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C8379" w14:textId="48FAF8CE" w:rsidR="004F2B07" w:rsidRPr="00530190" w:rsidRDefault="004F0DB6" w:rsidP="008E628E">
      <w:pPr>
        <w:spacing w:before="120" w:line="276" w:lineRule="auto"/>
        <w:ind w:firstLine="284"/>
        <w:rPr>
          <w:rFonts w:cs="Simplified Arabic"/>
          <w:b/>
          <w:bCs/>
          <w:color w:val="000000"/>
          <w:sz w:val="28"/>
          <w:szCs w:val="42"/>
          <w:rtl/>
        </w:rPr>
        <w:sectPr w:rsidR="004F2B07" w:rsidRPr="00530190" w:rsidSect="00897E98">
          <w:headerReference w:type="even" r:id="rId8"/>
          <w:headerReference w:type="default" r:id="rId9"/>
          <w:footerReference w:type="even" r:id="rId10"/>
          <w:footerReference w:type="default" r:id="rId11"/>
          <w:pgSz w:w="11906" w:h="16838" w:code="9"/>
          <w:pgMar w:top="1699" w:right="1411" w:bottom="1699" w:left="1411" w:header="720" w:footer="720" w:gutter="0"/>
          <w:pgNumType w:start="0"/>
          <w:cols w:space="720"/>
          <w:titlePg/>
          <w:bidi/>
          <w:rtlGutter/>
          <w:docGrid w:linePitch="360"/>
        </w:sectPr>
      </w:pPr>
      <w:r>
        <w:rPr>
          <w:rFonts w:cs="Simplified Arabic"/>
          <w:b/>
          <w:bCs/>
          <w:noProof/>
          <w:color w:val="000000"/>
          <w:sz w:val="28"/>
          <w:szCs w:val="42"/>
          <w:rtl/>
          <w:lang w:val="ar-SA"/>
        </w:rPr>
        <w:drawing>
          <wp:anchor distT="0" distB="0" distL="114300" distR="114300" simplePos="0" relativeHeight="252210687" behindDoc="1" locked="0" layoutInCell="1" allowOverlap="1" wp14:anchorId="5F27E38E" wp14:editId="0CD279F9">
            <wp:simplePos x="0" y="0"/>
            <wp:positionH relativeFrom="margin">
              <wp:posOffset>-705980</wp:posOffset>
            </wp:positionH>
            <wp:positionV relativeFrom="page">
              <wp:posOffset>23751</wp:posOffset>
            </wp:positionV>
            <wp:extent cx="7338555" cy="1067637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44313" cy="10684753"/>
                    </a:xfrm>
                    <a:prstGeom prst="rect">
                      <a:avLst/>
                    </a:prstGeom>
                  </pic:spPr>
                </pic:pic>
              </a:graphicData>
            </a:graphic>
            <wp14:sizeRelH relativeFrom="margin">
              <wp14:pctWidth>0</wp14:pctWidth>
            </wp14:sizeRelH>
            <wp14:sizeRelV relativeFrom="margin">
              <wp14:pctHeight>0</wp14:pctHeight>
            </wp14:sizeRelV>
          </wp:anchor>
        </w:drawing>
      </w:r>
    </w:p>
    <w:p w14:paraId="7B9CB868" w14:textId="77777777" w:rsidR="00CA1DCF" w:rsidRPr="00530190" w:rsidRDefault="004F3D0D" w:rsidP="008E628E">
      <w:pPr>
        <w:tabs>
          <w:tab w:val="left" w:pos="1571"/>
        </w:tabs>
        <w:spacing w:before="120" w:line="276" w:lineRule="auto"/>
        <w:ind w:firstLine="284"/>
        <w:rPr>
          <w:rFonts w:cs="Simplified Arabic"/>
          <w:b/>
          <w:bCs/>
          <w:color w:val="000000"/>
          <w:sz w:val="28"/>
          <w:szCs w:val="20"/>
        </w:rPr>
      </w:pPr>
      <w:r w:rsidRPr="00530190">
        <w:rPr>
          <w:rFonts w:cs="Simplified Arabic"/>
          <w:b/>
          <w:bCs/>
          <w:color w:val="000000"/>
          <w:sz w:val="28"/>
          <w:szCs w:val="20"/>
          <w:rtl/>
        </w:rPr>
        <w:lastRenderedPageBreak/>
        <w:tab/>
      </w:r>
    </w:p>
    <w:p w14:paraId="465B6CEF" w14:textId="77777777" w:rsidR="00AC7535" w:rsidRPr="00530190" w:rsidRDefault="00AC7535" w:rsidP="008E628E">
      <w:pPr>
        <w:tabs>
          <w:tab w:val="left" w:pos="2112"/>
        </w:tabs>
        <w:spacing w:before="120" w:line="276" w:lineRule="auto"/>
        <w:ind w:firstLine="284"/>
        <w:rPr>
          <w:rFonts w:cs="Arial"/>
          <w:color w:val="000000"/>
          <w:sz w:val="28"/>
          <w:rtl/>
          <w:lang w:bidi="ar-LB"/>
        </w:rPr>
      </w:pPr>
    </w:p>
    <w:p w14:paraId="3C6EF01B" w14:textId="77777777" w:rsidR="00857579" w:rsidRPr="00530190" w:rsidRDefault="00857579" w:rsidP="008E628E">
      <w:pPr>
        <w:spacing w:before="120" w:line="276" w:lineRule="auto"/>
        <w:ind w:firstLine="284"/>
        <w:rPr>
          <w:color w:val="000000"/>
          <w:sz w:val="28"/>
          <w:rtl/>
        </w:rPr>
      </w:pPr>
    </w:p>
    <w:p w14:paraId="06FE0923" w14:textId="77777777" w:rsidR="00932B66" w:rsidRPr="00530190" w:rsidRDefault="00932B66" w:rsidP="008E628E">
      <w:pPr>
        <w:spacing w:before="120" w:line="276" w:lineRule="auto"/>
        <w:ind w:firstLine="284"/>
        <w:rPr>
          <w:color w:val="000000"/>
          <w:sz w:val="28"/>
        </w:rPr>
      </w:pPr>
    </w:p>
    <w:p w14:paraId="5AB14893" w14:textId="77777777" w:rsidR="001851A7" w:rsidRPr="00530190" w:rsidRDefault="001851A7" w:rsidP="008E628E">
      <w:pPr>
        <w:spacing w:before="120" w:line="276" w:lineRule="auto"/>
        <w:ind w:firstLine="284"/>
        <w:rPr>
          <w:color w:val="000000"/>
          <w:sz w:val="28"/>
        </w:rPr>
      </w:pPr>
    </w:p>
    <w:p w14:paraId="5E3A0678" w14:textId="77777777" w:rsidR="001851A7" w:rsidRPr="00530190" w:rsidRDefault="001851A7" w:rsidP="008E628E">
      <w:pPr>
        <w:spacing w:before="120" w:line="276" w:lineRule="auto"/>
        <w:ind w:firstLine="284"/>
        <w:rPr>
          <w:color w:val="000000"/>
          <w:sz w:val="28"/>
        </w:rPr>
      </w:pPr>
    </w:p>
    <w:p w14:paraId="731705FA" w14:textId="77777777" w:rsidR="001851A7" w:rsidRPr="00530190" w:rsidRDefault="001851A7" w:rsidP="008E628E">
      <w:pPr>
        <w:spacing w:before="120" w:line="276" w:lineRule="auto"/>
        <w:ind w:firstLine="284"/>
        <w:rPr>
          <w:color w:val="000000"/>
          <w:sz w:val="28"/>
        </w:rPr>
      </w:pPr>
    </w:p>
    <w:p w14:paraId="554D4699" w14:textId="77777777" w:rsidR="001851A7" w:rsidRPr="00530190" w:rsidRDefault="001851A7" w:rsidP="008E628E">
      <w:pPr>
        <w:spacing w:before="120" w:line="276" w:lineRule="auto"/>
        <w:ind w:firstLine="284"/>
        <w:rPr>
          <w:color w:val="000000"/>
          <w:sz w:val="28"/>
        </w:rPr>
      </w:pPr>
    </w:p>
    <w:p w14:paraId="109A4250" w14:textId="77777777" w:rsidR="001851A7" w:rsidRPr="00530190" w:rsidRDefault="001851A7" w:rsidP="008E628E">
      <w:pPr>
        <w:spacing w:before="120" w:line="276" w:lineRule="auto"/>
        <w:ind w:firstLine="284"/>
        <w:rPr>
          <w:color w:val="000000"/>
          <w:sz w:val="28"/>
          <w:rtl/>
        </w:rPr>
      </w:pPr>
    </w:p>
    <w:p w14:paraId="08EEABAA" w14:textId="77777777" w:rsidR="00932B66" w:rsidRPr="00530190" w:rsidRDefault="00932B66" w:rsidP="008E628E">
      <w:pPr>
        <w:spacing w:before="120" w:line="276" w:lineRule="auto"/>
        <w:ind w:firstLine="284"/>
        <w:rPr>
          <w:color w:val="000000"/>
          <w:sz w:val="28"/>
          <w:rtl/>
        </w:rPr>
      </w:pPr>
    </w:p>
    <w:p w14:paraId="473C5FDD" w14:textId="77777777" w:rsidR="00932B66" w:rsidRPr="00530190" w:rsidRDefault="00932B66" w:rsidP="008E628E">
      <w:pPr>
        <w:spacing w:before="120" w:line="276" w:lineRule="auto"/>
        <w:ind w:firstLine="284"/>
        <w:rPr>
          <w:color w:val="000000"/>
          <w:sz w:val="28"/>
          <w:rtl/>
        </w:rPr>
      </w:pPr>
    </w:p>
    <w:p w14:paraId="72368995" w14:textId="77777777" w:rsidR="00932B66" w:rsidRPr="00530190" w:rsidRDefault="00932B66" w:rsidP="008E628E">
      <w:pPr>
        <w:spacing w:before="120" w:line="276" w:lineRule="auto"/>
        <w:ind w:firstLine="284"/>
        <w:rPr>
          <w:color w:val="000000"/>
          <w:sz w:val="28"/>
          <w:rtl/>
        </w:rPr>
      </w:pPr>
    </w:p>
    <w:p w14:paraId="31491357" w14:textId="77777777" w:rsidR="00932B66" w:rsidRPr="00530190" w:rsidRDefault="00932B66" w:rsidP="008E628E">
      <w:pPr>
        <w:spacing w:before="120" w:line="276" w:lineRule="auto"/>
        <w:ind w:firstLine="284"/>
        <w:rPr>
          <w:color w:val="000000"/>
          <w:sz w:val="28"/>
          <w:rtl/>
        </w:rPr>
      </w:pPr>
    </w:p>
    <w:p w14:paraId="5B77ADF8" w14:textId="77777777" w:rsidR="00932B66" w:rsidRPr="00530190" w:rsidRDefault="00932B66" w:rsidP="008E628E">
      <w:pPr>
        <w:spacing w:before="120" w:line="276" w:lineRule="auto"/>
        <w:ind w:firstLine="284"/>
        <w:rPr>
          <w:color w:val="000000"/>
          <w:sz w:val="28"/>
          <w:rtl/>
        </w:rPr>
      </w:pPr>
    </w:p>
    <w:p w14:paraId="1959FA3B" w14:textId="77777777" w:rsidR="00932B66" w:rsidRPr="00530190" w:rsidRDefault="00932B66" w:rsidP="008E628E">
      <w:pPr>
        <w:spacing w:before="120" w:line="276" w:lineRule="auto"/>
        <w:ind w:firstLine="284"/>
        <w:rPr>
          <w:color w:val="000000"/>
          <w:sz w:val="28"/>
          <w:rtl/>
        </w:rPr>
      </w:pPr>
    </w:p>
    <w:p w14:paraId="2BE17BEE" w14:textId="77777777" w:rsidR="00932B66" w:rsidRPr="00530190" w:rsidRDefault="00932B66" w:rsidP="008E628E">
      <w:pPr>
        <w:spacing w:before="120" w:line="276" w:lineRule="auto"/>
        <w:ind w:firstLine="284"/>
        <w:rPr>
          <w:color w:val="000000"/>
          <w:sz w:val="28"/>
          <w:rtl/>
        </w:rPr>
      </w:pPr>
    </w:p>
    <w:p w14:paraId="045C32C8" w14:textId="77777777" w:rsidR="00932B66" w:rsidRPr="00530190" w:rsidRDefault="00932B66" w:rsidP="008E628E">
      <w:pPr>
        <w:spacing w:before="120" w:line="276" w:lineRule="auto"/>
        <w:ind w:firstLine="284"/>
        <w:rPr>
          <w:color w:val="000000"/>
          <w:sz w:val="28"/>
          <w:rtl/>
        </w:rPr>
      </w:pPr>
    </w:p>
    <w:p w14:paraId="6014C38C" w14:textId="77777777" w:rsidR="00932B66" w:rsidRPr="00530190" w:rsidRDefault="00932B66" w:rsidP="008E628E">
      <w:pPr>
        <w:spacing w:before="120" w:line="276" w:lineRule="auto"/>
        <w:ind w:firstLine="284"/>
        <w:rPr>
          <w:color w:val="000000"/>
          <w:sz w:val="28"/>
          <w:rtl/>
        </w:rPr>
      </w:pPr>
    </w:p>
    <w:p w14:paraId="179EC819" w14:textId="77777777" w:rsidR="00932B66" w:rsidRPr="00530190" w:rsidRDefault="00932B66" w:rsidP="008E628E">
      <w:pPr>
        <w:spacing w:before="120" w:line="276" w:lineRule="auto"/>
        <w:ind w:firstLine="284"/>
        <w:rPr>
          <w:color w:val="000000"/>
          <w:sz w:val="28"/>
          <w:rtl/>
        </w:rPr>
      </w:pPr>
    </w:p>
    <w:p w14:paraId="416F32AF" w14:textId="77777777" w:rsidR="00932B66" w:rsidRPr="00530190" w:rsidRDefault="00932B66" w:rsidP="008E628E">
      <w:pPr>
        <w:spacing w:before="120" w:line="276" w:lineRule="auto"/>
        <w:ind w:firstLine="284"/>
        <w:rPr>
          <w:color w:val="000000"/>
          <w:sz w:val="28"/>
          <w:rtl/>
        </w:rPr>
      </w:pPr>
    </w:p>
    <w:p w14:paraId="61F847FA" w14:textId="77777777" w:rsidR="00932B66" w:rsidRPr="00530190" w:rsidRDefault="00932B66" w:rsidP="008E628E">
      <w:pPr>
        <w:spacing w:before="120" w:line="276" w:lineRule="auto"/>
        <w:ind w:firstLine="284"/>
        <w:rPr>
          <w:color w:val="000000"/>
          <w:sz w:val="28"/>
          <w:rtl/>
        </w:rPr>
      </w:pPr>
    </w:p>
    <w:p w14:paraId="0CEE2AF3" w14:textId="77777777" w:rsidR="00932B66" w:rsidRPr="00530190" w:rsidRDefault="00EE5827" w:rsidP="008E628E">
      <w:pPr>
        <w:spacing w:before="120" w:line="276" w:lineRule="auto"/>
        <w:ind w:firstLine="284"/>
        <w:rPr>
          <w:color w:val="000000"/>
          <w:sz w:val="28"/>
          <w:rtl/>
        </w:rPr>
      </w:pPr>
      <w:r w:rsidRPr="00530190">
        <w:rPr>
          <w:noProof/>
          <w:color w:val="000000"/>
          <w:sz w:val="28"/>
          <w:rtl/>
        </w:rPr>
        <mc:AlternateContent>
          <mc:Choice Requires="wps">
            <w:drawing>
              <wp:anchor distT="0" distB="0" distL="114300" distR="114300" simplePos="0" relativeHeight="251654144" behindDoc="0" locked="0" layoutInCell="1" allowOverlap="1" wp14:anchorId="60EC6346" wp14:editId="137835BD">
                <wp:simplePos x="0" y="0"/>
                <wp:positionH relativeFrom="margin">
                  <wp:posOffset>478790</wp:posOffset>
                </wp:positionH>
                <wp:positionV relativeFrom="margin">
                  <wp:posOffset>6412230</wp:posOffset>
                </wp:positionV>
                <wp:extent cx="4441190" cy="2377440"/>
                <wp:effectExtent l="0" t="0" r="16510" b="22860"/>
                <wp:wrapTopAndBottom/>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2377440"/>
                        </a:xfrm>
                        <a:prstGeom prst="rect">
                          <a:avLst/>
                        </a:prstGeom>
                        <a:solidFill>
                          <a:srgbClr val="FBBC39">
                            <a:alpha val="34902"/>
                          </a:srgbClr>
                        </a:solidFill>
                        <a:ln w="9525">
                          <a:solidFill>
                            <a:srgbClr val="000000"/>
                          </a:solidFill>
                          <a:miter lim="800000"/>
                          <a:headEnd/>
                          <a:tailEnd/>
                        </a:ln>
                      </wps:spPr>
                      <wps:txbx>
                        <w:txbxContent>
                          <w:p w14:paraId="78E9608F" w14:textId="77777777" w:rsidR="00E23E18" w:rsidRPr="00AF5F1C" w:rsidRDefault="00E23E18" w:rsidP="00AF5F1C">
                            <w:pPr>
                              <w:spacing w:line="264" w:lineRule="auto"/>
                              <w:ind w:firstLine="284"/>
                              <w:jc w:val="center"/>
                              <w:rPr>
                                <w:rFonts w:ascii="Simplified Arabic" w:hAnsi="Simplified Arabic" w:cs="Simplified Arabic"/>
                                <w:b/>
                                <w:bCs/>
                                <w:color w:val="29235C"/>
                                <w:sz w:val="26"/>
                                <w:szCs w:val="26"/>
                              </w:rPr>
                            </w:pPr>
                            <w:r w:rsidRPr="00AF5F1C">
                              <w:rPr>
                                <w:rFonts w:ascii="Simplified Arabic" w:hAnsi="Simplified Arabic" w:cs="Simplified Arabic" w:hint="cs"/>
                                <w:b/>
                                <w:bCs/>
                                <w:color w:val="29235C"/>
                                <w:sz w:val="26"/>
                                <w:szCs w:val="26"/>
                                <w:rtl/>
                              </w:rPr>
                              <w:t>التقدير الاستراتيجي</w:t>
                            </w:r>
                          </w:p>
                          <w:p w14:paraId="2C2A5772"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هو تقدير دوري يتميز بكثافة مادته وتركيزها، ويحاول دراسة حدث أو قضية معينة، والنظر في مساراتها المستقبلية، مع ترجيح السيناريو الأقوى، ثم تقديم الاقتراحات للتعامل معه بالشكل الأفضل.</w:t>
                            </w:r>
                          </w:p>
                          <w:p w14:paraId="6F696FE0"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وعادة ما تتناول مواضيع التقدير الشأن الفلسطيني وما يتعلق بذلك من أبعاد عربية وإسلامية ودولية، بالإضافة إلى اهتمامه بالخطوط الأخرى التي تدخل ضمن عمل المركز.</w:t>
                            </w:r>
                            <w:r w:rsidRPr="00AF5F1C">
                              <w:rPr>
                                <w:rFonts w:ascii="Simplified Arabic" w:hAnsi="Simplified Arabic" w:cs="Simplified Arabic"/>
                                <w:color w:val="29235C"/>
                                <w:rtl/>
                              </w:rPr>
                              <w:t xml:space="preserve"> </w:t>
                            </w:r>
                          </w:p>
                          <w:p w14:paraId="3AF5DECF" w14:textId="77777777" w:rsidR="00E23E18" w:rsidRPr="00AF5F1C" w:rsidRDefault="00E23E18" w:rsidP="00AF5F1C">
                            <w:pPr>
                              <w:spacing w:line="264" w:lineRule="auto"/>
                              <w:rPr>
                                <w:rFonts w:ascii="Simplified Arabic" w:hAnsi="Simplified Arabic" w:cs="Simplified Arabic"/>
                                <w:color w:val="29235C"/>
                                <w:sz w:val="20"/>
                                <w:szCs w:val="20"/>
                                <w:rtl/>
                              </w:rPr>
                            </w:pPr>
                            <w:r w:rsidRPr="00AF5F1C">
                              <w:rPr>
                                <w:rFonts w:ascii="Simplified Arabic" w:hAnsi="Simplified Arabic" w:cs="Simplified Arabic" w:hint="cs"/>
                                <w:color w:val="29235C"/>
                                <w:sz w:val="20"/>
                                <w:szCs w:val="20"/>
                                <w:rtl/>
                              </w:rPr>
                              <w:t xml:space="preserve">    </w:t>
                            </w:r>
                          </w:p>
                          <w:p w14:paraId="05717D8D" w14:textId="1AD84E77" w:rsidR="00E23E18" w:rsidRPr="00AF5F1C" w:rsidRDefault="00E23E18" w:rsidP="00AF5F1C">
                            <w:pPr>
                              <w:spacing w:line="264" w:lineRule="auto"/>
                              <w:rPr>
                                <w:rFonts w:ascii="Simplified Arabic" w:hAnsi="Simplified Arabic" w:cs="Simplified Arabic"/>
                                <w:color w:val="29235C"/>
                                <w:sz w:val="28"/>
                                <w:szCs w:val="28"/>
                                <w:rtl/>
                              </w:rPr>
                            </w:pPr>
                            <w:r w:rsidRPr="00AF5F1C">
                              <w:rPr>
                                <w:rFonts w:ascii="Simplified Arabic" w:hAnsi="Simplified Arabic" w:cs="Simplified Arabic" w:hint="cs"/>
                                <w:color w:val="29235C"/>
                                <w:rtl/>
                              </w:rPr>
                              <w:t xml:space="preserve">       رئيس التحرير: </w:t>
                            </w:r>
                            <w:r w:rsidR="005B6D81">
                              <w:rPr>
                                <w:rFonts w:ascii="Simplified Arabic" w:hAnsi="Simplified Arabic" w:cs="Simplified Arabic" w:hint="cs"/>
                                <w:color w:val="29235C"/>
                                <w:rtl/>
                              </w:rPr>
                              <w:t xml:space="preserve">أ. </w:t>
                            </w:r>
                            <w:r w:rsidRPr="00AF5F1C">
                              <w:rPr>
                                <w:rFonts w:ascii="Simplified Arabic" w:hAnsi="Simplified Arabic" w:cs="Simplified Arabic" w:hint="cs"/>
                                <w:color w:val="29235C"/>
                                <w:rtl/>
                              </w:rPr>
                              <w:t xml:space="preserve">د. محسن محمد صالح      مدير التحرير: </w:t>
                            </w:r>
                            <w:r w:rsidR="00255385">
                              <w:rPr>
                                <w:rFonts w:ascii="Simplified Arabic" w:hAnsi="Simplified Arabic" w:cs="Simplified Arabic" w:hint="cs"/>
                                <w:color w:val="29235C"/>
                                <w:rtl/>
                              </w:rPr>
                              <w:t>إقبال وليد عميش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C6346" id="_x0000_t202" coordsize="21600,21600" o:spt="202" path="m,l,21600r21600,l21600,xe">
                <v:stroke joinstyle="miter"/>
                <v:path gradientshapeok="t" o:connecttype="rect"/>
              </v:shapetype>
              <v:shape id="Text Box 48" o:spid="_x0000_s1026" type="#_x0000_t202" style="position:absolute;left:0;text-align:left;margin-left:37.7pt;margin-top:504.9pt;width:349.7pt;height:18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" fillcolor="#fbbc39">
                <v:fill opacity="22873f"/>
                <v:textbox>
                  <w:txbxContent>
                    <w:p w14:paraId="78E9608F" w14:textId="77777777" w:rsidR="00E23E18" w:rsidRPr="00AF5F1C" w:rsidRDefault="00E23E18" w:rsidP="00AF5F1C">
                      <w:pPr>
                        <w:spacing w:line="264" w:lineRule="auto"/>
                        <w:ind w:firstLine="284"/>
                        <w:jc w:val="center"/>
                        <w:rPr>
                          <w:rFonts w:ascii="Simplified Arabic" w:hAnsi="Simplified Arabic" w:cs="Simplified Arabic"/>
                          <w:b/>
                          <w:bCs/>
                          <w:color w:val="29235C"/>
                          <w:sz w:val="26"/>
                          <w:szCs w:val="26"/>
                        </w:rPr>
                      </w:pPr>
                      <w:r w:rsidRPr="00AF5F1C">
                        <w:rPr>
                          <w:rFonts w:ascii="Simplified Arabic" w:hAnsi="Simplified Arabic" w:cs="Simplified Arabic" w:hint="cs"/>
                          <w:b/>
                          <w:bCs/>
                          <w:color w:val="29235C"/>
                          <w:sz w:val="26"/>
                          <w:szCs w:val="26"/>
                          <w:rtl/>
                        </w:rPr>
                        <w:t>التقدير الاستراتيجي</w:t>
                      </w:r>
                    </w:p>
                    <w:p w14:paraId="2C2A5772"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هو تقدير دوري يتميز بكثافة مادته وتركيزها، ويحاول دراسة حدث أو قضية معينة، والنظر في مساراتها المستقبلية، مع ترجيح السيناريو الأقوى، ثم تقديم الاقتراحات للتعامل معه بالشكل الأفضل.</w:t>
                      </w:r>
                    </w:p>
                    <w:p w14:paraId="6F696FE0"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وعادة ما تتناول مواضيع التقدير الشأن الفلسطيني وما يتعلق بذلك من أبعاد عربية وإسلامية ودولية، بالإضافة إلى اهتمامه بالخطوط الأخرى التي تدخل ضمن عمل المركز.</w:t>
                      </w:r>
                      <w:r w:rsidRPr="00AF5F1C">
                        <w:rPr>
                          <w:rFonts w:ascii="Simplified Arabic" w:hAnsi="Simplified Arabic" w:cs="Simplified Arabic"/>
                          <w:color w:val="29235C"/>
                          <w:rtl/>
                        </w:rPr>
                        <w:t xml:space="preserve"> </w:t>
                      </w:r>
                    </w:p>
                    <w:p w14:paraId="3AF5DECF" w14:textId="77777777" w:rsidR="00E23E18" w:rsidRPr="00AF5F1C" w:rsidRDefault="00E23E18" w:rsidP="00AF5F1C">
                      <w:pPr>
                        <w:spacing w:line="264" w:lineRule="auto"/>
                        <w:rPr>
                          <w:rFonts w:ascii="Simplified Arabic" w:hAnsi="Simplified Arabic" w:cs="Simplified Arabic"/>
                          <w:color w:val="29235C"/>
                          <w:sz w:val="20"/>
                          <w:szCs w:val="20"/>
                          <w:rtl/>
                        </w:rPr>
                      </w:pPr>
                      <w:r w:rsidRPr="00AF5F1C">
                        <w:rPr>
                          <w:rFonts w:ascii="Simplified Arabic" w:hAnsi="Simplified Arabic" w:cs="Simplified Arabic" w:hint="cs"/>
                          <w:color w:val="29235C"/>
                          <w:sz w:val="20"/>
                          <w:szCs w:val="20"/>
                          <w:rtl/>
                        </w:rPr>
                        <w:t xml:space="preserve">    </w:t>
                      </w:r>
                    </w:p>
                    <w:p w14:paraId="05717D8D" w14:textId="1AD84E77" w:rsidR="00E23E18" w:rsidRPr="00AF5F1C" w:rsidRDefault="00E23E18" w:rsidP="00AF5F1C">
                      <w:pPr>
                        <w:spacing w:line="264" w:lineRule="auto"/>
                        <w:rPr>
                          <w:rFonts w:ascii="Simplified Arabic" w:hAnsi="Simplified Arabic" w:cs="Simplified Arabic"/>
                          <w:color w:val="29235C"/>
                          <w:sz w:val="28"/>
                          <w:szCs w:val="28"/>
                          <w:rtl/>
                        </w:rPr>
                      </w:pPr>
                      <w:r w:rsidRPr="00AF5F1C">
                        <w:rPr>
                          <w:rFonts w:ascii="Simplified Arabic" w:hAnsi="Simplified Arabic" w:cs="Simplified Arabic" w:hint="cs"/>
                          <w:color w:val="29235C"/>
                          <w:rtl/>
                        </w:rPr>
                        <w:t xml:space="preserve">       رئيس التحرير: </w:t>
                      </w:r>
                      <w:r w:rsidR="005B6D81">
                        <w:rPr>
                          <w:rFonts w:ascii="Simplified Arabic" w:hAnsi="Simplified Arabic" w:cs="Simplified Arabic" w:hint="cs"/>
                          <w:color w:val="29235C"/>
                          <w:rtl/>
                        </w:rPr>
                        <w:t xml:space="preserve">أ. </w:t>
                      </w:r>
                      <w:r w:rsidRPr="00AF5F1C">
                        <w:rPr>
                          <w:rFonts w:ascii="Simplified Arabic" w:hAnsi="Simplified Arabic" w:cs="Simplified Arabic" w:hint="cs"/>
                          <w:color w:val="29235C"/>
                          <w:rtl/>
                        </w:rPr>
                        <w:t xml:space="preserve">د. محسن محمد صالح      مدير التحرير: </w:t>
                      </w:r>
                      <w:r w:rsidR="00255385">
                        <w:rPr>
                          <w:rFonts w:ascii="Simplified Arabic" w:hAnsi="Simplified Arabic" w:cs="Simplified Arabic" w:hint="cs"/>
                          <w:color w:val="29235C"/>
                          <w:rtl/>
                        </w:rPr>
                        <w:t>إقبال وليد عميش</w:t>
                      </w:r>
                    </w:p>
                  </w:txbxContent>
                </v:textbox>
                <w10:wrap type="topAndBottom" anchorx="margin" anchory="margin"/>
              </v:shape>
            </w:pict>
          </mc:Fallback>
        </mc:AlternateContent>
      </w:r>
    </w:p>
    <w:p w14:paraId="27F259B0" w14:textId="77777777" w:rsidR="003D5879" w:rsidRDefault="003D5879" w:rsidP="008E628E">
      <w:pPr>
        <w:pStyle w:val="ListParagraph"/>
        <w:spacing w:before="120" w:line="276" w:lineRule="auto"/>
        <w:ind w:left="0" w:firstLine="57"/>
        <w:jc w:val="center"/>
        <w:rPr>
          <w:rFonts w:ascii="Traditional Arabic" w:hAnsi="Traditional Arabic" w:cs="Traditional Arabic"/>
          <w:b/>
          <w:bCs/>
          <w:color w:val="000080"/>
          <w:sz w:val="36"/>
          <w:szCs w:val="36"/>
          <w:rtl/>
        </w:rPr>
        <w:sectPr w:rsidR="003D5879" w:rsidSect="00DA0BC9">
          <w:headerReference w:type="default" r:id="rId13"/>
          <w:footerReference w:type="default" r:id="rId14"/>
          <w:endnotePr>
            <w:numFmt w:val="decimal"/>
          </w:endnotePr>
          <w:pgSz w:w="11906" w:h="16838" w:code="9"/>
          <w:pgMar w:top="1411" w:right="1699" w:bottom="1411" w:left="1699" w:header="720" w:footer="576" w:gutter="0"/>
          <w:pgNumType w:start="3"/>
          <w:cols w:space="720"/>
          <w:titlePg/>
          <w:bidi/>
          <w:rtlGutter/>
          <w:docGrid w:linePitch="360"/>
        </w:sectPr>
      </w:pPr>
    </w:p>
    <w:p w14:paraId="442C9C3A" w14:textId="77777777" w:rsidR="000150FC" w:rsidRPr="000150FC" w:rsidRDefault="000150FC" w:rsidP="000150FC">
      <w:pPr>
        <w:pStyle w:val="ListParagraph"/>
        <w:spacing w:before="120" w:line="276" w:lineRule="auto"/>
        <w:ind w:left="-6"/>
        <w:jc w:val="center"/>
        <w:rPr>
          <w:rFonts w:ascii="Traditional Arabic" w:hAnsi="Traditional Arabic" w:cs="Traditional Arabic"/>
          <w:b/>
          <w:bCs/>
          <w:color w:val="000080"/>
          <w:sz w:val="36"/>
          <w:szCs w:val="36"/>
          <w:rtl/>
        </w:rPr>
      </w:pPr>
      <w:bookmarkStart w:id="0" w:name="_Hlk131584584"/>
      <w:r w:rsidRPr="000150FC">
        <w:rPr>
          <w:rFonts w:ascii="Traditional Arabic" w:hAnsi="Traditional Arabic" w:cs="Traditional Arabic"/>
          <w:b/>
          <w:bCs/>
          <w:color w:val="000080"/>
          <w:sz w:val="36"/>
          <w:szCs w:val="36"/>
          <w:rtl/>
        </w:rPr>
        <w:lastRenderedPageBreak/>
        <w:t>التراجع الإسرائيلي "المؤقت" عن الانقلاب القضائي</w:t>
      </w:r>
    </w:p>
    <w:bookmarkEnd w:id="0"/>
    <w:p w14:paraId="1CAC3012" w14:textId="05AF92F3" w:rsidR="002E318E" w:rsidRDefault="000150FC" w:rsidP="000150FC">
      <w:pPr>
        <w:pStyle w:val="ListParagraph"/>
        <w:spacing w:before="120" w:line="276" w:lineRule="auto"/>
        <w:ind w:left="-6"/>
        <w:jc w:val="center"/>
        <w:rPr>
          <w:rFonts w:asciiTheme="majorBidi" w:hAnsiTheme="majorBidi" w:cstheme="majorBidi"/>
          <w:b/>
          <w:bCs/>
          <w:color w:val="000080"/>
          <w:sz w:val="28"/>
          <w:szCs w:val="28"/>
          <w:lang w:bidi="ar-LB"/>
        </w:rPr>
      </w:pPr>
      <w:r w:rsidRPr="000150FC">
        <w:rPr>
          <w:rFonts w:ascii="Traditional Arabic" w:hAnsi="Traditional Arabic" w:cs="Traditional Arabic" w:hint="cs"/>
          <w:b/>
          <w:bCs/>
          <w:color w:val="000080"/>
          <w:sz w:val="36"/>
          <w:szCs w:val="36"/>
          <w:rtl/>
        </w:rPr>
        <w:t>خلفياته واحتمالاته المستقبلية</w:t>
      </w:r>
    </w:p>
    <w:p w14:paraId="379DADA8" w14:textId="4F3326A2" w:rsidR="00C96113" w:rsidRPr="00530190" w:rsidRDefault="00C96113" w:rsidP="002565A8">
      <w:pPr>
        <w:shd w:val="clear" w:color="auto" w:fill="DDE4F3"/>
        <w:tabs>
          <w:tab w:val="left" w:pos="1618"/>
          <w:tab w:val="right" w:pos="9084"/>
        </w:tabs>
        <w:spacing w:before="120"/>
        <w:ind w:firstLine="288"/>
        <w:rPr>
          <w:rFonts w:cs="Traditional Arabic"/>
          <w:b/>
          <w:bCs/>
          <w:color w:val="29235C"/>
          <w:sz w:val="28"/>
          <w:szCs w:val="36"/>
          <w:rtl/>
          <w:lang w:eastAsia="zh-CN"/>
        </w:rPr>
      </w:pPr>
      <w:r w:rsidRPr="00EC6555">
        <w:rPr>
          <w:rFonts w:cs="Traditional Arabic" w:hint="cs"/>
          <w:b/>
          <w:bCs/>
          <w:color w:val="29235C"/>
          <w:sz w:val="28"/>
          <w:szCs w:val="36"/>
          <w:rtl/>
          <w:lang w:eastAsia="zh-CN"/>
        </w:rPr>
        <w:t>م</w:t>
      </w:r>
      <w:r w:rsidRPr="00EC6555">
        <w:rPr>
          <w:rFonts w:cs="Traditional Arabic" w:hint="cs"/>
          <w:b/>
          <w:bCs/>
          <w:color w:val="29235C"/>
          <w:sz w:val="28"/>
          <w:szCs w:val="36"/>
          <w:rtl/>
          <w:lang w:eastAsia="zh-CN" w:bidi="ar-LB"/>
        </w:rPr>
        <w:t>لخص</w:t>
      </w:r>
      <w:r>
        <w:rPr>
          <w:rFonts w:cs="Traditional Arabic" w:hint="cs"/>
          <w:b/>
          <w:bCs/>
          <w:color w:val="29235C"/>
          <w:sz w:val="28"/>
          <w:szCs w:val="36"/>
          <w:rtl/>
          <w:lang w:eastAsia="zh-CN"/>
        </w:rPr>
        <w:t>:</w:t>
      </w:r>
    </w:p>
    <w:p w14:paraId="371BE677" w14:textId="0FDEFBC9" w:rsidR="00C96113" w:rsidRPr="006D6ED8" w:rsidRDefault="00C96113" w:rsidP="008E628E">
      <w:pPr>
        <w:spacing w:before="120" w:line="276" w:lineRule="auto"/>
        <w:rPr>
          <w:rFonts w:cs="Traditional Arabic"/>
          <w:color w:val="000000"/>
          <w:spacing w:val="-5"/>
          <w:sz w:val="8"/>
          <w:szCs w:val="8"/>
          <w:lang w:bidi="ar-LB"/>
        </w:rPr>
      </w:pPr>
    </w:p>
    <w:p w14:paraId="79945C57" w14:textId="6FFB026D" w:rsidR="00C96113" w:rsidRPr="0078027A" w:rsidRDefault="0078027A" w:rsidP="00B67F97">
      <w:pPr>
        <w:spacing w:before="120" w:line="276" w:lineRule="auto"/>
        <w:ind w:firstLine="288"/>
        <w:rPr>
          <w:rFonts w:cs="Traditional Arabic"/>
          <w:spacing w:val="5"/>
          <w:sz w:val="28"/>
          <w:szCs w:val="36"/>
          <w:lang w:bidi="ar-LB"/>
        </w:rPr>
      </w:pPr>
      <w:r w:rsidRPr="0078027A">
        <w:rPr>
          <w:rFonts w:cs="Traditional Arabic"/>
          <w:noProof/>
          <w:spacing w:val="5"/>
          <w:sz w:val="28"/>
          <w:szCs w:val="36"/>
          <w:rtl/>
          <w:lang w:val="ar-SA"/>
        </w:rPr>
        <w:drawing>
          <wp:anchor distT="0" distB="0" distL="114300" distR="114300" simplePos="0" relativeHeight="252203519" behindDoc="0" locked="0" layoutInCell="1" allowOverlap="1" wp14:anchorId="5F4B2675" wp14:editId="69D04BA4">
            <wp:simplePos x="0" y="0"/>
            <wp:positionH relativeFrom="page">
              <wp:posOffset>968375</wp:posOffset>
            </wp:positionH>
            <wp:positionV relativeFrom="page">
              <wp:posOffset>3597275</wp:posOffset>
            </wp:positionV>
            <wp:extent cx="2790825" cy="1638300"/>
            <wp:effectExtent l="133350" t="133350" r="142875" b="133350"/>
            <wp:wrapThrough wrapText="bothSides">
              <wp:wrapPolygon edited="0">
                <wp:start x="1180" y="-1758"/>
                <wp:lineTo x="-1032" y="-1256"/>
                <wp:lineTo x="-1032" y="19842"/>
                <wp:lineTo x="737" y="23107"/>
                <wp:lineTo x="20789" y="23107"/>
                <wp:lineTo x="20937" y="22605"/>
                <wp:lineTo x="22558" y="19088"/>
                <wp:lineTo x="22558" y="2009"/>
                <wp:lineTo x="20937" y="-1256"/>
                <wp:lineTo x="20494" y="-1758"/>
                <wp:lineTo x="1180" y="-175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2790825" cy="1638300"/>
                    </a:xfrm>
                    <a:prstGeom prst="roundRect">
                      <a:avLst>
                        <a:gd name="adj" fmla="val 16667"/>
                      </a:avLst>
                    </a:prstGeom>
                    <a:ln w="38100">
                      <a:solidFill>
                        <a:srgbClr val="29235C"/>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67F97" w:rsidRPr="0078027A">
        <w:rPr>
          <w:rFonts w:cs="Traditional Arabic"/>
          <w:spacing w:val="5"/>
          <w:sz w:val="28"/>
          <w:szCs w:val="36"/>
          <w:rtl/>
        </w:rPr>
        <w:t xml:space="preserve">شهدت الشهور الثلاثة </w:t>
      </w:r>
      <w:r w:rsidRPr="0078027A">
        <w:rPr>
          <w:rFonts w:cs="Traditional Arabic" w:hint="cs"/>
          <w:spacing w:val="5"/>
          <w:sz w:val="28"/>
          <w:szCs w:val="36"/>
          <w:rtl/>
        </w:rPr>
        <w:t>الأولى لسنة</w:t>
      </w:r>
      <w:r w:rsidR="00B67F97" w:rsidRPr="0078027A">
        <w:rPr>
          <w:rFonts w:cs="Traditional Arabic"/>
          <w:spacing w:val="5"/>
          <w:sz w:val="28"/>
          <w:szCs w:val="36"/>
          <w:rtl/>
        </w:rPr>
        <w:t xml:space="preserve"> </w:t>
      </w:r>
      <w:r w:rsidR="00B67F97" w:rsidRPr="0078027A">
        <w:rPr>
          <w:rFonts w:cs="Traditional Arabic"/>
          <w:spacing w:val="5"/>
          <w:sz w:val="28"/>
          <w:szCs w:val="36"/>
        </w:rPr>
        <w:t>2023</w:t>
      </w:r>
      <w:r w:rsidR="00B67F97" w:rsidRPr="0078027A">
        <w:rPr>
          <w:rFonts w:cs="Traditional Arabic"/>
          <w:spacing w:val="5"/>
          <w:sz w:val="28"/>
          <w:szCs w:val="36"/>
          <w:rtl/>
        </w:rPr>
        <w:t xml:space="preserve"> أحداثا</w:t>
      </w:r>
      <w:r w:rsidRPr="0078027A">
        <w:rPr>
          <w:rFonts w:cs="Traditional Arabic" w:hint="cs"/>
          <w:spacing w:val="5"/>
          <w:sz w:val="28"/>
          <w:szCs w:val="36"/>
          <w:rtl/>
        </w:rPr>
        <w:t>ً</w:t>
      </w:r>
      <w:r w:rsidR="00B67F97" w:rsidRPr="0078027A">
        <w:rPr>
          <w:rFonts w:cs="Traditional Arabic"/>
          <w:spacing w:val="5"/>
          <w:sz w:val="28"/>
          <w:szCs w:val="36"/>
          <w:rtl/>
        </w:rPr>
        <w:t xml:space="preserve"> </w:t>
      </w:r>
      <w:r w:rsidRPr="0078027A">
        <w:rPr>
          <w:rFonts w:cs="Traditional Arabic" w:hint="cs"/>
          <w:spacing w:val="5"/>
          <w:sz w:val="28"/>
          <w:szCs w:val="36"/>
          <w:rtl/>
        </w:rPr>
        <w:t>إ</w:t>
      </w:r>
      <w:r w:rsidR="00B67F97" w:rsidRPr="0078027A">
        <w:rPr>
          <w:rFonts w:cs="Traditional Arabic"/>
          <w:spacing w:val="5"/>
          <w:sz w:val="28"/>
          <w:szCs w:val="36"/>
          <w:rtl/>
        </w:rPr>
        <w:t>سرائيلية داخلية غير مسبوقة، من حيث تفاقم الاستقطاب الداخلي وتبادل الاتهامات</w:t>
      </w:r>
      <w:r w:rsidR="00C374E7">
        <w:rPr>
          <w:rFonts w:cs="Traditional Arabic" w:hint="cs"/>
          <w:spacing w:val="5"/>
          <w:sz w:val="28"/>
          <w:szCs w:val="36"/>
          <w:rtl/>
        </w:rPr>
        <w:t>،</w:t>
      </w:r>
      <w:r w:rsidR="00B67F97" w:rsidRPr="0078027A">
        <w:rPr>
          <w:rFonts w:cs="Traditional Arabic"/>
          <w:spacing w:val="5"/>
          <w:sz w:val="28"/>
          <w:szCs w:val="36"/>
          <w:rtl/>
        </w:rPr>
        <w:t xml:space="preserve"> على خلفية شروع الحكومة بتنفيذ تحركاتها القانونية والقضائية، الأمر الذي أدخل الساحة ا</w:t>
      </w:r>
      <w:r w:rsidRPr="0078027A">
        <w:rPr>
          <w:rFonts w:cs="Traditional Arabic" w:hint="cs"/>
          <w:spacing w:val="5"/>
          <w:sz w:val="28"/>
          <w:szCs w:val="36"/>
          <w:rtl/>
        </w:rPr>
        <w:t>لإ</w:t>
      </w:r>
      <w:r w:rsidR="00B67F97" w:rsidRPr="0078027A">
        <w:rPr>
          <w:rFonts w:cs="Traditional Arabic"/>
          <w:spacing w:val="5"/>
          <w:sz w:val="28"/>
          <w:szCs w:val="36"/>
          <w:rtl/>
        </w:rPr>
        <w:t>سرائيلية في حالة من الفوضى والمظاهرات العارمة، وما أحدثته من شلل واسع أصاب معظم المرافق الاقتصادية والنقابية في الدولة</w:t>
      </w:r>
      <w:r w:rsidRPr="0078027A">
        <w:rPr>
          <w:rFonts w:cs="Traditional Arabic" w:hint="cs"/>
          <w:spacing w:val="5"/>
          <w:sz w:val="28"/>
          <w:szCs w:val="36"/>
          <w:rtl/>
        </w:rPr>
        <w:t>؛</w:t>
      </w:r>
      <w:r w:rsidR="00B67F97" w:rsidRPr="0078027A">
        <w:rPr>
          <w:rFonts w:cs="Traditional Arabic"/>
          <w:spacing w:val="5"/>
          <w:sz w:val="28"/>
          <w:szCs w:val="36"/>
          <w:rtl/>
        </w:rPr>
        <w:t xml:space="preserve"> </w:t>
      </w:r>
      <w:r w:rsidRPr="0078027A">
        <w:rPr>
          <w:rFonts w:cs="Traditional Arabic" w:hint="cs"/>
          <w:spacing w:val="5"/>
          <w:sz w:val="28"/>
          <w:szCs w:val="36"/>
          <w:rtl/>
        </w:rPr>
        <w:t>بالإضافة إلى</w:t>
      </w:r>
      <w:r w:rsidR="00B67F97" w:rsidRPr="0078027A">
        <w:rPr>
          <w:rFonts w:cs="Traditional Arabic"/>
          <w:spacing w:val="5"/>
          <w:sz w:val="28"/>
          <w:szCs w:val="36"/>
          <w:rtl/>
        </w:rPr>
        <w:t xml:space="preserve"> ضغوط دولية كبيرة على الحكومة، لا</w:t>
      </w:r>
      <w:r w:rsidRPr="0078027A">
        <w:rPr>
          <w:rFonts w:cs="Traditional Arabic" w:hint="cs"/>
          <w:spacing w:val="5"/>
          <w:sz w:val="28"/>
          <w:szCs w:val="36"/>
          <w:rtl/>
        </w:rPr>
        <w:t xml:space="preserve"> </w:t>
      </w:r>
      <w:r w:rsidR="00B67F97" w:rsidRPr="0078027A">
        <w:rPr>
          <w:rFonts w:cs="Traditional Arabic"/>
          <w:spacing w:val="5"/>
          <w:sz w:val="28"/>
          <w:szCs w:val="36"/>
          <w:rtl/>
        </w:rPr>
        <w:t>سي</w:t>
      </w:r>
      <w:r w:rsidRPr="0078027A">
        <w:rPr>
          <w:rFonts w:cs="Traditional Arabic" w:hint="cs"/>
          <w:spacing w:val="5"/>
          <w:sz w:val="28"/>
          <w:szCs w:val="36"/>
          <w:rtl/>
        </w:rPr>
        <w:t>ّ</w:t>
      </w:r>
      <w:r w:rsidR="00B67F97" w:rsidRPr="0078027A">
        <w:rPr>
          <w:rFonts w:cs="Traditional Arabic"/>
          <w:spacing w:val="5"/>
          <w:sz w:val="28"/>
          <w:szCs w:val="36"/>
          <w:rtl/>
        </w:rPr>
        <w:t>ما من واشنطن لوقف ما وصفته المعارضة بـ"الانقلاب القضائي"، مما أجبر الحكومة على إعلان تجميد مخططها القانوني</w:t>
      </w:r>
      <w:r w:rsidR="00C374E7">
        <w:rPr>
          <w:rFonts w:cs="Traditional Arabic" w:hint="cs"/>
          <w:spacing w:val="5"/>
          <w:sz w:val="28"/>
          <w:szCs w:val="36"/>
          <w:rtl/>
        </w:rPr>
        <w:t>،</w:t>
      </w:r>
      <w:r w:rsidR="00B67F97" w:rsidRPr="0078027A">
        <w:rPr>
          <w:rFonts w:cs="Traditional Arabic"/>
          <w:spacing w:val="5"/>
          <w:sz w:val="28"/>
          <w:szCs w:val="36"/>
          <w:rtl/>
        </w:rPr>
        <w:t xml:space="preserve"> بانتظار ما ستسفر عنه الطاولة المستديرة من التفاوض مع المعارضة، دون أن يحدث اختراق حقيقي بينهما، مما قد يجعلنا أواخر </w:t>
      </w:r>
      <w:r w:rsidRPr="0078027A">
        <w:rPr>
          <w:rFonts w:cs="Traditional Arabic" w:hint="cs"/>
          <w:spacing w:val="5"/>
          <w:sz w:val="28"/>
          <w:szCs w:val="36"/>
          <w:rtl/>
        </w:rPr>
        <w:t xml:space="preserve">نيسان/ </w:t>
      </w:r>
      <w:r w:rsidR="00B67F97" w:rsidRPr="0078027A">
        <w:rPr>
          <w:rFonts w:cs="Traditional Arabic"/>
          <w:spacing w:val="5"/>
          <w:sz w:val="28"/>
          <w:szCs w:val="36"/>
          <w:rtl/>
        </w:rPr>
        <w:t xml:space="preserve">أبريل بعد نهاية عطلة الأعياد اليهودية على موعد مع تجدد الاحتجاجات الداخلية، وبصورة أشدّ، دفعت كبار المنظّرين الإسرائيليين للتحذير من الوصول </w:t>
      </w:r>
      <w:r w:rsidRPr="0078027A">
        <w:rPr>
          <w:rFonts w:cs="Traditional Arabic" w:hint="cs"/>
          <w:spacing w:val="5"/>
          <w:sz w:val="28"/>
          <w:szCs w:val="36"/>
          <w:rtl/>
        </w:rPr>
        <w:t>إ</w:t>
      </w:r>
      <w:r w:rsidR="00B67F97" w:rsidRPr="0078027A">
        <w:rPr>
          <w:rFonts w:cs="Traditional Arabic"/>
          <w:spacing w:val="5"/>
          <w:sz w:val="28"/>
          <w:szCs w:val="36"/>
          <w:rtl/>
        </w:rPr>
        <w:t xml:space="preserve">لى </w:t>
      </w:r>
      <w:r w:rsidRPr="0078027A">
        <w:rPr>
          <w:rFonts w:cs="Traditional Arabic" w:hint="cs"/>
          <w:spacing w:val="5"/>
          <w:sz w:val="28"/>
          <w:szCs w:val="36"/>
          <w:rtl/>
        </w:rPr>
        <w:t>صدام داخلي</w:t>
      </w:r>
      <w:r w:rsidR="00B67F97" w:rsidRPr="0078027A">
        <w:rPr>
          <w:rFonts w:cs="Traditional Arabic"/>
          <w:spacing w:val="5"/>
          <w:sz w:val="28"/>
          <w:szCs w:val="36"/>
          <w:rtl/>
        </w:rPr>
        <w:t xml:space="preserve">، مع بقاء فرضيات الذهاب </w:t>
      </w:r>
      <w:r w:rsidRPr="0078027A">
        <w:rPr>
          <w:rFonts w:cs="Traditional Arabic" w:hint="cs"/>
          <w:spacing w:val="5"/>
          <w:sz w:val="28"/>
          <w:szCs w:val="36"/>
          <w:rtl/>
        </w:rPr>
        <w:t>إ</w:t>
      </w:r>
      <w:r w:rsidR="00B67F97" w:rsidRPr="0078027A">
        <w:rPr>
          <w:rFonts w:cs="Traditional Arabic"/>
          <w:spacing w:val="5"/>
          <w:sz w:val="28"/>
          <w:szCs w:val="36"/>
          <w:rtl/>
        </w:rPr>
        <w:t>لى سيناريوهات أخرى لطيّ صفحة هذه الأزمة المستعصية</w:t>
      </w:r>
      <w:r w:rsidRPr="0078027A">
        <w:rPr>
          <w:rFonts w:cs="Traditional Arabic" w:hint="cs"/>
          <w:spacing w:val="5"/>
          <w:sz w:val="28"/>
          <w:szCs w:val="36"/>
          <w:rtl/>
        </w:rPr>
        <w:t xml:space="preserve">، </w:t>
      </w:r>
      <w:r w:rsidR="00C374E7">
        <w:rPr>
          <w:rFonts w:cs="Traditional Arabic" w:hint="cs"/>
          <w:spacing w:val="5"/>
          <w:sz w:val="28"/>
          <w:szCs w:val="36"/>
          <w:rtl/>
        </w:rPr>
        <w:t xml:space="preserve">وعلى </w:t>
      </w:r>
      <w:r w:rsidRPr="0078027A">
        <w:rPr>
          <w:rFonts w:cs="Traditional Arabic" w:hint="cs"/>
          <w:spacing w:val="5"/>
          <w:sz w:val="28"/>
          <w:szCs w:val="36"/>
          <w:rtl/>
        </w:rPr>
        <w:t>رأس السيناريوهات المرجحة إعادة تشكيل الحكومة الإسرائيلية من خلال صفقة تُخرج الصهيونية الدينية من الحكومة، وتدخل شركاء جُدد قريبين من طرح الليكود، مع ضمانات لعدم تحويل ملف نتنياهو للمحاكمة والقضاء.</w:t>
      </w:r>
    </w:p>
    <w:p w14:paraId="651B22A7" w14:textId="76F2B209" w:rsidR="000150FC" w:rsidRDefault="000150FC" w:rsidP="00CA670A">
      <w:pPr>
        <w:spacing w:before="120" w:line="276" w:lineRule="auto"/>
        <w:ind w:firstLine="288"/>
        <w:rPr>
          <w:rFonts w:cs="Traditional Arabic"/>
          <w:sz w:val="28"/>
          <w:szCs w:val="36"/>
          <w:rtl/>
          <w:lang w:bidi="ar-LB"/>
        </w:rPr>
      </w:pPr>
    </w:p>
    <w:p w14:paraId="57A4ECD8" w14:textId="77777777" w:rsidR="0078027A" w:rsidRPr="00CA670A" w:rsidRDefault="0078027A" w:rsidP="00CA670A">
      <w:pPr>
        <w:spacing w:before="120" w:line="276" w:lineRule="auto"/>
        <w:ind w:firstLine="288"/>
        <w:rPr>
          <w:rFonts w:cs="Traditional Arabic"/>
          <w:sz w:val="28"/>
          <w:szCs w:val="36"/>
          <w:rtl/>
          <w:lang w:bidi="ar-LB"/>
        </w:rPr>
      </w:pPr>
    </w:p>
    <w:p w14:paraId="2FE9A960" w14:textId="2F422577" w:rsidR="00F260B9" w:rsidRPr="00530190" w:rsidRDefault="00F260B9" w:rsidP="00A928CE">
      <w:pPr>
        <w:shd w:val="clear" w:color="auto" w:fill="DDE4F3"/>
        <w:tabs>
          <w:tab w:val="left" w:pos="1618"/>
          <w:tab w:val="right" w:pos="9084"/>
        </w:tabs>
        <w:spacing w:before="120"/>
        <w:ind w:firstLine="288"/>
        <w:rPr>
          <w:rFonts w:cs="Traditional Arabic"/>
          <w:b/>
          <w:bCs/>
          <w:color w:val="29235C"/>
          <w:sz w:val="28"/>
          <w:szCs w:val="36"/>
          <w:rtl/>
          <w:lang w:eastAsia="zh-CN"/>
        </w:rPr>
      </w:pPr>
      <w:r>
        <w:rPr>
          <w:rFonts w:cs="Traditional Arabic" w:hint="cs"/>
          <w:b/>
          <w:bCs/>
          <w:color w:val="29235C"/>
          <w:sz w:val="28"/>
          <w:szCs w:val="36"/>
          <w:rtl/>
          <w:lang w:eastAsia="zh-CN"/>
        </w:rPr>
        <w:lastRenderedPageBreak/>
        <w:t>م</w:t>
      </w:r>
      <w:r w:rsidR="00354DF2">
        <w:rPr>
          <w:rFonts w:cs="Traditional Arabic" w:hint="cs"/>
          <w:b/>
          <w:bCs/>
          <w:color w:val="29235C"/>
          <w:sz w:val="28"/>
          <w:szCs w:val="36"/>
          <w:rtl/>
          <w:lang w:eastAsia="zh-CN"/>
        </w:rPr>
        <w:t>ق</w:t>
      </w:r>
      <w:r w:rsidR="00354DF2" w:rsidRPr="0078027A">
        <w:rPr>
          <w:rFonts w:cs="Traditional Arabic" w:hint="cs"/>
          <w:b/>
          <w:bCs/>
          <w:color w:val="29235C"/>
          <w:sz w:val="28"/>
          <w:szCs w:val="36"/>
          <w:rtl/>
          <w:lang w:eastAsia="zh-CN"/>
        </w:rPr>
        <w:t>د</w:t>
      </w:r>
      <w:r w:rsidR="00354DF2">
        <w:rPr>
          <w:rFonts w:cs="Traditional Arabic" w:hint="cs"/>
          <w:b/>
          <w:bCs/>
          <w:color w:val="29235C"/>
          <w:sz w:val="28"/>
          <w:szCs w:val="36"/>
          <w:rtl/>
          <w:lang w:eastAsia="zh-CN"/>
        </w:rPr>
        <w:t>مة</w:t>
      </w:r>
      <w:r>
        <w:rPr>
          <w:rFonts w:cs="Traditional Arabic" w:hint="cs"/>
          <w:b/>
          <w:bCs/>
          <w:color w:val="29235C"/>
          <w:sz w:val="28"/>
          <w:szCs w:val="36"/>
          <w:rtl/>
          <w:lang w:eastAsia="zh-CN"/>
        </w:rPr>
        <w:t>:</w:t>
      </w:r>
    </w:p>
    <w:p w14:paraId="78218835" w14:textId="0A527BE7" w:rsidR="006D6ED8" w:rsidRPr="008873FF" w:rsidRDefault="006D6ED8" w:rsidP="008E628E">
      <w:pPr>
        <w:spacing w:before="120" w:line="276" w:lineRule="auto"/>
        <w:rPr>
          <w:rFonts w:cs="Traditional Arabic"/>
          <w:color w:val="000000"/>
          <w:spacing w:val="-5"/>
          <w:sz w:val="2"/>
          <w:szCs w:val="2"/>
          <w:lang w:bidi="ar-LB"/>
        </w:rPr>
      </w:pPr>
    </w:p>
    <w:p w14:paraId="3A0F96AD" w14:textId="5544E9F2" w:rsidR="00382656" w:rsidRPr="00382656" w:rsidRDefault="0078027A" w:rsidP="00382656">
      <w:pPr>
        <w:spacing w:before="120" w:line="276" w:lineRule="auto"/>
        <w:ind w:firstLine="288"/>
        <w:rPr>
          <w:rFonts w:cs="Traditional Arabic"/>
          <w:noProof/>
          <w:color w:val="000000"/>
          <w:sz w:val="28"/>
          <w:szCs w:val="36"/>
          <w:rtl/>
          <w:lang w:val="ar-SA"/>
        </w:rPr>
      </w:pPr>
      <w:r>
        <w:rPr>
          <w:rFonts w:cs="Traditional Arabic"/>
          <w:noProof/>
          <w:color w:val="000000"/>
          <w:spacing w:val="-6"/>
          <w:sz w:val="28"/>
          <w:szCs w:val="36"/>
          <w:rtl/>
          <w:lang w:val="ar-SA"/>
        </w:rPr>
        <w:drawing>
          <wp:anchor distT="0" distB="0" distL="114300" distR="114300" simplePos="0" relativeHeight="252204543" behindDoc="0" locked="0" layoutInCell="1" allowOverlap="1" wp14:anchorId="32BC3DC9" wp14:editId="61988DA0">
            <wp:simplePos x="0" y="0"/>
            <wp:positionH relativeFrom="margin">
              <wp:posOffset>-38735</wp:posOffset>
            </wp:positionH>
            <wp:positionV relativeFrom="page">
              <wp:posOffset>1638300</wp:posOffset>
            </wp:positionV>
            <wp:extent cx="2295525" cy="1419225"/>
            <wp:effectExtent l="133350" t="133350" r="142875" b="123825"/>
            <wp:wrapThrough wrapText="bothSides">
              <wp:wrapPolygon edited="0">
                <wp:start x="1255" y="-2030"/>
                <wp:lineTo x="-1255" y="-1450"/>
                <wp:lineTo x="-1255" y="19715"/>
                <wp:lineTo x="-179" y="21745"/>
                <wp:lineTo x="896" y="23195"/>
                <wp:lineTo x="20793" y="23195"/>
                <wp:lineTo x="21690" y="21745"/>
                <wp:lineTo x="22765" y="17396"/>
                <wp:lineTo x="22765" y="2609"/>
                <wp:lineTo x="20793" y="-1450"/>
                <wp:lineTo x="20435" y="-2030"/>
                <wp:lineTo x="1255" y="-203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525" cy="1419225"/>
                    </a:xfrm>
                    <a:prstGeom prst="roundRect">
                      <a:avLst>
                        <a:gd name="adj" fmla="val 16667"/>
                      </a:avLst>
                    </a:prstGeom>
                    <a:ln w="38100">
                      <a:solidFill>
                        <a:srgbClr val="29235C"/>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82656" w:rsidRPr="00382656">
        <w:rPr>
          <w:rFonts w:cs="Traditional Arabic"/>
          <w:noProof/>
          <w:color w:val="000000"/>
          <w:sz w:val="28"/>
          <w:szCs w:val="36"/>
          <w:rtl/>
          <w:lang w:val="ar-SA"/>
        </w:rPr>
        <w:t>ثلاثة أشهر عصيبة مرّت على دولة الاحتلال، شهدت تطورات داخلية غير مسبوقة على صعيد الخلافات المتصاعدة بين الائتلاف الحكومي والمعارضة حول الإصلاح القانوني أو الانقلاب القضائي.</w:t>
      </w:r>
    </w:p>
    <w:p w14:paraId="03143CF9" w14:textId="6F97A17B" w:rsidR="00382656" w:rsidRPr="007F5CBB" w:rsidRDefault="00382656" w:rsidP="00382656">
      <w:pPr>
        <w:spacing w:before="120" w:line="276" w:lineRule="auto"/>
        <w:ind w:firstLine="288"/>
        <w:rPr>
          <w:rFonts w:cs="Traditional Arabic"/>
          <w:noProof/>
          <w:color w:val="000000"/>
          <w:spacing w:val="-6"/>
          <w:sz w:val="28"/>
          <w:szCs w:val="36"/>
          <w:rtl/>
          <w:lang w:val="ar-SA"/>
        </w:rPr>
      </w:pPr>
      <w:r w:rsidRPr="007F5CBB">
        <w:rPr>
          <w:rFonts w:cs="Traditional Arabic"/>
          <w:noProof/>
          <w:color w:val="000000"/>
          <w:spacing w:val="-6"/>
          <w:sz w:val="28"/>
          <w:szCs w:val="36"/>
          <w:rtl/>
          <w:lang w:val="ar-SA"/>
        </w:rPr>
        <w:t>لن يستغرق هذا التقدير طويلا</w:t>
      </w:r>
      <w:r w:rsidRPr="007F5CBB">
        <w:rPr>
          <w:rFonts w:cs="Traditional Arabic" w:hint="cs"/>
          <w:noProof/>
          <w:color w:val="000000"/>
          <w:spacing w:val="-6"/>
          <w:sz w:val="28"/>
          <w:szCs w:val="36"/>
          <w:rtl/>
          <w:lang w:val="ar-SA"/>
        </w:rPr>
        <w:t>ً</w:t>
      </w:r>
      <w:r w:rsidRPr="007F5CBB">
        <w:rPr>
          <w:rFonts w:cs="Traditional Arabic"/>
          <w:noProof/>
          <w:color w:val="000000"/>
          <w:spacing w:val="-6"/>
          <w:sz w:val="28"/>
          <w:szCs w:val="36"/>
          <w:rtl/>
          <w:lang w:val="ar-SA"/>
        </w:rPr>
        <w:t xml:space="preserve"> في بحث تفاصيل الإجراءات القانونية، لكن الأهم </w:t>
      </w:r>
      <w:r w:rsidRPr="007F5CBB">
        <w:rPr>
          <w:rFonts w:cs="Traditional Arabic" w:hint="cs"/>
          <w:noProof/>
          <w:color w:val="000000"/>
          <w:spacing w:val="-6"/>
          <w:sz w:val="28"/>
          <w:szCs w:val="36"/>
          <w:rtl/>
          <w:lang w:val="ar-SA"/>
        </w:rPr>
        <w:t>هو</w:t>
      </w:r>
      <w:r w:rsidRPr="007F5CBB">
        <w:rPr>
          <w:rFonts w:cs="Traditional Arabic"/>
          <w:noProof/>
          <w:color w:val="000000"/>
          <w:spacing w:val="-6"/>
          <w:sz w:val="28"/>
          <w:szCs w:val="36"/>
          <w:rtl/>
          <w:lang w:val="ar-SA"/>
        </w:rPr>
        <w:t xml:space="preserve"> ردود الفعل الاسرائيلية، لا</w:t>
      </w:r>
      <w:r w:rsidRPr="007F5CBB">
        <w:rPr>
          <w:rFonts w:cs="Traditional Arabic" w:hint="cs"/>
          <w:noProof/>
          <w:color w:val="000000"/>
          <w:spacing w:val="-6"/>
          <w:sz w:val="28"/>
          <w:szCs w:val="36"/>
          <w:rtl/>
          <w:lang w:val="ar-SA"/>
        </w:rPr>
        <w:t xml:space="preserve"> </w:t>
      </w:r>
      <w:r w:rsidRPr="007F5CBB">
        <w:rPr>
          <w:rFonts w:cs="Traditional Arabic"/>
          <w:noProof/>
          <w:color w:val="000000"/>
          <w:spacing w:val="-6"/>
          <w:sz w:val="28"/>
          <w:szCs w:val="36"/>
          <w:rtl/>
          <w:lang w:val="ar-SA"/>
        </w:rPr>
        <w:t>سي</w:t>
      </w:r>
      <w:r w:rsidRPr="007F5CBB">
        <w:rPr>
          <w:rFonts w:cs="Traditional Arabic" w:hint="cs"/>
          <w:noProof/>
          <w:color w:val="000000"/>
          <w:spacing w:val="-6"/>
          <w:sz w:val="28"/>
          <w:szCs w:val="36"/>
          <w:rtl/>
          <w:lang w:val="ar-SA"/>
        </w:rPr>
        <w:t>ّ</w:t>
      </w:r>
      <w:r w:rsidRPr="007F5CBB">
        <w:rPr>
          <w:rFonts w:cs="Traditional Arabic"/>
          <w:noProof/>
          <w:color w:val="000000"/>
          <w:spacing w:val="-6"/>
          <w:sz w:val="28"/>
          <w:szCs w:val="36"/>
          <w:rtl/>
          <w:lang w:val="ar-SA"/>
        </w:rPr>
        <w:t>ما معارضيها، ممن أبدوا رفضاً عنيداً لافتاً، ووصلت معارضتهم لمستويات غير مسبوقة، إلى الدرجة التي دفعت الحكومة لتجميد توجهاتها التشريعية لما بعد الأعياد اليهودية نهاية نيسان</w:t>
      </w:r>
      <w:r w:rsidRPr="007F5CBB">
        <w:rPr>
          <w:rFonts w:cs="Traditional Arabic" w:hint="cs"/>
          <w:noProof/>
          <w:color w:val="000000"/>
          <w:spacing w:val="-6"/>
          <w:sz w:val="28"/>
          <w:szCs w:val="36"/>
          <w:rtl/>
          <w:lang w:val="ar-SA"/>
        </w:rPr>
        <w:t xml:space="preserve">/ </w:t>
      </w:r>
      <w:r w:rsidRPr="007F5CBB">
        <w:rPr>
          <w:rFonts w:cs="Traditional Arabic"/>
          <w:noProof/>
          <w:color w:val="000000"/>
          <w:spacing w:val="-6"/>
          <w:sz w:val="28"/>
          <w:szCs w:val="36"/>
          <w:rtl/>
          <w:lang w:val="ar-SA"/>
        </w:rPr>
        <w:t xml:space="preserve">أبريل </w:t>
      </w:r>
      <w:r w:rsidRPr="007F5CBB">
        <w:rPr>
          <w:rFonts w:cs="Traditional Arabic"/>
          <w:noProof/>
          <w:color w:val="000000"/>
          <w:spacing w:val="-6"/>
          <w:sz w:val="28"/>
          <w:szCs w:val="36"/>
        </w:rPr>
        <w:t>2023</w:t>
      </w:r>
      <w:r w:rsidRPr="007F5CBB">
        <w:rPr>
          <w:rFonts w:cs="Traditional Arabic"/>
          <w:noProof/>
          <w:color w:val="000000"/>
          <w:spacing w:val="-6"/>
          <w:sz w:val="28"/>
          <w:szCs w:val="36"/>
          <w:rtl/>
          <w:lang w:val="ar-SA"/>
        </w:rPr>
        <w:t>.</w:t>
      </w:r>
    </w:p>
    <w:p w14:paraId="3A73D2EE" w14:textId="7C30B219" w:rsidR="00382656" w:rsidRPr="007F5CBB" w:rsidRDefault="00382656" w:rsidP="00382656">
      <w:pPr>
        <w:spacing w:before="120" w:line="276" w:lineRule="auto"/>
        <w:ind w:firstLine="288"/>
        <w:rPr>
          <w:rFonts w:cs="Traditional Arabic"/>
          <w:noProof/>
          <w:color w:val="000000"/>
          <w:spacing w:val="-6"/>
          <w:sz w:val="28"/>
          <w:szCs w:val="36"/>
          <w:rtl/>
          <w:lang w:val="ar-SA"/>
        </w:rPr>
      </w:pPr>
      <w:r w:rsidRPr="007F5CBB">
        <w:rPr>
          <w:rFonts w:cs="Traditional Arabic"/>
          <w:noProof/>
          <w:color w:val="000000"/>
          <w:spacing w:val="-6"/>
          <w:sz w:val="28"/>
          <w:szCs w:val="36"/>
          <w:rtl/>
          <w:lang w:val="ar-SA"/>
        </w:rPr>
        <w:t xml:space="preserve">تسلط هذه </w:t>
      </w:r>
      <w:r w:rsidRPr="007F5CBB">
        <w:rPr>
          <w:rFonts w:cs="Traditional Arabic" w:hint="cs"/>
          <w:noProof/>
          <w:color w:val="000000"/>
          <w:spacing w:val="-6"/>
          <w:sz w:val="28"/>
          <w:szCs w:val="36"/>
          <w:rtl/>
          <w:lang w:val="ar-SA"/>
        </w:rPr>
        <w:t>الورقة</w:t>
      </w:r>
      <w:r w:rsidRPr="007F5CBB">
        <w:rPr>
          <w:rFonts w:cs="Traditional Arabic"/>
          <w:noProof/>
          <w:color w:val="000000"/>
          <w:spacing w:val="-6"/>
          <w:sz w:val="28"/>
          <w:szCs w:val="36"/>
          <w:rtl/>
          <w:lang w:val="ar-SA"/>
        </w:rPr>
        <w:t xml:space="preserve"> الضوء على </w:t>
      </w:r>
      <w:r w:rsidRPr="007F5CBB">
        <w:rPr>
          <w:rFonts w:cs="Traditional Arabic" w:hint="cs"/>
          <w:noProof/>
          <w:color w:val="000000"/>
          <w:spacing w:val="-6"/>
          <w:sz w:val="28"/>
          <w:szCs w:val="36"/>
          <w:rtl/>
          <w:lang w:val="ar-SA"/>
        </w:rPr>
        <w:t>ال</w:t>
      </w:r>
      <w:r w:rsidRPr="007F5CBB">
        <w:rPr>
          <w:rFonts w:cs="Traditional Arabic"/>
          <w:noProof/>
          <w:color w:val="000000"/>
          <w:spacing w:val="-6"/>
          <w:sz w:val="28"/>
          <w:szCs w:val="36"/>
          <w:rtl/>
          <w:lang w:val="ar-SA"/>
        </w:rPr>
        <w:t>أسباب</w:t>
      </w:r>
      <w:r w:rsidRPr="007F5CBB">
        <w:rPr>
          <w:rFonts w:cs="Traditional Arabic" w:hint="cs"/>
          <w:noProof/>
          <w:color w:val="000000"/>
          <w:spacing w:val="-6"/>
          <w:sz w:val="28"/>
          <w:szCs w:val="36"/>
          <w:rtl/>
          <w:lang w:val="ar-SA"/>
        </w:rPr>
        <w:t xml:space="preserve"> </w:t>
      </w:r>
      <w:r w:rsidRPr="007F5CBB">
        <w:rPr>
          <w:rFonts w:cs="Traditional Arabic"/>
          <w:noProof/>
          <w:color w:val="000000"/>
          <w:spacing w:val="-6"/>
          <w:sz w:val="28"/>
          <w:szCs w:val="36"/>
          <w:rtl/>
          <w:lang w:val="ar-SA"/>
        </w:rPr>
        <w:t>الداخلية والخارجية</w:t>
      </w:r>
      <w:r w:rsidRPr="007F5CBB">
        <w:rPr>
          <w:rFonts w:cs="Traditional Arabic" w:hint="cs"/>
          <w:noProof/>
          <w:color w:val="000000"/>
          <w:spacing w:val="-6"/>
          <w:sz w:val="28"/>
          <w:szCs w:val="36"/>
          <w:rtl/>
          <w:lang w:val="ar-SA"/>
        </w:rPr>
        <w:t xml:space="preserve"> ل</w:t>
      </w:r>
      <w:r w:rsidRPr="007F5CBB">
        <w:rPr>
          <w:rFonts w:cs="Traditional Arabic"/>
          <w:noProof/>
          <w:color w:val="000000"/>
          <w:spacing w:val="-6"/>
          <w:sz w:val="28"/>
          <w:szCs w:val="36"/>
          <w:rtl/>
          <w:lang w:val="ar-SA"/>
        </w:rPr>
        <w:t xml:space="preserve">تراجع حكومة اليمين عن انقلابها القضائي، وطرح تساؤلات حول طي صفحته </w:t>
      </w:r>
      <w:r w:rsidRPr="007F5CBB">
        <w:rPr>
          <w:rFonts w:cs="Traditional Arabic" w:hint="cs"/>
          <w:noProof/>
          <w:color w:val="000000"/>
          <w:spacing w:val="-6"/>
          <w:sz w:val="28"/>
          <w:szCs w:val="36"/>
          <w:rtl/>
          <w:lang w:val="ar-SA"/>
        </w:rPr>
        <w:t>بشكل نهائي</w:t>
      </w:r>
      <w:r w:rsidRPr="007F5CBB">
        <w:rPr>
          <w:rFonts w:cs="Traditional Arabic"/>
          <w:noProof/>
          <w:color w:val="000000"/>
          <w:spacing w:val="-6"/>
          <w:sz w:val="28"/>
          <w:szCs w:val="36"/>
          <w:rtl/>
          <w:lang w:val="ar-SA"/>
        </w:rPr>
        <w:t xml:space="preserve"> أم اعتبار التجميد خطوة تكتيكية مؤقتة بانتظار تغير الظروف أو تراجع حدة المعارضة، وحول أسباب فشل الحكومة بتمرير مخططاتها </w:t>
      </w:r>
      <w:r w:rsidRPr="007F5CBB">
        <w:rPr>
          <w:rFonts w:cs="Traditional Arabic" w:hint="cs"/>
          <w:noProof/>
          <w:color w:val="000000"/>
          <w:spacing w:val="-6"/>
          <w:sz w:val="28"/>
          <w:szCs w:val="36"/>
          <w:rtl/>
          <w:lang w:val="ar-SA"/>
        </w:rPr>
        <w:t>على الرغم من</w:t>
      </w:r>
      <w:r w:rsidRPr="007F5CBB">
        <w:rPr>
          <w:rFonts w:cs="Traditional Arabic"/>
          <w:noProof/>
          <w:color w:val="000000"/>
          <w:spacing w:val="-6"/>
          <w:sz w:val="28"/>
          <w:szCs w:val="36"/>
          <w:rtl/>
          <w:lang w:val="ar-SA"/>
        </w:rPr>
        <w:t xml:space="preserve"> امتلاكها شبكة أمان برلمانية قوية بجانب شخصية رئيسها الكاريزماتية، واستعراض الخيارات المستقبلية، وترجيح أي منها.</w:t>
      </w:r>
    </w:p>
    <w:p w14:paraId="69111A68" w14:textId="4E716286" w:rsidR="002E318E" w:rsidRPr="00761F3C" w:rsidRDefault="002E318E" w:rsidP="008E628E">
      <w:pPr>
        <w:spacing w:before="120" w:line="276" w:lineRule="auto"/>
        <w:ind w:firstLine="288"/>
        <w:rPr>
          <w:rFonts w:cs="Traditional Arabic"/>
          <w:color w:val="000000"/>
          <w:spacing w:val="-5"/>
          <w:sz w:val="28"/>
          <w:szCs w:val="36"/>
          <w:lang w:bidi="ar-LB"/>
        </w:rPr>
      </w:pPr>
    </w:p>
    <w:p w14:paraId="65A581F2" w14:textId="5E7CE121" w:rsidR="0060291B" w:rsidRPr="00530190" w:rsidRDefault="00754D85" w:rsidP="00A928CE">
      <w:pPr>
        <w:shd w:val="clear" w:color="auto" w:fill="DDE4F3"/>
        <w:tabs>
          <w:tab w:val="left" w:pos="1618"/>
          <w:tab w:val="right" w:pos="9084"/>
        </w:tabs>
        <w:spacing w:before="120"/>
        <w:ind w:firstLine="288"/>
        <w:rPr>
          <w:rFonts w:cs="Traditional Arabic"/>
          <w:b/>
          <w:bCs/>
          <w:color w:val="29235C"/>
          <w:sz w:val="28"/>
          <w:szCs w:val="36"/>
          <w:rtl/>
          <w:lang w:eastAsia="zh-CN"/>
        </w:rPr>
      </w:pPr>
      <w:r w:rsidRPr="00754D85">
        <w:rPr>
          <w:rFonts w:cs="Traditional Arabic"/>
          <w:b/>
          <w:bCs/>
          <w:color w:val="29235C"/>
          <w:sz w:val="28"/>
          <w:szCs w:val="36"/>
          <w:rtl/>
          <w:lang w:eastAsia="zh-CN"/>
        </w:rPr>
        <w:t xml:space="preserve">أولاً: </w:t>
      </w:r>
      <w:r w:rsidR="00382656" w:rsidRPr="00382656">
        <w:rPr>
          <w:rFonts w:cs="Traditional Arabic"/>
          <w:b/>
          <w:bCs/>
          <w:color w:val="29235C"/>
          <w:sz w:val="28"/>
          <w:szCs w:val="36"/>
          <w:rtl/>
          <w:lang w:eastAsia="zh-CN"/>
        </w:rPr>
        <w:t>تراجع الحكومة</w:t>
      </w:r>
      <w:r w:rsidR="0060291B">
        <w:rPr>
          <w:rFonts w:cs="Traditional Arabic" w:hint="cs"/>
          <w:b/>
          <w:bCs/>
          <w:color w:val="29235C"/>
          <w:sz w:val="28"/>
          <w:szCs w:val="36"/>
          <w:rtl/>
          <w:lang w:eastAsia="zh-CN"/>
        </w:rPr>
        <w:t>:</w:t>
      </w:r>
    </w:p>
    <w:p w14:paraId="1976FD74" w14:textId="42F63B38" w:rsidR="0060291B" w:rsidRPr="0060291B" w:rsidRDefault="0060291B" w:rsidP="008E628E">
      <w:pPr>
        <w:spacing w:before="120" w:line="276" w:lineRule="auto"/>
        <w:ind w:firstLine="288"/>
        <w:rPr>
          <w:rFonts w:cs="Traditional Arabic"/>
          <w:color w:val="000000"/>
          <w:sz w:val="2"/>
          <w:szCs w:val="2"/>
          <w:rtl/>
          <w:lang w:bidi="ar-LB"/>
        </w:rPr>
      </w:pPr>
    </w:p>
    <w:p w14:paraId="2C797BFF" w14:textId="7B4AB44C" w:rsidR="00382656" w:rsidRDefault="00522275" w:rsidP="00382656">
      <w:pPr>
        <w:spacing w:before="120" w:line="276" w:lineRule="auto"/>
        <w:ind w:firstLine="288"/>
        <w:rPr>
          <w:rFonts w:cs="Traditional Arabic"/>
          <w:sz w:val="28"/>
          <w:szCs w:val="36"/>
          <w:rtl/>
          <w:lang w:bidi="ar-LB"/>
        </w:rPr>
      </w:pPr>
      <w:r>
        <w:rPr>
          <w:rFonts w:cs="Traditional Arabic"/>
          <w:noProof/>
          <w:sz w:val="28"/>
          <w:szCs w:val="36"/>
          <w:rtl/>
          <w:lang w:val="ar-SA"/>
        </w:rPr>
        <w:drawing>
          <wp:anchor distT="0" distB="0" distL="137160" distR="137160" simplePos="0" relativeHeight="252209663" behindDoc="0" locked="0" layoutInCell="1" allowOverlap="1" wp14:anchorId="3ED894FB" wp14:editId="565F7030">
            <wp:simplePos x="0" y="0"/>
            <wp:positionH relativeFrom="margin">
              <wp:posOffset>-73232</wp:posOffset>
            </wp:positionH>
            <wp:positionV relativeFrom="margin">
              <wp:posOffset>6503769</wp:posOffset>
            </wp:positionV>
            <wp:extent cx="3419856" cy="1719072"/>
            <wp:effectExtent l="152400" t="133350" r="142875" b="128905"/>
            <wp:wrapThrough wrapText="bothSides">
              <wp:wrapPolygon edited="0">
                <wp:start x="842" y="-1676"/>
                <wp:lineTo x="-963" y="-1197"/>
                <wp:lineTo x="-963" y="20108"/>
                <wp:lineTo x="-120" y="21784"/>
                <wp:lineTo x="602" y="22980"/>
                <wp:lineTo x="20818" y="22980"/>
                <wp:lineTo x="21540" y="21784"/>
                <wp:lineTo x="22382" y="18193"/>
                <wp:lineTo x="22382" y="2154"/>
                <wp:lineTo x="20818" y="-1197"/>
                <wp:lineTo x="20577" y="-1676"/>
                <wp:lineTo x="842" y="-1676"/>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7">
                      <a:extLst>
                        <a:ext uri="{28A0092B-C50C-407E-A947-70E740481C1C}">
                          <a14:useLocalDpi xmlns:a14="http://schemas.microsoft.com/office/drawing/2010/main" val="0"/>
                        </a:ext>
                      </a:extLst>
                    </a:blip>
                    <a:srcRect t="19433"/>
                    <a:stretch/>
                  </pic:blipFill>
                  <pic:spPr bwMode="auto">
                    <a:xfrm>
                      <a:off x="0" y="0"/>
                      <a:ext cx="3419856" cy="1719072"/>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656" w:rsidRPr="00382656">
        <w:rPr>
          <w:rFonts w:cs="Traditional Arabic"/>
          <w:sz w:val="28"/>
          <w:szCs w:val="36"/>
          <w:rtl/>
        </w:rPr>
        <w:t xml:space="preserve">منذ فوز اليمين في الانتخابات المبكرة الخامسة في </w:t>
      </w:r>
      <w:r w:rsidR="00382656" w:rsidRPr="00382656">
        <w:rPr>
          <w:rFonts w:cs="Traditional Arabic" w:hint="cs"/>
          <w:sz w:val="28"/>
          <w:szCs w:val="36"/>
          <w:rtl/>
        </w:rPr>
        <w:t xml:space="preserve">تشرين الثاني/ </w:t>
      </w:r>
      <w:r w:rsidR="00382656" w:rsidRPr="00382656">
        <w:rPr>
          <w:rFonts w:cs="Traditional Arabic"/>
          <w:sz w:val="28"/>
          <w:szCs w:val="36"/>
          <w:rtl/>
        </w:rPr>
        <w:t xml:space="preserve">نوفمبر </w:t>
      </w:r>
      <w:r w:rsidR="00382656" w:rsidRPr="00382656">
        <w:rPr>
          <w:rFonts w:cs="Traditional Arabic"/>
          <w:sz w:val="28"/>
          <w:szCs w:val="36"/>
        </w:rPr>
        <w:t>2022</w:t>
      </w:r>
      <w:r w:rsidR="00382656" w:rsidRPr="00382656">
        <w:rPr>
          <w:rFonts w:cs="Traditional Arabic"/>
          <w:sz w:val="28"/>
          <w:szCs w:val="36"/>
          <w:rtl/>
        </w:rPr>
        <w:t>، حظي</w:t>
      </w:r>
      <w:r w:rsidR="00382656" w:rsidRPr="00382656">
        <w:rPr>
          <w:rFonts w:cs="Traditional Arabic" w:hint="cs"/>
          <w:sz w:val="28"/>
          <w:szCs w:val="36"/>
          <w:rtl/>
        </w:rPr>
        <w:t xml:space="preserve"> </w:t>
      </w:r>
      <w:r w:rsidR="00382656" w:rsidRPr="00382656">
        <w:rPr>
          <w:rFonts w:cs="Traditional Arabic"/>
          <w:sz w:val="28"/>
          <w:szCs w:val="36"/>
          <w:rtl/>
        </w:rPr>
        <w:t>بنيامين نتنياهو</w:t>
      </w:r>
      <w:r w:rsidR="00382656" w:rsidRPr="00382656">
        <w:rPr>
          <w:rFonts w:cs="Traditional Arabic" w:hint="cs"/>
          <w:sz w:val="28"/>
          <w:szCs w:val="36"/>
          <w:rtl/>
        </w:rPr>
        <w:t xml:space="preserve"> </w:t>
      </w:r>
      <w:r w:rsidR="00382656" w:rsidRPr="00382656">
        <w:rPr>
          <w:rFonts w:cs="Traditional Arabic"/>
          <w:sz w:val="28"/>
          <w:szCs w:val="36"/>
        </w:rPr>
        <w:t>Netanyahu</w:t>
      </w:r>
      <w:r w:rsidR="00382656" w:rsidRPr="00382656">
        <w:rPr>
          <w:rFonts w:cs="Traditional Arabic"/>
          <w:sz w:val="28"/>
          <w:szCs w:val="36"/>
          <w:rtl/>
        </w:rPr>
        <w:t xml:space="preserve"> </w:t>
      </w:r>
      <w:r w:rsidR="00382656" w:rsidRPr="00382656">
        <w:rPr>
          <w:rFonts w:cs="Traditional Arabic"/>
          <w:sz w:val="28"/>
          <w:szCs w:val="36"/>
        </w:rPr>
        <w:t>Benjamin</w:t>
      </w:r>
      <w:r w:rsidR="00382656" w:rsidRPr="00382656">
        <w:rPr>
          <w:rFonts w:cs="Traditional Arabic" w:hint="cs"/>
          <w:sz w:val="28"/>
          <w:szCs w:val="36"/>
          <w:rtl/>
        </w:rPr>
        <w:t xml:space="preserve"> </w:t>
      </w:r>
      <w:r w:rsidR="00382656" w:rsidRPr="00382656">
        <w:rPr>
          <w:rFonts w:cs="Traditional Arabic"/>
          <w:sz w:val="28"/>
          <w:szCs w:val="36"/>
          <w:rtl/>
        </w:rPr>
        <w:t>بفرصة تشكيل حكومته السادسة، ومنذ لحظاتها الأولى بدا أن لديها أجندة أيديولوجية سياسية حزبية، تم</w:t>
      </w:r>
      <w:r w:rsidR="00382656" w:rsidRPr="00382656">
        <w:rPr>
          <w:rFonts w:cs="Traditional Arabic" w:hint="cs"/>
          <w:sz w:val="28"/>
          <w:szCs w:val="36"/>
          <w:rtl/>
        </w:rPr>
        <w:t>ثّ</w:t>
      </w:r>
      <w:r w:rsidR="00382656" w:rsidRPr="00382656">
        <w:rPr>
          <w:rFonts w:cs="Traditional Arabic"/>
          <w:sz w:val="28"/>
          <w:szCs w:val="36"/>
          <w:rtl/>
        </w:rPr>
        <w:t xml:space="preserve">لت بتشجيع الاستيطان، وزيادة قمع </w:t>
      </w:r>
      <w:r w:rsidR="00382656" w:rsidRPr="00382656">
        <w:rPr>
          <w:rFonts w:cs="Traditional Arabic"/>
          <w:sz w:val="28"/>
          <w:szCs w:val="36"/>
          <w:rtl/>
        </w:rPr>
        <w:lastRenderedPageBreak/>
        <w:t>الفلسطينيين، وتهويد المسجد الأقصى، وتغيير هوية الدولة، من خلال تقليص صلاحيات المحكمة العليا، وتركيز السلطات بيد الحكومة، باعتبارها الجهة التنفيذية، على حساب السلطتين التشريعية والقضائية.</w:t>
      </w:r>
      <w:r w:rsidR="00382656" w:rsidRPr="007F5CBB">
        <w:rPr>
          <w:rFonts w:asciiTheme="majorBidi" w:hAnsiTheme="majorBidi" w:cstheme="majorBidi"/>
          <w:sz w:val="28"/>
          <w:szCs w:val="28"/>
          <w:vertAlign w:val="superscript"/>
          <w:rtl/>
        </w:rPr>
        <w:footnoteReference w:id="1"/>
      </w:r>
    </w:p>
    <w:p w14:paraId="5B0F96F2" w14:textId="591309C9" w:rsidR="00676F70" w:rsidRPr="00676F70" w:rsidRDefault="00676F70" w:rsidP="00676F70">
      <w:pPr>
        <w:spacing w:before="120" w:line="276" w:lineRule="auto"/>
        <w:ind w:firstLine="288"/>
        <w:rPr>
          <w:rFonts w:cs="Traditional Arabic"/>
          <w:sz w:val="28"/>
          <w:szCs w:val="36"/>
          <w:rtl/>
        </w:rPr>
      </w:pPr>
      <w:r w:rsidRPr="00676F70">
        <w:rPr>
          <w:rFonts w:cs="Traditional Arabic"/>
          <w:sz w:val="28"/>
          <w:szCs w:val="36"/>
          <w:rtl/>
        </w:rPr>
        <w:t>هذا المخطط القانوني من شأنه، وفق المعارضة، أن يحوّل الدولة تدريجيا</w:t>
      </w:r>
      <w:r w:rsidRPr="00676F70">
        <w:rPr>
          <w:rFonts w:cs="Traditional Arabic" w:hint="cs"/>
          <w:sz w:val="28"/>
          <w:szCs w:val="36"/>
          <w:rtl/>
        </w:rPr>
        <w:t>ً</w:t>
      </w:r>
      <w:r w:rsidRPr="00676F70">
        <w:rPr>
          <w:rFonts w:cs="Traditional Arabic"/>
          <w:sz w:val="28"/>
          <w:szCs w:val="36"/>
          <w:rtl/>
        </w:rPr>
        <w:t xml:space="preserve"> لنظام شمولي دكتاتوري، ويضمن تبرئة نتنياهو من جرائم الفساد، وصبغ الدولة بتشريعات توراتية تلمودية، مما أثار غضب معظم الشارع الاسرائيلي ذو الميول العلمانية الليبرالية.</w:t>
      </w:r>
      <w:r w:rsidRPr="007F5CBB">
        <w:rPr>
          <w:rFonts w:asciiTheme="majorBidi" w:hAnsiTheme="majorBidi" w:cstheme="majorBidi"/>
          <w:sz w:val="28"/>
          <w:szCs w:val="28"/>
          <w:vertAlign w:val="superscript"/>
          <w:rtl/>
        </w:rPr>
        <w:footnoteReference w:id="2"/>
      </w:r>
    </w:p>
    <w:p w14:paraId="001EA5F3" w14:textId="7F383735" w:rsidR="00676F70" w:rsidRPr="00C374E7" w:rsidRDefault="0078027A" w:rsidP="00676F70">
      <w:pPr>
        <w:spacing w:before="120" w:line="276" w:lineRule="auto"/>
        <w:ind w:firstLine="288"/>
        <w:rPr>
          <w:rFonts w:cs="Traditional Arabic"/>
          <w:sz w:val="28"/>
          <w:szCs w:val="36"/>
          <w:rtl/>
        </w:rPr>
      </w:pPr>
      <w:r w:rsidRPr="00C374E7">
        <w:rPr>
          <w:rFonts w:cs="Traditional Arabic"/>
          <w:noProof/>
          <w:sz w:val="28"/>
          <w:szCs w:val="36"/>
          <w:rtl/>
          <w:lang w:val="ar-SA"/>
        </w:rPr>
        <w:drawing>
          <wp:anchor distT="0" distB="0" distL="137160" distR="137160" simplePos="0" relativeHeight="252169727" behindDoc="0" locked="0" layoutInCell="1" allowOverlap="1" wp14:anchorId="22F72CA5" wp14:editId="0CCB35AC">
            <wp:simplePos x="0" y="0"/>
            <wp:positionH relativeFrom="margin">
              <wp:posOffset>1066165</wp:posOffset>
            </wp:positionH>
            <wp:positionV relativeFrom="page">
              <wp:posOffset>5438775</wp:posOffset>
            </wp:positionV>
            <wp:extent cx="3514725" cy="1924050"/>
            <wp:effectExtent l="152400" t="133350" r="142875" b="133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725" cy="1924050"/>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76F70" w:rsidRPr="00C374E7">
        <w:rPr>
          <w:rFonts w:cs="Traditional Arabic"/>
          <w:sz w:val="28"/>
          <w:szCs w:val="36"/>
          <w:rtl/>
        </w:rPr>
        <w:t xml:space="preserve">أخذت هذه الإجراءات مجالها التنفيذي على الأرض فور تنصيب الحكومة أواخر </w:t>
      </w:r>
      <w:r w:rsidR="00676F70" w:rsidRPr="00C374E7">
        <w:rPr>
          <w:rFonts w:cs="Traditional Arabic" w:hint="cs"/>
          <w:sz w:val="28"/>
          <w:szCs w:val="36"/>
          <w:rtl/>
        </w:rPr>
        <w:t xml:space="preserve">كانون الأول/ </w:t>
      </w:r>
      <w:r w:rsidR="00676F70" w:rsidRPr="00C374E7">
        <w:rPr>
          <w:rFonts w:cs="Traditional Arabic"/>
          <w:sz w:val="28"/>
          <w:szCs w:val="36"/>
          <w:rtl/>
        </w:rPr>
        <w:t>ديسمبر</w:t>
      </w:r>
      <w:r w:rsidR="00676F70" w:rsidRPr="00C374E7">
        <w:rPr>
          <w:rFonts w:cs="Traditional Arabic" w:hint="cs"/>
          <w:sz w:val="28"/>
          <w:szCs w:val="36"/>
          <w:rtl/>
        </w:rPr>
        <w:t xml:space="preserve"> </w:t>
      </w:r>
      <w:r w:rsidR="00676F70" w:rsidRPr="00C374E7">
        <w:rPr>
          <w:rFonts w:cs="Traditional Arabic"/>
          <w:sz w:val="28"/>
          <w:szCs w:val="36"/>
        </w:rPr>
        <w:t>2022</w:t>
      </w:r>
      <w:r w:rsidR="00676F70" w:rsidRPr="00C374E7">
        <w:rPr>
          <w:rFonts w:cs="Traditional Arabic"/>
          <w:sz w:val="28"/>
          <w:szCs w:val="36"/>
          <w:rtl/>
        </w:rPr>
        <w:t>، وتعيين ياريف ليفين</w:t>
      </w:r>
      <w:r w:rsidR="00676F70" w:rsidRPr="00C374E7">
        <w:rPr>
          <w:rFonts w:cs="Traditional Arabic" w:hint="cs"/>
          <w:sz w:val="28"/>
          <w:szCs w:val="36"/>
          <w:rtl/>
        </w:rPr>
        <w:t xml:space="preserve"> </w:t>
      </w:r>
      <w:r w:rsidR="00676F70" w:rsidRPr="00C374E7">
        <w:rPr>
          <w:rFonts w:cs="Traditional Arabic"/>
          <w:sz w:val="28"/>
          <w:szCs w:val="36"/>
        </w:rPr>
        <w:t>Yariv Levin</w:t>
      </w:r>
      <w:r w:rsidR="00676F70" w:rsidRPr="00C374E7">
        <w:rPr>
          <w:rFonts w:cs="Traditional Arabic"/>
          <w:sz w:val="28"/>
          <w:szCs w:val="36"/>
          <w:rtl/>
        </w:rPr>
        <w:t xml:space="preserve"> وزيرا</w:t>
      </w:r>
      <w:r w:rsidR="00676F70" w:rsidRPr="00C374E7">
        <w:rPr>
          <w:rFonts w:cs="Traditional Arabic" w:hint="cs"/>
          <w:sz w:val="28"/>
          <w:szCs w:val="36"/>
          <w:rtl/>
        </w:rPr>
        <w:t>ً</w:t>
      </w:r>
      <w:r w:rsidR="00676F70" w:rsidRPr="00C374E7">
        <w:rPr>
          <w:rFonts w:cs="Traditional Arabic"/>
          <w:sz w:val="28"/>
          <w:szCs w:val="36"/>
          <w:rtl/>
        </w:rPr>
        <w:t xml:space="preserve"> للقضاء،</w:t>
      </w:r>
      <w:r w:rsidR="00676F70" w:rsidRPr="00C374E7">
        <w:rPr>
          <w:rFonts w:asciiTheme="majorBidi" w:hAnsiTheme="majorBidi" w:cstheme="majorBidi"/>
          <w:sz w:val="28"/>
          <w:szCs w:val="28"/>
          <w:vertAlign w:val="superscript"/>
          <w:rtl/>
        </w:rPr>
        <w:footnoteReference w:id="3"/>
      </w:r>
      <w:r w:rsidR="00676F70" w:rsidRPr="00C374E7">
        <w:rPr>
          <w:rFonts w:cs="Traditional Arabic"/>
          <w:sz w:val="28"/>
          <w:szCs w:val="36"/>
          <w:rtl/>
        </w:rPr>
        <w:t xml:space="preserve"> الذي شرع على الفور بإجراءاته القانونية مستعينا</w:t>
      </w:r>
      <w:r w:rsidR="00676F70" w:rsidRPr="00C374E7">
        <w:rPr>
          <w:rFonts w:cs="Traditional Arabic" w:hint="cs"/>
          <w:sz w:val="28"/>
          <w:szCs w:val="36"/>
          <w:rtl/>
        </w:rPr>
        <w:t>ً</w:t>
      </w:r>
      <w:r w:rsidR="00676F70" w:rsidRPr="00C374E7">
        <w:rPr>
          <w:rFonts w:cs="Traditional Arabic"/>
          <w:sz w:val="28"/>
          <w:szCs w:val="36"/>
          <w:rtl/>
        </w:rPr>
        <w:t xml:space="preserve"> بشركائه الوزراء، </w:t>
      </w:r>
      <w:r w:rsidR="00676F70" w:rsidRPr="00C374E7">
        <w:rPr>
          <w:rFonts w:cs="Traditional Arabic" w:hint="cs"/>
          <w:sz w:val="28"/>
          <w:szCs w:val="36"/>
          <w:rtl/>
        </w:rPr>
        <w:t>خصوصاً</w:t>
      </w:r>
      <w:r w:rsidR="00676F70" w:rsidRPr="00C374E7">
        <w:rPr>
          <w:rFonts w:cs="Traditional Arabic"/>
          <w:sz w:val="28"/>
          <w:szCs w:val="36"/>
          <w:rtl/>
        </w:rPr>
        <w:t xml:space="preserve"> بتسلئيل سموتريتش</w:t>
      </w:r>
      <w:r w:rsidR="00676F70" w:rsidRPr="00C374E7">
        <w:rPr>
          <w:rFonts w:cs="Traditional Arabic" w:hint="cs"/>
          <w:sz w:val="28"/>
          <w:szCs w:val="36"/>
          <w:rtl/>
        </w:rPr>
        <w:t xml:space="preserve"> </w:t>
      </w:r>
      <w:r w:rsidR="00676F70" w:rsidRPr="00C374E7">
        <w:rPr>
          <w:rFonts w:cs="Traditional Arabic"/>
          <w:sz w:val="28"/>
          <w:szCs w:val="36"/>
        </w:rPr>
        <w:t>Bezalel Smotrich</w:t>
      </w:r>
      <w:r w:rsidR="00676F70" w:rsidRPr="00C374E7">
        <w:rPr>
          <w:rFonts w:cs="Traditional Arabic"/>
          <w:sz w:val="28"/>
          <w:szCs w:val="36"/>
          <w:rtl/>
        </w:rPr>
        <w:t xml:space="preserve"> وزير المالية، وإيتمار بن </w:t>
      </w:r>
      <w:r w:rsidR="00676F70" w:rsidRPr="00C374E7">
        <w:rPr>
          <w:rFonts w:cs="Traditional Arabic" w:hint="cs"/>
          <w:sz w:val="28"/>
          <w:szCs w:val="36"/>
          <w:rtl/>
        </w:rPr>
        <w:t>ج</w:t>
      </w:r>
      <w:r w:rsidR="00676F70" w:rsidRPr="00C374E7">
        <w:rPr>
          <w:rFonts w:cs="Traditional Arabic"/>
          <w:sz w:val="28"/>
          <w:szCs w:val="36"/>
          <w:rtl/>
        </w:rPr>
        <w:t>فير</w:t>
      </w:r>
      <w:r w:rsidR="00676F70" w:rsidRPr="00C374E7">
        <w:rPr>
          <w:rFonts w:cs="Traditional Arabic" w:hint="cs"/>
          <w:sz w:val="28"/>
          <w:szCs w:val="36"/>
          <w:rtl/>
        </w:rPr>
        <w:t xml:space="preserve"> </w:t>
      </w:r>
      <w:proofErr w:type="spellStart"/>
      <w:r w:rsidR="00676F70" w:rsidRPr="00C374E7">
        <w:rPr>
          <w:rFonts w:cs="Traditional Arabic"/>
          <w:sz w:val="28"/>
          <w:szCs w:val="36"/>
        </w:rPr>
        <w:t>Itamar</w:t>
      </w:r>
      <w:proofErr w:type="spellEnd"/>
      <w:r w:rsidR="00676F70" w:rsidRPr="00C374E7">
        <w:rPr>
          <w:rFonts w:cs="Traditional Arabic"/>
          <w:sz w:val="28"/>
          <w:szCs w:val="36"/>
        </w:rPr>
        <w:t xml:space="preserve"> Ben-Gvir</w:t>
      </w:r>
      <w:r w:rsidR="00676F70" w:rsidRPr="00C374E7">
        <w:rPr>
          <w:rFonts w:cs="Traditional Arabic"/>
          <w:sz w:val="28"/>
          <w:szCs w:val="36"/>
          <w:rtl/>
        </w:rPr>
        <w:t xml:space="preserve"> وزير الأمن القومي، وسيمحا روتمان</w:t>
      </w:r>
      <w:r w:rsidR="00676F70" w:rsidRPr="00C374E7">
        <w:rPr>
          <w:rFonts w:cs="Traditional Arabic" w:hint="cs"/>
          <w:sz w:val="28"/>
          <w:szCs w:val="36"/>
          <w:rtl/>
        </w:rPr>
        <w:t xml:space="preserve"> </w:t>
      </w:r>
      <w:r w:rsidR="00676F70" w:rsidRPr="00C374E7">
        <w:rPr>
          <w:rFonts w:cs="Traditional Arabic"/>
          <w:sz w:val="28"/>
          <w:szCs w:val="36"/>
        </w:rPr>
        <w:t>Simcha Rothman</w:t>
      </w:r>
      <w:r w:rsidR="00676F70" w:rsidRPr="00C374E7">
        <w:rPr>
          <w:rFonts w:cs="Traditional Arabic"/>
          <w:sz w:val="28"/>
          <w:szCs w:val="36"/>
          <w:rtl/>
        </w:rPr>
        <w:t xml:space="preserve"> رئيس اللجنة القانونية في الكنيست</w:t>
      </w:r>
      <w:r w:rsidR="00676F70" w:rsidRPr="00C374E7">
        <w:rPr>
          <w:rFonts w:cs="Traditional Arabic" w:hint="cs"/>
          <w:sz w:val="28"/>
          <w:szCs w:val="36"/>
          <w:rtl/>
        </w:rPr>
        <w:t xml:space="preserve"> </w:t>
      </w:r>
      <w:r w:rsidR="00676F70" w:rsidRPr="00C374E7">
        <w:rPr>
          <w:rFonts w:cs="Traditional Arabic"/>
          <w:sz w:val="28"/>
          <w:szCs w:val="36"/>
        </w:rPr>
        <w:t>Knesset</w:t>
      </w:r>
      <w:r w:rsidR="00676F70" w:rsidRPr="00C374E7">
        <w:rPr>
          <w:rFonts w:cs="Traditional Arabic"/>
          <w:sz w:val="28"/>
          <w:szCs w:val="36"/>
          <w:rtl/>
        </w:rPr>
        <w:t xml:space="preserve">، وحظي جميعهم بدعم </w:t>
      </w:r>
      <w:r w:rsidR="00676F70" w:rsidRPr="00C374E7">
        <w:rPr>
          <w:rFonts w:cs="Traditional Arabic" w:hint="cs"/>
          <w:sz w:val="28"/>
          <w:szCs w:val="36"/>
          <w:rtl/>
        </w:rPr>
        <w:t>ملحوظ</w:t>
      </w:r>
      <w:r w:rsidR="00676F70" w:rsidRPr="00C374E7">
        <w:rPr>
          <w:rFonts w:cs="Traditional Arabic"/>
          <w:sz w:val="28"/>
          <w:szCs w:val="36"/>
          <w:rtl/>
        </w:rPr>
        <w:t xml:space="preserve"> من نتنياهو ذاته.</w:t>
      </w:r>
    </w:p>
    <w:p w14:paraId="0898F68D" w14:textId="1829308C" w:rsidR="0060291B" w:rsidRPr="00530190" w:rsidRDefault="00A43014" w:rsidP="00676F70">
      <w:pPr>
        <w:shd w:val="clear" w:color="auto" w:fill="DDE4F3"/>
        <w:tabs>
          <w:tab w:val="left" w:pos="1618"/>
          <w:tab w:val="right" w:pos="9084"/>
        </w:tabs>
        <w:spacing w:before="120"/>
        <w:ind w:firstLine="288"/>
        <w:rPr>
          <w:rFonts w:cs="Traditional Arabic"/>
          <w:b/>
          <w:bCs/>
          <w:color w:val="29235C"/>
          <w:sz w:val="28"/>
          <w:szCs w:val="36"/>
          <w:rtl/>
          <w:lang w:eastAsia="zh-CN"/>
        </w:rPr>
      </w:pPr>
      <w:r w:rsidRPr="00A43014">
        <w:rPr>
          <w:rFonts w:cs="Traditional Arabic"/>
          <w:b/>
          <w:bCs/>
          <w:color w:val="29235C"/>
          <w:sz w:val="28"/>
          <w:szCs w:val="36"/>
          <w:rtl/>
          <w:lang w:eastAsia="zh-CN"/>
        </w:rPr>
        <w:lastRenderedPageBreak/>
        <w:t xml:space="preserve">ثانياً: </w:t>
      </w:r>
      <w:r w:rsidR="00676F70" w:rsidRPr="00676F70">
        <w:rPr>
          <w:rFonts w:cs="Traditional Arabic"/>
          <w:b/>
          <w:bCs/>
          <w:color w:val="29235C"/>
          <w:sz w:val="28"/>
          <w:szCs w:val="36"/>
          <w:rtl/>
          <w:lang w:eastAsia="zh-CN"/>
        </w:rPr>
        <w:t>تحشيد المعارضة</w:t>
      </w:r>
      <w:r w:rsidR="0060291B">
        <w:rPr>
          <w:rFonts w:cs="Traditional Arabic" w:hint="cs"/>
          <w:b/>
          <w:bCs/>
          <w:color w:val="29235C"/>
          <w:sz w:val="28"/>
          <w:szCs w:val="36"/>
          <w:rtl/>
          <w:lang w:eastAsia="zh-CN"/>
        </w:rPr>
        <w:t>:</w:t>
      </w:r>
    </w:p>
    <w:p w14:paraId="6F373E62" w14:textId="25DBA87F" w:rsidR="007828F1" w:rsidRPr="0060291B" w:rsidRDefault="007828F1" w:rsidP="008E628E">
      <w:pPr>
        <w:pStyle w:val="ListParagraph"/>
        <w:spacing w:before="120" w:line="276" w:lineRule="auto"/>
        <w:jc w:val="center"/>
        <w:rPr>
          <w:rFonts w:ascii="Traditional Arabic" w:hAnsi="Traditional Arabic" w:cs="Traditional Arabic"/>
          <w:b/>
          <w:bCs/>
          <w:color w:val="000080"/>
          <w:sz w:val="2"/>
          <w:szCs w:val="2"/>
          <w:rtl/>
        </w:rPr>
      </w:pPr>
    </w:p>
    <w:p w14:paraId="473119CE" w14:textId="62C96041" w:rsidR="00676F70" w:rsidRPr="00676F70" w:rsidRDefault="00676F70" w:rsidP="00676F70">
      <w:pPr>
        <w:spacing w:before="120" w:line="276" w:lineRule="auto"/>
        <w:ind w:firstLine="288"/>
        <w:rPr>
          <w:rFonts w:cs="Traditional Arabic"/>
          <w:noProof/>
          <w:color w:val="000000"/>
          <w:spacing w:val="-5"/>
          <w:sz w:val="28"/>
          <w:szCs w:val="36"/>
          <w:rtl/>
        </w:rPr>
      </w:pPr>
      <w:r w:rsidRPr="00676F70">
        <w:rPr>
          <w:rFonts w:cs="Traditional Arabic"/>
          <w:noProof/>
          <w:color w:val="000000"/>
          <w:spacing w:val="-5"/>
          <w:sz w:val="28"/>
          <w:szCs w:val="36"/>
          <w:rtl/>
        </w:rPr>
        <w:t xml:space="preserve">في الوقت ذاته، أظهرت المعارضة </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الخارجة للتوّ من هزيمة قاسية</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إصرارا</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كبيرا</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على رفض الإجراءات القانونية، واعتبرتها انقلابا</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على ما أسمته إعلان استقلال الدولة، مما دفعها لتحشيد صفوفها، ووصلت الاحتجاجات ذروتها بأبعادها الكمية والنوعية.</w:t>
      </w:r>
      <w:r w:rsidRPr="007F5CBB">
        <w:rPr>
          <w:rFonts w:asciiTheme="majorBidi" w:hAnsiTheme="majorBidi" w:cstheme="majorBidi"/>
          <w:noProof/>
          <w:color w:val="000000"/>
          <w:spacing w:val="-5"/>
          <w:sz w:val="28"/>
          <w:szCs w:val="28"/>
          <w:vertAlign w:val="superscript"/>
          <w:rtl/>
        </w:rPr>
        <w:footnoteReference w:id="4"/>
      </w:r>
    </w:p>
    <w:p w14:paraId="41B7BFF7" w14:textId="6AD6D016" w:rsidR="00676F70" w:rsidRPr="00676F70" w:rsidRDefault="00676F70" w:rsidP="00676F70">
      <w:pPr>
        <w:spacing w:before="120" w:line="276" w:lineRule="auto"/>
        <w:ind w:firstLine="288"/>
        <w:rPr>
          <w:rFonts w:cs="Traditional Arabic"/>
          <w:noProof/>
          <w:color w:val="000000"/>
          <w:spacing w:val="-5"/>
          <w:sz w:val="28"/>
          <w:szCs w:val="36"/>
          <w:rtl/>
        </w:rPr>
      </w:pPr>
      <w:r w:rsidRPr="00676F70">
        <w:rPr>
          <w:rFonts w:cs="Traditional Arabic"/>
          <w:noProof/>
          <w:color w:val="000000"/>
          <w:spacing w:val="-5"/>
          <w:sz w:val="28"/>
          <w:szCs w:val="36"/>
          <w:rtl/>
        </w:rPr>
        <w:t xml:space="preserve">على الصعيد </w:t>
      </w:r>
      <w:r w:rsidRPr="00676F70">
        <w:rPr>
          <w:rFonts w:cs="Traditional Arabic" w:hint="cs"/>
          <w:noProof/>
          <w:color w:val="000000"/>
          <w:spacing w:val="-5"/>
          <w:sz w:val="28"/>
          <w:szCs w:val="36"/>
          <w:rtl/>
        </w:rPr>
        <w:t>الكمّي؛</w:t>
      </w:r>
      <w:r w:rsidRPr="00676F70">
        <w:rPr>
          <w:rFonts w:cs="Traditional Arabic"/>
          <w:noProof/>
          <w:color w:val="000000"/>
          <w:spacing w:val="-5"/>
          <w:sz w:val="28"/>
          <w:szCs w:val="36"/>
          <w:rtl/>
        </w:rPr>
        <w:t xml:space="preserve"> تواصلت الاحتجاجات </w:t>
      </w:r>
      <w:r w:rsidRPr="00676F70">
        <w:rPr>
          <w:rFonts w:cs="Traditional Arabic"/>
          <w:noProof/>
          <w:color w:val="000000"/>
          <w:spacing w:val="-5"/>
          <w:sz w:val="28"/>
          <w:szCs w:val="36"/>
        </w:rPr>
        <w:t>12</w:t>
      </w:r>
      <w:r w:rsidRPr="00676F70">
        <w:rPr>
          <w:rFonts w:cs="Traditional Arabic"/>
          <w:noProof/>
          <w:color w:val="000000"/>
          <w:spacing w:val="-5"/>
          <w:sz w:val="28"/>
          <w:szCs w:val="36"/>
          <w:rtl/>
        </w:rPr>
        <w:t xml:space="preserve"> أسبوعا</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متواصلا</w:t>
      </w:r>
      <w:r w:rsidR="00C374E7">
        <w:rPr>
          <w:rFonts w:cs="Traditional Arabic" w:hint="cs"/>
          <w:noProof/>
          <w:color w:val="000000"/>
          <w:spacing w:val="-5"/>
          <w:sz w:val="28"/>
          <w:szCs w:val="36"/>
          <w:rtl/>
        </w:rPr>
        <w:t>ً</w:t>
      </w:r>
      <w:r w:rsidRPr="00676F70">
        <w:rPr>
          <w:rFonts w:cs="Traditional Arabic"/>
          <w:noProof/>
          <w:color w:val="000000"/>
          <w:spacing w:val="-5"/>
          <w:sz w:val="28"/>
          <w:szCs w:val="36"/>
          <w:rtl/>
        </w:rPr>
        <w:t xml:space="preserve"> على التوالي مساء كل يوم سبت، وبعد كل أسبوع تزداد كثافة المظاهرات، حتى زادت في آخرها عن مشاركة قرابة </w:t>
      </w:r>
      <w:r w:rsidRPr="00676F70">
        <w:rPr>
          <w:rFonts w:cs="Traditional Arabic"/>
          <w:noProof/>
          <w:color w:val="000000"/>
          <w:spacing w:val="-5"/>
          <w:sz w:val="28"/>
          <w:szCs w:val="36"/>
        </w:rPr>
        <w:t>300</w:t>
      </w:r>
      <w:r w:rsidRPr="00676F70">
        <w:rPr>
          <w:rFonts w:cs="Traditional Arabic"/>
          <w:noProof/>
          <w:color w:val="000000"/>
          <w:spacing w:val="-5"/>
          <w:sz w:val="28"/>
          <w:szCs w:val="36"/>
          <w:rtl/>
        </w:rPr>
        <w:t xml:space="preserve"> ألف متظاهر </w:t>
      </w:r>
      <w:r w:rsidRPr="00676F70">
        <w:rPr>
          <w:rFonts w:cs="Traditional Arabic" w:hint="cs"/>
          <w:noProof/>
          <w:color w:val="000000"/>
          <w:spacing w:val="-5"/>
          <w:sz w:val="28"/>
          <w:szCs w:val="36"/>
          <w:rtl/>
          <w:lang w:bidi="ar-LB"/>
        </w:rPr>
        <w:t>إ</w:t>
      </w:r>
      <w:r w:rsidRPr="00676F70">
        <w:rPr>
          <w:rFonts w:cs="Traditional Arabic"/>
          <w:noProof/>
          <w:color w:val="000000"/>
          <w:spacing w:val="-5"/>
          <w:sz w:val="28"/>
          <w:szCs w:val="36"/>
          <w:rtl/>
        </w:rPr>
        <w:t>سرائيلي في ليلة واحدة، انتشروا في كل الميادين العامة بمدن القدس</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وحيفا</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وبئر السبع</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وتل أبيب</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xml:space="preserve"> وإيلات.</w:t>
      </w:r>
    </w:p>
    <w:p w14:paraId="414C2F30" w14:textId="094A0AB7" w:rsidR="00676F70" w:rsidRPr="00D82D87" w:rsidRDefault="00C374E7" w:rsidP="00676F70">
      <w:pPr>
        <w:spacing w:before="120" w:line="276" w:lineRule="auto"/>
        <w:ind w:firstLine="288"/>
        <w:rPr>
          <w:rFonts w:cs="Traditional Arabic"/>
          <w:noProof/>
          <w:color w:val="000000"/>
          <w:spacing w:val="-5"/>
          <w:sz w:val="28"/>
          <w:szCs w:val="36"/>
          <w:rtl/>
        </w:rPr>
      </w:pPr>
      <w:r>
        <w:rPr>
          <w:rFonts w:cs="Traditional Arabic"/>
          <w:noProof/>
          <w:color w:val="000000"/>
          <w:spacing w:val="-5"/>
          <w:sz w:val="28"/>
          <w:szCs w:val="36"/>
          <w:rtl/>
          <w:lang w:val="ar-SA"/>
        </w:rPr>
        <w:drawing>
          <wp:anchor distT="0" distB="0" distL="137160" distR="137160" simplePos="0" relativeHeight="252205567" behindDoc="0" locked="0" layoutInCell="1" allowOverlap="1" wp14:anchorId="414D6670" wp14:editId="2D0B61CB">
            <wp:simplePos x="0" y="0"/>
            <wp:positionH relativeFrom="margin">
              <wp:posOffset>-26670</wp:posOffset>
            </wp:positionH>
            <wp:positionV relativeFrom="page">
              <wp:posOffset>4360545</wp:posOffset>
            </wp:positionV>
            <wp:extent cx="2704465" cy="1512570"/>
            <wp:effectExtent l="133350" t="133350" r="133985" b="125730"/>
            <wp:wrapThrough wrapText="bothSides">
              <wp:wrapPolygon edited="0">
                <wp:start x="1217" y="-1904"/>
                <wp:lineTo x="-1065" y="-1360"/>
                <wp:lineTo x="-1065" y="16050"/>
                <wp:lineTo x="-761" y="20675"/>
                <wp:lineTo x="456" y="22579"/>
                <wp:lineTo x="609" y="23123"/>
                <wp:lineTo x="20844" y="23123"/>
                <wp:lineTo x="20996" y="22579"/>
                <wp:lineTo x="22214" y="20403"/>
                <wp:lineTo x="22518" y="16050"/>
                <wp:lineTo x="22518" y="2176"/>
                <wp:lineTo x="20844" y="-1360"/>
                <wp:lineTo x="20388" y="-1904"/>
                <wp:lineTo x="1217" y="-190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t="42392" r="18297" b="-1"/>
                    <a:stretch/>
                  </pic:blipFill>
                  <pic:spPr bwMode="auto">
                    <a:xfrm>
                      <a:off x="0" y="0"/>
                      <a:ext cx="2704465" cy="1512570"/>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70" w:rsidRPr="00D82D87">
        <w:rPr>
          <w:rFonts w:cs="Traditional Arabic"/>
          <w:noProof/>
          <w:color w:val="000000"/>
          <w:spacing w:val="-5"/>
          <w:sz w:val="28"/>
          <w:szCs w:val="36"/>
          <w:rtl/>
        </w:rPr>
        <w:t xml:space="preserve">على الصعيد النوعي، </w:t>
      </w:r>
      <w:r w:rsidR="00676F70" w:rsidRPr="00D82D87">
        <w:rPr>
          <w:rFonts w:cs="Traditional Arabic" w:hint="cs"/>
          <w:noProof/>
          <w:color w:val="000000"/>
          <w:spacing w:val="-5"/>
          <w:sz w:val="28"/>
          <w:szCs w:val="36"/>
          <w:rtl/>
        </w:rPr>
        <w:t>مسّت</w:t>
      </w:r>
      <w:r w:rsidR="00676F70" w:rsidRPr="00D82D87">
        <w:rPr>
          <w:rFonts w:cs="Traditional Arabic"/>
          <w:noProof/>
          <w:color w:val="000000"/>
          <w:spacing w:val="-5"/>
          <w:sz w:val="28"/>
          <w:szCs w:val="36"/>
          <w:rtl/>
        </w:rPr>
        <w:t xml:space="preserve"> الاحتجاجات معظم القطاعات المجتمعية، بم</w:t>
      </w:r>
      <w:r w:rsidR="00676F70" w:rsidRPr="00D82D87">
        <w:rPr>
          <w:rFonts w:cs="Traditional Arabic" w:hint="cs"/>
          <w:noProof/>
          <w:color w:val="000000"/>
          <w:spacing w:val="-5"/>
          <w:sz w:val="28"/>
          <w:szCs w:val="36"/>
          <w:rtl/>
        </w:rPr>
        <w:t>ا</w:t>
      </w:r>
      <w:r w:rsidR="00676F70" w:rsidRPr="00D82D87">
        <w:rPr>
          <w:rFonts w:cs="Traditional Arabic"/>
          <w:noProof/>
          <w:color w:val="000000"/>
          <w:spacing w:val="-5"/>
          <w:sz w:val="28"/>
          <w:szCs w:val="36"/>
          <w:rtl/>
        </w:rPr>
        <w:t xml:space="preserve"> فيها نقابات العمال</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والأطباء</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والمحامين</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والمعلمين</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وأساتذة الجامعات</w:t>
      </w:r>
      <w:r w:rsidR="00676F70" w:rsidRPr="00D82D87">
        <w:rPr>
          <w:rFonts w:cs="Traditional Arabic" w:hint="cs"/>
          <w:noProof/>
          <w:color w:val="000000"/>
          <w:spacing w:val="-5"/>
          <w:sz w:val="28"/>
          <w:szCs w:val="36"/>
          <w:rtl/>
        </w:rPr>
        <w:t>،</w:t>
      </w:r>
      <w:r w:rsidR="00676F70" w:rsidRPr="00D82D87">
        <w:rPr>
          <w:rFonts w:asciiTheme="majorBidi" w:hAnsiTheme="majorBidi" w:cstheme="majorBidi"/>
          <w:noProof/>
          <w:color w:val="000000"/>
          <w:spacing w:val="-5"/>
          <w:sz w:val="28"/>
          <w:szCs w:val="28"/>
          <w:vertAlign w:val="superscript"/>
          <w:rtl/>
        </w:rPr>
        <w:footnoteReference w:id="5"/>
      </w:r>
      <w:r w:rsidR="00676F70" w:rsidRPr="00D82D87">
        <w:rPr>
          <w:rFonts w:cs="Traditional Arabic"/>
          <w:noProof/>
          <w:color w:val="000000"/>
          <w:spacing w:val="-5"/>
          <w:sz w:val="28"/>
          <w:szCs w:val="36"/>
          <w:rtl/>
        </w:rPr>
        <w:t xml:space="preserve"> والمثقفين</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والأدباء</w:t>
      </w:r>
      <w:r w:rsidR="00676F70" w:rsidRPr="00D82D87">
        <w:rPr>
          <w:rFonts w:cs="Traditional Arabic" w:hint="cs"/>
          <w:noProof/>
          <w:color w:val="000000"/>
          <w:spacing w:val="-5"/>
          <w:sz w:val="28"/>
          <w:szCs w:val="36"/>
          <w:rtl/>
        </w:rPr>
        <w:t>،</w:t>
      </w:r>
      <w:r w:rsidR="00676F70" w:rsidRPr="00D82D87">
        <w:rPr>
          <w:rFonts w:asciiTheme="majorBidi" w:hAnsiTheme="majorBidi" w:cstheme="majorBidi"/>
          <w:noProof/>
          <w:color w:val="000000"/>
          <w:spacing w:val="-5"/>
          <w:sz w:val="28"/>
          <w:szCs w:val="28"/>
          <w:vertAlign w:val="superscript"/>
          <w:rtl/>
        </w:rPr>
        <w:footnoteReference w:id="6"/>
      </w:r>
      <w:r w:rsidR="00676F70" w:rsidRPr="00D82D87">
        <w:rPr>
          <w:rFonts w:cs="Traditional Arabic"/>
          <w:noProof/>
          <w:color w:val="000000"/>
          <w:spacing w:val="-5"/>
          <w:sz w:val="28"/>
          <w:szCs w:val="36"/>
          <w:rtl/>
        </w:rPr>
        <w:t xml:space="preserve"> ورجال الأعمال</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والاقتصاديين</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وعمال الموانئ</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والمطارات</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وخبراء تكنولوجيا الهايتك</w:t>
      </w:r>
      <w:r w:rsidR="00676F70" w:rsidRPr="00D82D87">
        <w:rPr>
          <w:rFonts w:cs="Traditional Arabic" w:hint="cs"/>
          <w:noProof/>
          <w:color w:val="000000"/>
          <w:spacing w:val="-5"/>
          <w:sz w:val="28"/>
          <w:szCs w:val="36"/>
          <w:rtl/>
        </w:rPr>
        <w:t>،</w:t>
      </w:r>
      <w:r w:rsidR="00676F70" w:rsidRPr="00D82D87">
        <w:rPr>
          <w:rFonts w:asciiTheme="majorBidi" w:hAnsiTheme="majorBidi" w:cstheme="majorBidi"/>
          <w:noProof/>
          <w:color w:val="000000"/>
          <w:spacing w:val="-5"/>
          <w:sz w:val="28"/>
          <w:szCs w:val="28"/>
          <w:vertAlign w:val="superscript"/>
          <w:rtl/>
        </w:rPr>
        <w:footnoteReference w:id="7"/>
      </w:r>
      <w:r w:rsidR="00676F70" w:rsidRPr="00D82D87">
        <w:rPr>
          <w:rFonts w:cs="Traditional Arabic"/>
          <w:noProof/>
          <w:color w:val="000000"/>
          <w:spacing w:val="-5"/>
          <w:sz w:val="28"/>
          <w:szCs w:val="36"/>
          <w:rtl/>
        </w:rPr>
        <w:t xml:space="preserve"> وكلهم شك</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لوا ضغوطا</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كبيرة على الحكومة للتراجع عن إجراءاتها، لكن الحكومة أبدت إصرارا</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وعنادا</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لافتين، وأدارت ظهرها لهذه الاحتجاجات، التي أخذت تتسع رويدا</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 xml:space="preserve"> رويدا</w:t>
      </w:r>
      <w:r w:rsidR="00676F70" w:rsidRPr="00D82D87">
        <w:rPr>
          <w:rFonts w:cs="Traditional Arabic" w:hint="cs"/>
          <w:noProof/>
          <w:color w:val="000000"/>
          <w:spacing w:val="-5"/>
          <w:sz w:val="28"/>
          <w:szCs w:val="36"/>
          <w:rtl/>
        </w:rPr>
        <w:t>ً</w:t>
      </w:r>
      <w:r w:rsidR="00676F70" w:rsidRPr="00D82D87">
        <w:rPr>
          <w:rFonts w:cs="Traditional Arabic"/>
          <w:noProof/>
          <w:color w:val="000000"/>
          <w:spacing w:val="-5"/>
          <w:sz w:val="28"/>
          <w:szCs w:val="36"/>
          <w:rtl/>
        </w:rPr>
        <w:t>.</w:t>
      </w:r>
    </w:p>
    <w:p w14:paraId="22BB10B7" w14:textId="10683871" w:rsidR="00676F70" w:rsidRPr="00676F70" w:rsidRDefault="00676F70" w:rsidP="00676F70">
      <w:pPr>
        <w:spacing w:before="120" w:line="276" w:lineRule="auto"/>
        <w:ind w:firstLine="288"/>
        <w:rPr>
          <w:rFonts w:cs="Traditional Arabic"/>
          <w:noProof/>
          <w:color w:val="000000"/>
          <w:spacing w:val="-5"/>
          <w:sz w:val="28"/>
          <w:szCs w:val="36"/>
          <w:rtl/>
        </w:rPr>
      </w:pPr>
      <w:r w:rsidRPr="00676F70">
        <w:rPr>
          <w:rFonts w:cs="Traditional Arabic"/>
          <w:noProof/>
          <w:color w:val="000000"/>
          <w:spacing w:val="-5"/>
          <w:sz w:val="28"/>
          <w:szCs w:val="36"/>
          <w:rtl/>
        </w:rPr>
        <w:lastRenderedPageBreak/>
        <w:t>لكن ما حصل من انضمام جنود وضباط الجيش، في الخدمتين النظامية والاحتياطية، لصفوف المحتجين، لا</w:t>
      </w:r>
      <w:r w:rsidRPr="00676F70">
        <w:rPr>
          <w:rFonts w:cs="Traditional Arabic" w:hint="cs"/>
          <w:noProof/>
          <w:color w:val="000000"/>
          <w:spacing w:val="-5"/>
          <w:sz w:val="28"/>
          <w:szCs w:val="36"/>
          <w:rtl/>
        </w:rPr>
        <w:t xml:space="preserve"> </w:t>
      </w:r>
      <w:r w:rsidRPr="00676F70">
        <w:rPr>
          <w:rFonts w:cs="Traditional Arabic"/>
          <w:noProof/>
          <w:color w:val="000000"/>
          <w:spacing w:val="-5"/>
          <w:sz w:val="28"/>
          <w:szCs w:val="36"/>
          <w:rtl/>
        </w:rPr>
        <w:t>سي</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ما نخبة الطيارين من سلاح الجو، وخبراء السايبر والوحدات التكنولوجية الاستخبارية،</w:t>
      </w:r>
      <w:r w:rsidRPr="007F5CBB">
        <w:rPr>
          <w:rFonts w:asciiTheme="majorBidi" w:hAnsiTheme="majorBidi" w:cstheme="majorBidi"/>
          <w:noProof/>
          <w:color w:val="000000"/>
          <w:spacing w:val="-5"/>
          <w:sz w:val="28"/>
          <w:szCs w:val="28"/>
          <w:vertAlign w:val="superscript"/>
          <w:rtl/>
        </w:rPr>
        <w:footnoteReference w:id="8"/>
      </w:r>
      <w:r w:rsidRPr="00676F70">
        <w:rPr>
          <w:rFonts w:cs="Traditional Arabic"/>
          <w:noProof/>
          <w:color w:val="000000"/>
          <w:spacing w:val="-5"/>
          <w:sz w:val="28"/>
          <w:szCs w:val="36"/>
          <w:rtl/>
        </w:rPr>
        <w:t xml:space="preserve"> شكّل ذروة الاحتجاجات التي ضربت في عصب الدولة حين وصلت لما يسمى "جيش الشعب" </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و</w:t>
      </w:r>
      <w:r w:rsidRPr="00676F70">
        <w:rPr>
          <w:rFonts w:cs="Traditional Arabic" w:hint="cs"/>
          <w:noProof/>
          <w:color w:val="000000"/>
          <w:spacing w:val="-5"/>
          <w:sz w:val="28"/>
          <w:szCs w:val="36"/>
          <w:rtl/>
        </w:rPr>
        <w:t xml:space="preserve">هو </w:t>
      </w:r>
      <w:r w:rsidRPr="00676F70">
        <w:rPr>
          <w:rFonts w:cs="Traditional Arabic"/>
          <w:noProof/>
          <w:color w:val="000000"/>
          <w:spacing w:val="-5"/>
          <w:sz w:val="28"/>
          <w:szCs w:val="36"/>
          <w:rtl/>
        </w:rPr>
        <w:t>"البقرة المقدسة" التي لا يجوز الاقتراب منها</w:t>
      </w:r>
      <w:r w:rsidRPr="00676F70">
        <w:rPr>
          <w:rFonts w:cs="Traditional Arabic" w:hint="cs"/>
          <w:noProof/>
          <w:color w:val="000000"/>
          <w:spacing w:val="-5"/>
          <w:sz w:val="28"/>
          <w:szCs w:val="36"/>
          <w:rtl/>
        </w:rPr>
        <w:t>)</w:t>
      </w:r>
      <w:r w:rsidRPr="00676F70">
        <w:rPr>
          <w:rFonts w:cs="Traditional Arabic"/>
          <w:noProof/>
          <w:color w:val="000000"/>
          <w:spacing w:val="-5"/>
          <w:sz w:val="28"/>
          <w:szCs w:val="36"/>
          <w:rtl/>
        </w:rPr>
        <w:t>، في ضوء تحذيرات الجنرالات من أخطار محدقة بالجيش.</w:t>
      </w:r>
      <w:r w:rsidRPr="007F5CBB">
        <w:rPr>
          <w:rFonts w:asciiTheme="majorBidi" w:hAnsiTheme="majorBidi" w:cstheme="majorBidi"/>
          <w:noProof/>
          <w:color w:val="000000"/>
          <w:spacing w:val="-5"/>
          <w:sz w:val="28"/>
          <w:szCs w:val="28"/>
          <w:vertAlign w:val="superscript"/>
          <w:rtl/>
        </w:rPr>
        <w:footnoteReference w:id="9"/>
      </w:r>
    </w:p>
    <w:p w14:paraId="1DF2CDAE" w14:textId="1FDB7101" w:rsidR="0017140D" w:rsidRDefault="00D82D87" w:rsidP="00676F70">
      <w:pPr>
        <w:spacing w:before="120" w:line="276" w:lineRule="auto"/>
        <w:ind w:firstLine="288"/>
        <w:rPr>
          <w:rFonts w:cs="Traditional Arabic"/>
          <w:color w:val="000000"/>
          <w:spacing w:val="5"/>
          <w:sz w:val="28"/>
          <w:szCs w:val="36"/>
          <w:rtl/>
          <w:lang w:bidi="ar-LB"/>
        </w:rPr>
      </w:pPr>
      <w:r w:rsidRPr="000D7446">
        <w:rPr>
          <w:rFonts w:cs="Traditional Arabic"/>
          <w:noProof/>
          <w:sz w:val="28"/>
          <w:szCs w:val="36"/>
        </w:rPr>
        <mc:AlternateContent>
          <mc:Choice Requires="wps">
            <w:drawing>
              <wp:anchor distT="0" distB="0" distL="137160" distR="137160" simplePos="0" relativeHeight="252173823" behindDoc="0" locked="0" layoutInCell="1" allowOverlap="1" wp14:anchorId="471536D4" wp14:editId="4D2C0669">
                <wp:simplePos x="0" y="0"/>
                <wp:positionH relativeFrom="margin">
                  <wp:posOffset>27940</wp:posOffset>
                </wp:positionH>
                <wp:positionV relativeFrom="paragraph">
                  <wp:posOffset>1911985</wp:posOffset>
                </wp:positionV>
                <wp:extent cx="1695450" cy="474980"/>
                <wp:effectExtent l="95250" t="76200" r="95250" b="77470"/>
                <wp:wrapThrough wrapText="bothSides">
                  <wp:wrapPolygon edited="0">
                    <wp:start x="-728" y="-3465"/>
                    <wp:lineTo x="-1213" y="-2599"/>
                    <wp:lineTo x="-1213" y="20791"/>
                    <wp:lineTo x="-728" y="24257"/>
                    <wp:lineTo x="22085" y="24257"/>
                    <wp:lineTo x="22571" y="12128"/>
                    <wp:lineTo x="22571" y="11262"/>
                    <wp:lineTo x="22085" y="-1733"/>
                    <wp:lineTo x="22085" y="-3465"/>
                    <wp:lineTo x="-728" y="-346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74980"/>
                        </a:xfrm>
                        <a:prstGeom prst="rect">
                          <a:avLst/>
                        </a:prstGeom>
                        <a:solidFill>
                          <a:srgbClr val="1F2054"/>
                        </a:solidFill>
                        <a:ln w="28575">
                          <a:noFill/>
                          <a:miter lim="800000"/>
                          <a:headEnd/>
                          <a:tailEnd/>
                        </a:ln>
                        <a:effectLst>
                          <a:outerShdw blurRad="63500" sx="102000" sy="102000" algn="ctr" rotWithShape="0">
                            <a:prstClr val="black">
                              <a:alpha val="40000"/>
                            </a:prstClr>
                          </a:outerShdw>
                        </a:effectLst>
                      </wps:spPr>
                      <wps:txbx>
                        <w:txbxContent>
                          <w:p w14:paraId="0912A60A" w14:textId="210C8896" w:rsidR="00640C17" w:rsidRPr="000D7446" w:rsidRDefault="00640C17" w:rsidP="00640C17">
                            <w:pPr>
                              <w:jc w:val="center"/>
                              <w:rPr>
                                <w:b/>
                                <w:bCs/>
                                <w:color w:val="FAFCFD"/>
                              </w:rPr>
                            </w:pPr>
                            <w:r w:rsidRPr="00640C17">
                              <w:rPr>
                                <w:rFonts w:cs="Traditional Arabic"/>
                                <w:b/>
                                <w:bCs/>
                                <w:color w:val="FAFCFD"/>
                                <w:sz w:val="28"/>
                                <w:szCs w:val="36"/>
                                <w:rtl/>
                              </w:rPr>
                              <w:t>يوآف جالانت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536D4" id="Text Box 2" o:spid="_x0000_s1027" type="#_x0000_t202" style="position:absolute;left:0;text-align:left;margin-left:2.2pt;margin-top:150.55pt;width:133.5pt;height:37.4pt;z-index:252173823;visibility:visible;mso-wrap-style:square;mso-width-percent:0;mso-height-percent:0;mso-wrap-distance-left:10.8pt;mso-wrap-distance-top:0;mso-wrap-distance-right:10.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" fillcolor="#1f2054" stroked="f" strokeweight="2.25pt">
                <v:shadow on="t" type="perspective" color="black" opacity="26214f" offset="0,0" matrix="66847f,,,66847f"/>
                <v:textbox>
                  <w:txbxContent>
                    <w:p w14:paraId="0912A60A" w14:textId="210C8896" w:rsidR="00640C17" w:rsidRPr="000D7446" w:rsidRDefault="00640C17" w:rsidP="00640C17">
                      <w:pPr>
                        <w:jc w:val="center"/>
                        <w:rPr>
                          <w:b/>
                          <w:bCs/>
                          <w:color w:val="FAFCFD"/>
                        </w:rPr>
                      </w:pPr>
                      <w:r w:rsidRPr="00640C17">
                        <w:rPr>
                          <w:rFonts w:cs="Traditional Arabic"/>
                          <w:b/>
                          <w:bCs/>
                          <w:color w:val="FAFCFD"/>
                          <w:sz w:val="28"/>
                          <w:szCs w:val="36"/>
                          <w:rtl/>
                        </w:rPr>
                        <w:t>يوآف جالانت</w:t>
                      </w:r>
                    </w:p>
                  </w:txbxContent>
                </v:textbox>
                <w10:wrap type="through" anchorx="margin"/>
              </v:shape>
            </w:pict>
          </mc:Fallback>
        </mc:AlternateContent>
      </w:r>
      <w:r>
        <w:rPr>
          <w:rFonts w:cs="Traditional Arabic"/>
          <w:noProof/>
          <w:color w:val="000000"/>
          <w:spacing w:val="-5"/>
          <w:sz w:val="28"/>
          <w:szCs w:val="36"/>
          <w:rtl/>
          <w:lang w:val="ar-SA"/>
        </w:rPr>
        <w:drawing>
          <wp:anchor distT="0" distB="0" distL="137160" distR="137160" simplePos="0" relativeHeight="252171775" behindDoc="0" locked="0" layoutInCell="1" allowOverlap="1" wp14:anchorId="0CAECD31" wp14:editId="37638EA9">
            <wp:simplePos x="0" y="0"/>
            <wp:positionH relativeFrom="margin">
              <wp:posOffset>18415</wp:posOffset>
            </wp:positionH>
            <wp:positionV relativeFrom="page">
              <wp:posOffset>2867025</wp:posOffset>
            </wp:positionV>
            <wp:extent cx="1682115" cy="1526540"/>
            <wp:effectExtent l="133350" t="133350" r="127635" b="130810"/>
            <wp:wrapThrough wrapText="bothSides">
              <wp:wrapPolygon edited="0">
                <wp:start x="1957" y="-1887"/>
                <wp:lineTo x="-1712" y="-1348"/>
                <wp:lineTo x="-1712" y="15903"/>
                <wp:lineTo x="-1223" y="20486"/>
                <wp:lineTo x="978" y="22642"/>
                <wp:lineTo x="1223" y="23181"/>
                <wp:lineTo x="20059" y="23181"/>
                <wp:lineTo x="20304" y="22642"/>
                <wp:lineTo x="22505" y="20486"/>
                <wp:lineTo x="22994" y="15903"/>
                <wp:lineTo x="22994" y="2426"/>
                <wp:lineTo x="20059" y="-1348"/>
                <wp:lineTo x="19570" y="-1887"/>
                <wp:lineTo x="1957" y="-188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31259" r="6675"/>
                    <a:stretch/>
                  </pic:blipFill>
                  <pic:spPr bwMode="auto">
                    <a:xfrm>
                      <a:off x="0" y="0"/>
                      <a:ext cx="1682115" cy="1526540"/>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70" w:rsidRPr="00676F70">
        <w:rPr>
          <w:rFonts w:cs="Traditional Arabic"/>
          <w:noProof/>
          <w:color w:val="000000"/>
          <w:spacing w:val="-5"/>
          <w:sz w:val="28"/>
          <w:szCs w:val="36"/>
          <w:rtl/>
        </w:rPr>
        <w:t>كل</w:t>
      </w:r>
      <w:r w:rsidR="00676F70" w:rsidRPr="00676F70">
        <w:rPr>
          <w:rFonts w:cs="Traditional Arabic" w:hint="cs"/>
          <w:noProof/>
          <w:color w:val="000000"/>
          <w:spacing w:val="-5"/>
          <w:sz w:val="28"/>
          <w:szCs w:val="36"/>
          <w:rtl/>
        </w:rPr>
        <w:t>ّ</w:t>
      </w:r>
      <w:r w:rsidR="00676F70" w:rsidRPr="00676F70">
        <w:rPr>
          <w:rFonts w:cs="Traditional Arabic"/>
          <w:noProof/>
          <w:color w:val="000000"/>
          <w:spacing w:val="-5"/>
          <w:sz w:val="28"/>
          <w:szCs w:val="36"/>
          <w:rtl/>
        </w:rPr>
        <w:t xml:space="preserve"> هذه المعارضات والاحتجاجات جاءت من خارج الائتلاف اليميني الحاكم، مما دفع نتنياهو لإدارة ظهره لها، لكن إعلان وزير الأمن يوآف </w:t>
      </w:r>
      <w:r w:rsidR="00676F70" w:rsidRPr="00676F70">
        <w:rPr>
          <w:rFonts w:cs="Traditional Arabic" w:hint="cs"/>
          <w:noProof/>
          <w:color w:val="000000"/>
          <w:spacing w:val="-5"/>
          <w:sz w:val="28"/>
          <w:szCs w:val="36"/>
          <w:rtl/>
        </w:rPr>
        <w:t>ج</w:t>
      </w:r>
      <w:r w:rsidR="00676F70" w:rsidRPr="00676F70">
        <w:rPr>
          <w:rFonts w:cs="Traditional Arabic"/>
          <w:noProof/>
          <w:color w:val="000000"/>
          <w:spacing w:val="-5"/>
          <w:sz w:val="28"/>
          <w:szCs w:val="36"/>
          <w:rtl/>
        </w:rPr>
        <w:t>الانت</w:t>
      </w:r>
      <w:r w:rsidR="00676F70" w:rsidRPr="00676F70">
        <w:rPr>
          <w:rFonts w:cs="Traditional Arabic" w:hint="cs"/>
          <w:noProof/>
          <w:color w:val="000000"/>
          <w:spacing w:val="-5"/>
          <w:sz w:val="28"/>
          <w:szCs w:val="36"/>
          <w:rtl/>
          <w:lang w:bidi="ar-LB"/>
        </w:rPr>
        <w:t xml:space="preserve"> </w:t>
      </w:r>
      <w:r w:rsidR="00676F70" w:rsidRPr="00676F70">
        <w:rPr>
          <w:rFonts w:cs="Traditional Arabic"/>
          <w:noProof/>
          <w:color w:val="000000"/>
          <w:spacing w:val="-5"/>
          <w:sz w:val="28"/>
          <w:szCs w:val="36"/>
        </w:rPr>
        <w:t>Yoav Gallant</w:t>
      </w:r>
      <w:r w:rsidR="00676F70" w:rsidRPr="00676F70">
        <w:rPr>
          <w:rFonts w:cs="Traditional Arabic"/>
          <w:noProof/>
          <w:color w:val="000000"/>
          <w:spacing w:val="-5"/>
          <w:sz w:val="28"/>
          <w:szCs w:val="36"/>
          <w:rtl/>
        </w:rPr>
        <w:t xml:space="preserve"> عن موقفه المعارض الضمني للإجراءات القانونية، شكل تمردا</w:t>
      </w:r>
      <w:r w:rsidR="00676F70" w:rsidRPr="00676F70">
        <w:rPr>
          <w:rFonts w:cs="Traditional Arabic" w:hint="cs"/>
          <w:noProof/>
          <w:color w:val="000000"/>
          <w:spacing w:val="-5"/>
          <w:sz w:val="28"/>
          <w:szCs w:val="36"/>
          <w:rtl/>
        </w:rPr>
        <w:t>ً</w:t>
      </w:r>
      <w:r w:rsidR="00676F70" w:rsidRPr="00676F70">
        <w:rPr>
          <w:rFonts w:cs="Traditional Arabic"/>
          <w:noProof/>
          <w:color w:val="000000"/>
          <w:spacing w:val="-5"/>
          <w:sz w:val="28"/>
          <w:szCs w:val="36"/>
          <w:rtl/>
        </w:rPr>
        <w:t xml:space="preserve"> على رئيسه الذي لم يستوعب هذا الموقف، فأقدم على خطوة مستعجلة تمث</w:t>
      </w:r>
      <w:r w:rsidR="00676F70" w:rsidRPr="00676F70">
        <w:rPr>
          <w:rFonts w:cs="Traditional Arabic" w:hint="cs"/>
          <w:noProof/>
          <w:color w:val="000000"/>
          <w:spacing w:val="-5"/>
          <w:sz w:val="28"/>
          <w:szCs w:val="36"/>
          <w:rtl/>
        </w:rPr>
        <w:t>َّ</w:t>
      </w:r>
      <w:r w:rsidR="00676F70" w:rsidRPr="00676F70">
        <w:rPr>
          <w:rFonts w:cs="Traditional Arabic"/>
          <w:noProof/>
          <w:color w:val="000000"/>
          <w:spacing w:val="-5"/>
          <w:sz w:val="28"/>
          <w:szCs w:val="36"/>
          <w:rtl/>
        </w:rPr>
        <w:t xml:space="preserve">لت بإقالته، مما استدعى صدور ردود فعل واسعة من أقطاب المؤسستين الأمنية والعسكرية الذين رفضوا الإقالة، </w:t>
      </w:r>
      <w:r w:rsidR="00676F70" w:rsidRPr="00676F70">
        <w:rPr>
          <w:rFonts w:cs="Traditional Arabic" w:hint="cs"/>
          <w:noProof/>
          <w:color w:val="000000"/>
          <w:spacing w:val="-5"/>
          <w:sz w:val="28"/>
          <w:szCs w:val="36"/>
          <w:rtl/>
        </w:rPr>
        <w:t>ورأَوها</w:t>
      </w:r>
      <w:r w:rsidR="00676F70" w:rsidRPr="00676F70">
        <w:rPr>
          <w:rFonts w:cs="Traditional Arabic"/>
          <w:noProof/>
          <w:color w:val="000000"/>
          <w:spacing w:val="-5"/>
          <w:sz w:val="28"/>
          <w:szCs w:val="36"/>
          <w:rtl/>
        </w:rPr>
        <w:t xml:space="preserve"> تفريطا</w:t>
      </w:r>
      <w:r w:rsidR="00676F70" w:rsidRPr="00676F70">
        <w:rPr>
          <w:rFonts w:cs="Traditional Arabic" w:hint="cs"/>
          <w:noProof/>
          <w:color w:val="000000"/>
          <w:spacing w:val="-5"/>
          <w:sz w:val="28"/>
          <w:szCs w:val="36"/>
          <w:rtl/>
        </w:rPr>
        <w:t>ً</w:t>
      </w:r>
      <w:r w:rsidR="00676F70" w:rsidRPr="00676F70">
        <w:rPr>
          <w:rFonts w:cs="Traditional Arabic"/>
          <w:noProof/>
          <w:color w:val="000000"/>
          <w:spacing w:val="-5"/>
          <w:sz w:val="28"/>
          <w:szCs w:val="36"/>
          <w:rtl/>
        </w:rPr>
        <w:t xml:space="preserve"> بأمن الدولة وعبثاً به لاعتبارات مصلحية حزبية.</w:t>
      </w:r>
      <w:r w:rsidR="00676F70" w:rsidRPr="007F5CBB">
        <w:rPr>
          <w:rFonts w:asciiTheme="majorBidi" w:hAnsiTheme="majorBidi" w:cstheme="majorBidi"/>
          <w:noProof/>
          <w:color w:val="000000"/>
          <w:spacing w:val="-5"/>
          <w:sz w:val="28"/>
          <w:szCs w:val="28"/>
          <w:vertAlign w:val="superscript"/>
          <w:rtl/>
        </w:rPr>
        <w:footnoteReference w:id="10"/>
      </w:r>
      <w:r w:rsidR="009E2428" w:rsidRPr="00525E43">
        <w:rPr>
          <w:rFonts w:cs="Traditional Arabic" w:hint="cs"/>
          <w:color w:val="000000"/>
          <w:spacing w:val="5"/>
          <w:sz w:val="28"/>
          <w:szCs w:val="36"/>
          <w:rtl/>
          <w:lang w:bidi="ar-LB"/>
        </w:rPr>
        <w:t xml:space="preserve"> </w:t>
      </w:r>
    </w:p>
    <w:p w14:paraId="755C330E" w14:textId="7C0C9354" w:rsidR="00676F70" w:rsidRPr="00530190" w:rsidRDefault="00676F70" w:rsidP="00676F70">
      <w:pPr>
        <w:shd w:val="clear" w:color="auto" w:fill="DDE4F3"/>
        <w:tabs>
          <w:tab w:val="left" w:pos="1618"/>
          <w:tab w:val="right" w:pos="9084"/>
        </w:tabs>
        <w:spacing w:before="120"/>
        <w:ind w:firstLine="288"/>
        <w:rPr>
          <w:rFonts w:cs="Traditional Arabic"/>
          <w:b/>
          <w:bCs/>
          <w:color w:val="29235C"/>
          <w:sz w:val="28"/>
          <w:szCs w:val="36"/>
          <w:rtl/>
          <w:lang w:eastAsia="zh-CN"/>
        </w:rPr>
      </w:pPr>
      <w:r w:rsidRPr="00676F70">
        <w:rPr>
          <w:rFonts w:cs="Traditional Arabic" w:hint="cs"/>
          <w:b/>
          <w:bCs/>
          <w:color w:val="29235C"/>
          <w:sz w:val="28"/>
          <w:szCs w:val="36"/>
          <w:rtl/>
          <w:lang w:eastAsia="zh-CN"/>
        </w:rPr>
        <w:lastRenderedPageBreak/>
        <w:t xml:space="preserve">ثالثاً: </w:t>
      </w:r>
      <w:r w:rsidRPr="00676F70">
        <w:rPr>
          <w:rFonts w:cs="Traditional Arabic"/>
          <w:b/>
          <w:bCs/>
          <w:color w:val="29235C"/>
          <w:sz w:val="28"/>
          <w:szCs w:val="36"/>
          <w:rtl/>
          <w:lang w:eastAsia="zh-CN"/>
        </w:rPr>
        <w:t>ضغط الخارج</w:t>
      </w:r>
      <w:r>
        <w:rPr>
          <w:rFonts w:cs="Traditional Arabic" w:hint="cs"/>
          <w:b/>
          <w:bCs/>
          <w:color w:val="29235C"/>
          <w:sz w:val="28"/>
          <w:szCs w:val="36"/>
          <w:rtl/>
          <w:lang w:eastAsia="zh-CN"/>
        </w:rPr>
        <w:t>:</w:t>
      </w:r>
    </w:p>
    <w:p w14:paraId="138389AA" w14:textId="7A00C343" w:rsidR="00676F70" w:rsidRPr="00676F70" w:rsidRDefault="00676F70" w:rsidP="00676F70">
      <w:pPr>
        <w:spacing w:before="120" w:line="276" w:lineRule="auto"/>
        <w:ind w:firstLine="288"/>
        <w:rPr>
          <w:rFonts w:cs="Traditional Arabic"/>
          <w:color w:val="000000"/>
          <w:spacing w:val="5"/>
          <w:sz w:val="28"/>
          <w:szCs w:val="36"/>
          <w:rtl/>
        </w:rPr>
      </w:pPr>
      <w:r w:rsidRPr="00676F70">
        <w:rPr>
          <w:rFonts w:cs="Traditional Arabic"/>
          <w:color w:val="000000"/>
          <w:spacing w:val="5"/>
          <w:sz w:val="28"/>
          <w:szCs w:val="36"/>
          <w:rtl/>
        </w:rPr>
        <w:t>واجهت الحكومة</w:t>
      </w:r>
      <w:r w:rsidRPr="00676F70">
        <w:rPr>
          <w:rFonts w:cs="Traditional Arabic" w:hint="cs"/>
          <w:color w:val="000000"/>
          <w:spacing w:val="5"/>
          <w:sz w:val="28"/>
          <w:szCs w:val="36"/>
          <w:rtl/>
        </w:rPr>
        <w:t xml:space="preserve"> الإسرائيلية</w:t>
      </w:r>
      <w:r w:rsidRPr="00676F70">
        <w:rPr>
          <w:rFonts w:cs="Traditional Arabic"/>
          <w:color w:val="000000"/>
          <w:spacing w:val="5"/>
          <w:sz w:val="28"/>
          <w:szCs w:val="36"/>
          <w:rtl/>
        </w:rPr>
        <w:t xml:space="preserve"> معارضة غير مسبوقة من عواصم غربية عديدة، لا</w:t>
      </w:r>
      <w:r w:rsidRPr="00676F70">
        <w:rPr>
          <w:rFonts w:cs="Traditional Arabic" w:hint="cs"/>
          <w:color w:val="000000"/>
          <w:spacing w:val="5"/>
          <w:sz w:val="28"/>
          <w:szCs w:val="36"/>
          <w:rtl/>
        </w:rPr>
        <w:t xml:space="preserve"> </w:t>
      </w:r>
      <w:r w:rsidRPr="00676F70">
        <w:rPr>
          <w:rFonts w:cs="Traditional Arabic"/>
          <w:color w:val="000000"/>
          <w:spacing w:val="5"/>
          <w:sz w:val="28"/>
          <w:szCs w:val="36"/>
          <w:rtl/>
        </w:rPr>
        <w:t>سي</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ما من </w:t>
      </w:r>
      <w:r w:rsidRPr="00676F70">
        <w:rPr>
          <w:rFonts w:cs="Traditional Arabic" w:hint="cs"/>
          <w:color w:val="000000"/>
          <w:spacing w:val="5"/>
          <w:sz w:val="28"/>
          <w:szCs w:val="36"/>
          <w:rtl/>
        </w:rPr>
        <w:t>حلفائها الغربيين</w:t>
      </w:r>
      <w:r w:rsidRPr="00676F70">
        <w:rPr>
          <w:rFonts w:cs="Traditional Arabic"/>
          <w:color w:val="000000"/>
          <w:spacing w:val="5"/>
          <w:sz w:val="28"/>
          <w:szCs w:val="36"/>
          <w:rtl/>
        </w:rPr>
        <w:t>،</w:t>
      </w:r>
      <w:r w:rsidRPr="007F5CBB">
        <w:rPr>
          <w:rFonts w:asciiTheme="majorBidi" w:hAnsiTheme="majorBidi" w:cstheme="majorBidi"/>
          <w:color w:val="000000"/>
          <w:spacing w:val="5"/>
          <w:sz w:val="28"/>
          <w:szCs w:val="28"/>
          <w:vertAlign w:val="superscript"/>
          <w:rtl/>
        </w:rPr>
        <w:footnoteReference w:id="11"/>
      </w:r>
      <w:r w:rsidRPr="00676F70">
        <w:rPr>
          <w:rFonts w:cs="Traditional Arabic"/>
          <w:color w:val="000000"/>
          <w:spacing w:val="5"/>
          <w:sz w:val="28"/>
          <w:szCs w:val="36"/>
          <w:rtl/>
        </w:rPr>
        <w:t xml:space="preserve"> </w:t>
      </w:r>
      <w:r w:rsidRPr="00676F70">
        <w:rPr>
          <w:rFonts w:cs="Traditional Arabic" w:hint="cs"/>
          <w:color w:val="000000"/>
          <w:spacing w:val="5"/>
          <w:sz w:val="28"/>
          <w:szCs w:val="36"/>
          <w:rtl/>
        </w:rPr>
        <w:t>خصوصاً</w:t>
      </w:r>
      <w:r w:rsidRPr="00676F70">
        <w:rPr>
          <w:rFonts w:cs="Traditional Arabic"/>
          <w:color w:val="000000"/>
          <w:spacing w:val="5"/>
          <w:sz w:val="28"/>
          <w:szCs w:val="36"/>
          <w:rtl/>
        </w:rPr>
        <w:t xml:space="preserve"> واشنطن التي لم تخف</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مناصبتها العداء لحكومة الاحتلال منذ تشكيلها،</w:t>
      </w:r>
      <w:r w:rsidRPr="007F5CBB">
        <w:rPr>
          <w:rFonts w:asciiTheme="majorBidi" w:hAnsiTheme="majorBidi" w:cstheme="majorBidi"/>
          <w:color w:val="000000"/>
          <w:spacing w:val="5"/>
          <w:sz w:val="28"/>
          <w:szCs w:val="28"/>
          <w:vertAlign w:val="superscript"/>
          <w:rtl/>
        </w:rPr>
        <w:footnoteReference w:id="12"/>
      </w:r>
      <w:r w:rsidRPr="00676F70">
        <w:rPr>
          <w:rFonts w:cs="Traditional Arabic"/>
          <w:color w:val="000000"/>
          <w:spacing w:val="5"/>
          <w:sz w:val="28"/>
          <w:szCs w:val="36"/>
          <w:rtl/>
        </w:rPr>
        <w:t xml:space="preserve"> واتخذت مواقف حدّية منها، وتصاعدت معارضتها لما </w:t>
      </w:r>
      <w:r w:rsidRPr="00676F70">
        <w:rPr>
          <w:rFonts w:cs="Traditional Arabic" w:hint="cs"/>
          <w:color w:val="000000"/>
          <w:spacing w:val="5"/>
          <w:sz w:val="28"/>
          <w:szCs w:val="36"/>
          <w:rtl/>
        </w:rPr>
        <w:t>عدّته</w:t>
      </w:r>
      <w:r w:rsidRPr="00676F70">
        <w:rPr>
          <w:rFonts w:cs="Traditional Arabic"/>
          <w:color w:val="000000"/>
          <w:spacing w:val="5"/>
          <w:sz w:val="28"/>
          <w:szCs w:val="36"/>
          <w:rtl/>
        </w:rPr>
        <w:t xml:space="preserve"> انتهاكا</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لمنظومة قيمهما المشتركة، وتهديدا</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لتشويه صورة الدولة في العالم، واعتبارها امتدادا</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لأنظمة عفا عليها الزمن.</w:t>
      </w:r>
      <w:r w:rsidRPr="007F5CBB">
        <w:rPr>
          <w:rFonts w:asciiTheme="majorBidi" w:hAnsiTheme="majorBidi" w:cstheme="majorBidi"/>
          <w:color w:val="000000"/>
          <w:spacing w:val="5"/>
          <w:sz w:val="28"/>
          <w:szCs w:val="28"/>
          <w:vertAlign w:val="superscript"/>
          <w:rtl/>
        </w:rPr>
        <w:footnoteReference w:id="13"/>
      </w:r>
    </w:p>
    <w:p w14:paraId="3844E965" w14:textId="4A3FF554" w:rsidR="00676F70" w:rsidRPr="00676F70" w:rsidRDefault="00522275" w:rsidP="00BA7E6F">
      <w:pPr>
        <w:tabs>
          <w:tab w:val="right" w:pos="8994"/>
        </w:tabs>
        <w:spacing w:before="120" w:line="276" w:lineRule="auto"/>
        <w:ind w:firstLine="288"/>
        <w:rPr>
          <w:rFonts w:cs="Traditional Arabic"/>
          <w:color w:val="000000"/>
          <w:spacing w:val="5"/>
          <w:sz w:val="28"/>
          <w:szCs w:val="36"/>
          <w:rtl/>
        </w:rPr>
      </w:pPr>
      <w:r w:rsidRPr="00640C17">
        <w:rPr>
          <w:rFonts w:cs="Traditional Arabic"/>
          <w:noProof/>
          <w:spacing w:val="-5"/>
          <w:sz w:val="28"/>
          <w:szCs w:val="36"/>
        </w:rPr>
        <mc:AlternateContent>
          <mc:Choice Requires="wps">
            <w:drawing>
              <wp:anchor distT="0" distB="0" distL="137160" distR="137160" simplePos="0" relativeHeight="252198399" behindDoc="0" locked="0" layoutInCell="1" allowOverlap="1" wp14:anchorId="76C4F7C2" wp14:editId="27FCE3EC">
                <wp:simplePos x="0" y="0"/>
                <wp:positionH relativeFrom="margin">
                  <wp:posOffset>-27940</wp:posOffset>
                </wp:positionH>
                <wp:positionV relativeFrom="paragraph">
                  <wp:posOffset>1935035</wp:posOffset>
                </wp:positionV>
                <wp:extent cx="1730375" cy="474980"/>
                <wp:effectExtent l="95250" t="76200" r="98425" b="77470"/>
                <wp:wrapThrough wrapText="bothSides">
                  <wp:wrapPolygon edited="0">
                    <wp:start x="-713" y="-3465"/>
                    <wp:lineTo x="-1189" y="-2599"/>
                    <wp:lineTo x="-1189" y="20791"/>
                    <wp:lineTo x="-713" y="24257"/>
                    <wp:lineTo x="22115" y="24257"/>
                    <wp:lineTo x="22591" y="12128"/>
                    <wp:lineTo x="22591" y="11262"/>
                    <wp:lineTo x="22115" y="-1733"/>
                    <wp:lineTo x="22115" y="-3465"/>
                    <wp:lineTo x="-713" y="-3465"/>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474980"/>
                        </a:xfrm>
                        <a:prstGeom prst="rect">
                          <a:avLst/>
                        </a:prstGeom>
                        <a:solidFill>
                          <a:srgbClr val="1F2054"/>
                        </a:solidFill>
                        <a:ln w="28575">
                          <a:noFill/>
                          <a:miter lim="800000"/>
                          <a:headEnd/>
                          <a:tailEnd/>
                        </a:ln>
                        <a:effectLst>
                          <a:outerShdw blurRad="63500" sx="102000" sy="102000" algn="ctr" rotWithShape="0">
                            <a:prstClr val="black">
                              <a:alpha val="40000"/>
                            </a:prstClr>
                          </a:outerShdw>
                        </a:effectLst>
                      </wps:spPr>
                      <wps:txbx>
                        <w:txbxContent>
                          <w:p w14:paraId="1DF22C59" w14:textId="3EE4C3BC" w:rsidR="00D82D87" w:rsidRPr="000D7446" w:rsidRDefault="00D82D87" w:rsidP="00D82D87">
                            <w:pPr>
                              <w:jc w:val="center"/>
                              <w:rPr>
                                <w:b/>
                                <w:bCs/>
                                <w:color w:val="FAFCFD"/>
                              </w:rPr>
                            </w:pPr>
                            <w:r w:rsidRPr="00640C17">
                              <w:rPr>
                                <w:rFonts w:cs="Traditional Arabic"/>
                                <w:b/>
                                <w:bCs/>
                                <w:color w:val="FAFCFD"/>
                                <w:sz w:val="28"/>
                                <w:szCs w:val="36"/>
                                <w:rtl/>
                              </w:rPr>
                              <w:t>جو بايدن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C4F7C2" id="_x0000_t202" coordsize="21600,21600" o:spt="202" path="m,l,21600r21600,l21600,xe">
                <v:stroke joinstyle="miter"/>
                <v:path gradientshapeok="t" o:connecttype="rect"/>
              </v:shapetype>
              <v:shape id="_x0000_s1028" type="#_x0000_t202" style="position:absolute;left:0;text-align:left;margin-left:-2.2pt;margin-top:152.35pt;width:136.25pt;height:37.4pt;z-index:252198399;visibility:visible;mso-wrap-style:square;mso-width-percent:0;mso-height-percent:0;mso-wrap-distance-left:10.8pt;mso-wrap-distance-top:0;mso-wrap-distance-right:10.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" fillcolor="#1f2054" stroked="f" strokeweight="2.25pt">
                <v:shadow on="t" type="perspective" color="black" opacity="26214f" offset="0,0" matrix="66847f,,,66847f"/>
                <v:textbox>
                  <w:txbxContent>
                    <w:p w14:paraId="1DF22C59" w14:textId="3EE4C3BC" w:rsidR="00D82D87" w:rsidRPr="000D7446" w:rsidRDefault="00D82D87" w:rsidP="00D82D87">
                      <w:pPr>
                        <w:jc w:val="center"/>
                        <w:rPr>
                          <w:b/>
                          <w:bCs/>
                          <w:color w:val="FAFCFD"/>
                        </w:rPr>
                      </w:pPr>
                      <w:r w:rsidRPr="00640C17">
                        <w:rPr>
                          <w:rFonts w:cs="Traditional Arabic"/>
                          <w:b/>
                          <w:bCs/>
                          <w:color w:val="FAFCFD"/>
                          <w:sz w:val="28"/>
                          <w:szCs w:val="36"/>
                          <w:rtl/>
                        </w:rPr>
                        <w:t>جو بايدن</w:t>
                      </w:r>
                    </w:p>
                  </w:txbxContent>
                </v:textbox>
                <w10:wrap type="through" anchorx="margin"/>
              </v:shape>
            </w:pict>
          </mc:Fallback>
        </mc:AlternateContent>
      </w:r>
      <w:r>
        <w:rPr>
          <w:rFonts w:cs="Traditional Arabic" w:hint="cs"/>
          <w:noProof/>
          <w:color w:val="000000"/>
          <w:spacing w:val="5"/>
          <w:sz w:val="28"/>
          <w:szCs w:val="36"/>
          <w:rtl/>
          <w:lang w:val="ar-SA"/>
        </w:rPr>
        <w:drawing>
          <wp:anchor distT="0" distB="0" distL="137160" distR="137160" simplePos="0" relativeHeight="252175871" behindDoc="0" locked="0" layoutInCell="1" allowOverlap="1" wp14:anchorId="6E969FA5" wp14:editId="12B38451">
            <wp:simplePos x="0" y="0"/>
            <wp:positionH relativeFrom="margin">
              <wp:posOffset>-4445</wp:posOffset>
            </wp:positionH>
            <wp:positionV relativeFrom="margin">
              <wp:posOffset>2167255</wp:posOffset>
            </wp:positionV>
            <wp:extent cx="1683385" cy="1550035"/>
            <wp:effectExtent l="133350" t="133350" r="126365" b="126365"/>
            <wp:wrapThrough wrapText="bothSides">
              <wp:wrapPolygon edited="0">
                <wp:start x="1955" y="-1858"/>
                <wp:lineTo x="-1711" y="-1327"/>
                <wp:lineTo x="-1467" y="20175"/>
                <wp:lineTo x="978" y="22565"/>
                <wp:lineTo x="1222" y="23095"/>
                <wp:lineTo x="20044" y="23095"/>
                <wp:lineTo x="20288" y="22565"/>
                <wp:lineTo x="22733" y="20175"/>
                <wp:lineTo x="22977" y="2124"/>
                <wp:lineTo x="20044" y="-1327"/>
                <wp:lineTo x="19310" y="-1858"/>
                <wp:lineTo x="1955" y="-1858"/>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2">
                      <a:extLst>
                        <a:ext uri="{28A0092B-C50C-407E-A947-70E740481C1C}">
                          <a14:useLocalDpi xmlns:a14="http://schemas.microsoft.com/office/drawing/2010/main" val="0"/>
                        </a:ext>
                      </a:extLst>
                    </a:blip>
                    <a:srcRect l="18113" t="10764" r="12383"/>
                    <a:stretch/>
                  </pic:blipFill>
                  <pic:spPr bwMode="auto">
                    <a:xfrm>
                      <a:off x="0" y="0"/>
                      <a:ext cx="1683385" cy="1550035"/>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70" w:rsidRPr="00676F70">
        <w:rPr>
          <w:rFonts w:cs="Traditional Arabic"/>
          <w:color w:val="000000"/>
          <w:spacing w:val="5"/>
          <w:sz w:val="28"/>
          <w:szCs w:val="36"/>
          <w:rtl/>
        </w:rPr>
        <w:t>لقد شكّل التوتر الاسرائيلي الأمريكي سابقة خطيرة بتدهور علاقاتهما، عبر رفع الصوت القادم من واشنطن</w:t>
      </w:r>
      <w:r w:rsidR="00676F70" w:rsidRPr="007F5CBB">
        <w:rPr>
          <w:rFonts w:asciiTheme="majorBidi" w:hAnsiTheme="majorBidi" w:cstheme="majorBidi"/>
          <w:color w:val="000000"/>
          <w:spacing w:val="5"/>
          <w:sz w:val="28"/>
          <w:szCs w:val="28"/>
          <w:vertAlign w:val="superscript"/>
          <w:rtl/>
        </w:rPr>
        <w:footnoteReference w:id="14"/>
      </w:r>
      <w:r w:rsidR="00676F70" w:rsidRPr="00676F70">
        <w:rPr>
          <w:rFonts w:cs="Traditional Arabic"/>
          <w:color w:val="000000"/>
          <w:spacing w:val="5"/>
          <w:sz w:val="28"/>
          <w:szCs w:val="36"/>
          <w:rtl/>
        </w:rPr>
        <w:t xml:space="preserve"> عاليا</w:t>
      </w:r>
      <w:r w:rsidR="00676F70" w:rsidRPr="00676F70">
        <w:rPr>
          <w:rFonts w:cs="Traditional Arabic" w:hint="cs"/>
          <w:color w:val="000000"/>
          <w:spacing w:val="5"/>
          <w:sz w:val="28"/>
          <w:szCs w:val="36"/>
          <w:rtl/>
        </w:rPr>
        <w:t>ً</w:t>
      </w:r>
      <w:r w:rsidR="00676F70" w:rsidRPr="00676F70">
        <w:rPr>
          <w:rFonts w:cs="Traditional Arabic"/>
          <w:color w:val="000000"/>
          <w:spacing w:val="5"/>
          <w:sz w:val="28"/>
          <w:szCs w:val="36"/>
          <w:rtl/>
        </w:rPr>
        <w:t xml:space="preserve"> في انتقاد تل أبيب، مما مثّل ضغطا</w:t>
      </w:r>
      <w:r w:rsidR="00676F70" w:rsidRPr="00676F70">
        <w:rPr>
          <w:rFonts w:cs="Traditional Arabic" w:hint="cs"/>
          <w:color w:val="000000"/>
          <w:spacing w:val="5"/>
          <w:sz w:val="28"/>
          <w:szCs w:val="36"/>
          <w:rtl/>
        </w:rPr>
        <w:t>ً</w:t>
      </w:r>
      <w:r w:rsidR="00676F70" w:rsidRPr="00676F70">
        <w:rPr>
          <w:rFonts w:cs="Traditional Arabic"/>
          <w:color w:val="000000"/>
          <w:spacing w:val="5"/>
          <w:sz w:val="28"/>
          <w:szCs w:val="36"/>
          <w:rtl/>
        </w:rPr>
        <w:t xml:space="preserve"> حقيقيا</w:t>
      </w:r>
      <w:r w:rsidR="00676F70" w:rsidRPr="00676F70">
        <w:rPr>
          <w:rFonts w:cs="Traditional Arabic" w:hint="cs"/>
          <w:color w:val="000000"/>
          <w:spacing w:val="5"/>
          <w:sz w:val="28"/>
          <w:szCs w:val="36"/>
          <w:rtl/>
        </w:rPr>
        <w:t>ً</w:t>
      </w:r>
      <w:r w:rsidR="00676F70" w:rsidRPr="00676F70">
        <w:rPr>
          <w:rFonts w:cs="Traditional Arabic"/>
          <w:color w:val="000000"/>
          <w:spacing w:val="5"/>
          <w:sz w:val="28"/>
          <w:szCs w:val="36"/>
          <w:rtl/>
        </w:rPr>
        <w:t xml:space="preserve"> على نتنياهو، وعلى رأسهم الرئيس</w:t>
      </w:r>
      <w:r w:rsidR="00676F70" w:rsidRPr="00676F70">
        <w:rPr>
          <w:rFonts w:cs="Traditional Arabic" w:hint="cs"/>
          <w:color w:val="000000"/>
          <w:spacing w:val="5"/>
          <w:sz w:val="28"/>
          <w:szCs w:val="36"/>
          <w:rtl/>
        </w:rPr>
        <w:t xml:space="preserve"> جو</w:t>
      </w:r>
      <w:r w:rsidR="00676F70" w:rsidRPr="00676F70">
        <w:rPr>
          <w:rFonts w:cs="Traditional Arabic"/>
          <w:color w:val="000000"/>
          <w:spacing w:val="5"/>
          <w:sz w:val="28"/>
          <w:szCs w:val="36"/>
          <w:rtl/>
        </w:rPr>
        <w:t xml:space="preserve"> بايدن</w:t>
      </w:r>
      <w:r w:rsidR="00676F70" w:rsidRPr="00676F70">
        <w:rPr>
          <w:rFonts w:cs="Traditional Arabic" w:hint="cs"/>
          <w:color w:val="000000"/>
          <w:spacing w:val="5"/>
          <w:sz w:val="28"/>
          <w:szCs w:val="36"/>
          <w:rtl/>
        </w:rPr>
        <w:t xml:space="preserve"> </w:t>
      </w:r>
      <w:r w:rsidR="00676F70" w:rsidRPr="00676F70">
        <w:rPr>
          <w:rFonts w:cs="Traditional Arabic"/>
          <w:color w:val="000000"/>
          <w:spacing w:val="5"/>
          <w:sz w:val="28"/>
          <w:szCs w:val="36"/>
        </w:rPr>
        <w:t>Joe Biden</w:t>
      </w:r>
      <w:r w:rsidR="00676F70" w:rsidRPr="00676F70">
        <w:rPr>
          <w:rFonts w:cs="Traditional Arabic"/>
          <w:color w:val="000000"/>
          <w:spacing w:val="5"/>
          <w:sz w:val="28"/>
          <w:szCs w:val="36"/>
          <w:rtl/>
        </w:rPr>
        <w:t xml:space="preserve"> وأقطاب إدارته، الذين أجّلوا دعوته لزيارة البيت الأبيض بعد ثلاثة أشهر على تشكيل حكومته، مما شك</w:t>
      </w:r>
      <w:r w:rsidR="00676F70" w:rsidRPr="00676F70">
        <w:rPr>
          <w:rFonts w:cs="Traditional Arabic" w:hint="cs"/>
          <w:color w:val="000000"/>
          <w:spacing w:val="5"/>
          <w:sz w:val="28"/>
          <w:szCs w:val="36"/>
          <w:rtl/>
        </w:rPr>
        <w:t>َّ</w:t>
      </w:r>
      <w:r w:rsidR="00676F70" w:rsidRPr="00676F70">
        <w:rPr>
          <w:rFonts w:cs="Traditional Arabic"/>
          <w:color w:val="000000"/>
          <w:spacing w:val="5"/>
          <w:sz w:val="28"/>
          <w:szCs w:val="36"/>
          <w:rtl/>
        </w:rPr>
        <w:t>ل له إهانة ضمنية.</w:t>
      </w:r>
      <w:r w:rsidR="00676F70" w:rsidRPr="007F5CBB">
        <w:rPr>
          <w:rFonts w:asciiTheme="majorBidi" w:hAnsiTheme="majorBidi" w:cstheme="majorBidi"/>
          <w:color w:val="000000"/>
          <w:spacing w:val="5"/>
          <w:sz w:val="28"/>
          <w:szCs w:val="28"/>
          <w:vertAlign w:val="superscript"/>
          <w:rtl/>
        </w:rPr>
        <w:footnoteReference w:id="15"/>
      </w:r>
    </w:p>
    <w:p w14:paraId="46BA88BB" w14:textId="2B34053B" w:rsidR="00676F70" w:rsidRPr="00BA7E6F" w:rsidRDefault="00676F70" w:rsidP="00676F70">
      <w:pPr>
        <w:spacing w:before="120" w:line="276" w:lineRule="auto"/>
        <w:ind w:firstLine="288"/>
        <w:rPr>
          <w:rFonts w:cs="Traditional Arabic"/>
          <w:color w:val="000000"/>
          <w:sz w:val="28"/>
          <w:szCs w:val="36"/>
          <w:rtl/>
        </w:rPr>
      </w:pPr>
      <w:r w:rsidRPr="00BA7E6F">
        <w:rPr>
          <w:rFonts w:cs="Traditional Arabic"/>
          <w:color w:val="000000"/>
          <w:sz w:val="28"/>
          <w:szCs w:val="36"/>
          <w:rtl/>
        </w:rPr>
        <w:lastRenderedPageBreak/>
        <w:t>أما العواصم ال</w:t>
      </w:r>
      <w:r w:rsidRPr="00BA7E6F">
        <w:rPr>
          <w:rFonts w:cs="Traditional Arabic" w:hint="cs"/>
          <w:color w:val="000000"/>
          <w:sz w:val="28"/>
          <w:szCs w:val="36"/>
          <w:rtl/>
        </w:rPr>
        <w:t>أ</w:t>
      </w:r>
      <w:r w:rsidRPr="00BA7E6F">
        <w:rPr>
          <w:rFonts w:cs="Traditional Arabic"/>
          <w:color w:val="000000"/>
          <w:sz w:val="28"/>
          <w:szCs w:val="36"/>
          <w:rtl/>
        </w:rPr>
        <w:t xml:space="preserve">وروبية فلم تتردد بإبداء تحفظها </w:t>
      </w:r>
      <w:r w:rsidRPr="00BA7E6F">
        <w:rPr>
          <w:rFonts w:cs="Traditional Arabic" w:hint="cs"/>
          <w:color w:val="000000"/>
          <w:sz w:val="28"/>
          <w:szCs w:val="36"/>
          <w:rtl/>
        </w:rPr>
        <w:t>على</w:t>
      </w:r>
      <w:r w:rsidRPr="00BA7E6F">
        <w:rPr>
          <w:rFonts w:cs="Traditional Arabic"/>
          <w:color w:val="000000"/>
          <w:sz w:val="28"/>
          <w:szCs w:val="36"/>
          <w:rtl/>
        </w:rPr>
        <w:t xml:space="preserve"> الخطط ال</w:t>
      </w:r>
      <w:r w:rsidRPr="00BA7E6F">
        <w:rPr>
          <w:rFonts w:cs="Traditional Arabic" w:hint="cs"/>
          <w:color w:val="000000"/>
          <w:sz w:val="28"/>
          <w:szCs w:val="36"/>
          <w:rtl/>
        </w:rPr>
        <w:t>إ</w:t>
      </w:r>
      <w:r w:rsidRPr="00BA7E6F">
        <w:rPr>
          <w:rFonts w:cs="Traditional Arabic"/>
          <w:color w:val="000000"/>
          <w:sz w:val="28"/>
          <w:szCs w:val="36"/>
          <w:rtl/>
        </w:rPr>
        <w:t>سرائيلية،</w:t>
      </w:r>
      <w:r w:rsidRPr="00BA7E6F">
        <w:rPr>
          <w:rFonts w:asciiTheme="majorBidi" w:hAnsiTheme="majorBidi" w:cstheme="majorBidi"/>
          <w:color w:val="000000"/>
          <w:sz w:val="28"/>
          <w:szCs w:val="28"/>
          <w:vertAlign w:val="superscript"/>
          <w:rtl/>
        </w:rPr>
        <w:footnoteReference w:id="16"/>
      </w:r>
      <w:r w:rsidRPr="00BA7E6F">
        <w:rPr>
          <w:rFonts w:cs="Traditional Arabic"/>
          <w:color w:val="000000"/>
          <w:sz w:val="28"/>
          <w:szCs w:val="36"/>
          <w:rtl/>
        </w:rPr>
        <w:t xml:space="preserve"> </w:t>
      </w:r>
      <w:r w:rsidRPr="00BA7E6F">
        <w:rPr>
          <w:rFonts w:cs="Traditional Arabic" w:hint="cs"/>
          <w:color w:val="000000"/>
          <w:sz w:val="28"/>
          <w:szCs w:val="36"/>
          <w:rtl/>
        </w:rPr>
        <w:t>بالإضافة إلى</w:t>
      </w:r>
      <w:r w:rsidRPr="00BA7E6F">
        <w:rPr>
          <w:rFonts w:cs="Traditional Arabic"/>
          <w:color w:val="000000"/>
          <w:sz w:val="28"/>
          <w:szCs w:val="36"/>
          <w:rtl/>
        </w:rPr>
        <w:t xml:space="preserve"> مخططاتها القمعية بحق الفلسطينيين، وهو ما تجلى واضحا</w:t>
      </w:r>
      <w:r w:rsidRPr="00BA7E6F">
        <w:rPr>
          <w:rFonts w:cs="Traditional Arabic" w:hint="cs"/>
          <w:color w:val="000000"/>
          <w:sz w:val="28"/>
          <w:szCs w:val="36"/>
          <w:rtl/>
        </w:rPr>
        <w:t>ً</w:t>
      </w:r>
      <w:r w:rsidRPr="00BA7E6F">
        <w:rPr>
          <w:rFonts w:cs="Traditional Arabic"/>
          <w:color w:val="000000"/>
          <w:sz w:val="28"/>
          <w:szCs w:val="36"/>
          <w:rtl/>
        </w:rPr>
        <w:t xml:space="preserve"> في الزيارات المعدودة التي قام بها نتنياهو </w:t>
      </w:r>
      <w:r w:rsidRPr="00BA7E6F">
        <w:rPr>
          <w:rFonts w:cs="Traditional Arabic" w:hint="cs"/>
          <w:color w:val="000000"/>
          <w:sz w:val="28"/>
          <w:szCs w:val="36"/>
          <w:rtl/>
        </w:rPr>
        <w:t>إ</w:t>
      </w:r>
      <w:r w:rsidRPr="00BA7E6F">
        <w:rPr>
          <w:rFonts w:cs="Traditional Arabic"/>
          <w:color w:val="000000"/>
          <w:sz w:val="28"/>
          <w:szCs w:val="36"/>
          <w:rtl/>
        </w:rPr>
        <w:t>لى برلين ولندن وروما وباريس،</w:t>
      </w:r>
      <w:r w:rsidRPr="00BA7E6F">
        <w:rPr>
          <w:rFonts w:asciiTheme="majorBidi" w:hAnsiTheme="majorBidi" w:cstheme="majorBidi"/>
          <w:color w:val="000000"/>
          <w:sz w:val="28"/>
          <w:szCs w:val="28"/>
          <w:vertAlign w:val="superscript"/>
          <w:rtl/>
        </w:rPr>
        <w:footnoteReference w:id="17"/>
      </w:r>
      <w:r w:rsidRPr="00BA7E6F">
        <w:rPr>
          <w:rFonts w:cs="Traditional Arabic"/>
          <w:color w:val="000000"/>
          <w:sz w:val="28"/>
          <w:szCs w:val="36"/>
          <w:rtl/>
        </w:rPr>
        <w:t xml:space="preserve"> حيث لاحقته مظاهرات عارمة من قبل ال</w:t>
      </w:r>
      <w:r w:rsidRPr="00BA7E6F">
        <w:rPr>
          <w:rFonts w:cs="Traditional Arabic" w:hint="cs"/>
          <w:color w:val="000000"/>
          <w:sz w:val="28"/>
          <w:szCs w:val="36"/>
          <w:rtl/>
        </w:rPr>
        <w:t>أ</w:t>
      </w:r>
      <w:r w:rsidRPr="00BA7E6F">
        <w:rPr>
          <w:rFonts w:cs="Traditional Arabic"/>
          <w:color w:val="000000"/>
          <w:sz w:val="28"/>
          <w:szCs w:val="36"/>
          <w:rtl/>
        </w:rPr>
        <w:t>وروبيين والاسرائيليين المقيمين فيها.</w:t>
      </w:r>
      <w:r w:rsidRPr="00BA7E6F">
        <w:rPr>
          <w:rFonts w:asciiTheme="majorBidi" w:hAnsiTheme="majorBidi" w:cstheme="majorBidi"/>
          <w:color w:val="000000"/>
          <w:sz w:val="28"/>
          <w:szCs w:val="28"/>
          <w:vertAlign w:val="superscript"/>
          <w:rtl/>
        </w:rPr>
        <w:footnoteReference w:id="18"/>
      </w:r>
    </w:p>
    <w:p w14:paraId="7D1C3AE2" w14:textId="3BD484F4" w:rsidR="00676F70" w:rsidRPr="00BA7E6F" w:rsidRDefault="00522275" w:rsidP="00676F70">
      <w:pPr>
        <w:spacing w:before="120" w:line="276" w:lineRule="auto"/>
        <w:ind w:firstLine="288"/>
        <w:rPr>
          <w:rFonts w:cs="Traditional Arabic"/>
          <w:color w:val="000000"/>
          <w:spacing w:val="-4"/>
          <w:sz w:val="28"/>
          <w:szCs w:val="36"/>
          <w:rtl/>
        </w:rPr>
      </w:pPr>
      <w:r w:rsidRPr="00BA7E6F">
        <w:rPr>
          <w:rFonts w:cs="Traditional Arabic"/>
          <w:noProof/>
          <w:color w:val="000000"/>
          <w:sz w:val="28"/>
          <w:szCs w:val="36"/>
          <w:rtl/>
          <w:lang w:val="ar-SA"/>
        </w:rPr>
        <w:drawing>
          <wp:anchor distT="0" distB="0" distL="114300" distR="114300" simplePos="0" relativeHeight="252207615" behindDoc="0" locked="0" layoutInCell="1" allowOverlap="1" wp14:anchorId="73ACF54E" wp14:editId="0333580A">
            <wp:simplePos x="0" y="0"/>
            <wp:positionH relativeFrom="page">
              <wp:posOffset>892810</wp:posOffset>
            </wp:positionH>
            <wp:positionV relativeFrom="page">
              <wp:posOffset>2364930</wp:posOffset>
            </wp:positionV>
            <wp:extent cx="1635760" cy="1422400"/>
            <wp:effectExtent l="133350" t="133350" r="135890" b="120650"/>
            <wp:wrapThrough wrapText="bothSides">
              <wp:wrapPolygon edited="0">
                <wp:start x="1761" y="-2025"/>
                <wp:lineTo x="-1761" y="-1446"/>
                <wp:lineTo x="-1761" y="19671"/>
                <wp:lineTo x="-252" y="21696"/>
                <wp:lineTo x="1258" y="23143"/>
                <wp:lineTo x="20124" y="23143"/>
                <wp:lineTo x="21634" y="21696"/>
                <wp:lineTo x="23143" y="17357"/>
                <wp:lineTo x="23143" y="2604"/>
                <wp:lineTo x="20376" y="-1446"/>
                <wp:lineTo x="19873" y="-2025"/>
                <wp:lineTo x="1761" y="-2025"/>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3" cstate="print">
                      <a:extLst>
                        <a:ext uri="{28A0092B-C50C-407E-A947-70E740481C1C}">
                          <a14:useLocalDpi xmlns:a14="http://schemas.microsoft.com/office/drawing/2010/main" val="0"/>
                        </a:ext>
                      </a:extLst>
                    </a:blip>
                    <a:srcRect l="22126" r="19749"/>
                    <a:stretch/>
                  </pic:blipFill>
                  <pic:spPr bwMode="auto">
                    <a:xfrm>
                      <a:off x="0" y="0"/>
                      <a:ext cx="1635760" cy="1422400"/>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E6F">
        <w:rPr>
          <w:rFonts w:cs="Traditional Arabic"/>
          <w:noProof/>
          <w:sz w:val="28"/>
          <w:szCs w:val="36"/>
        </w:rPr>
        <mc:AlternateContent>
          <mc:Choice Requires="wps">
            <w:drawing>
              <wp:anchor distT="0" distB="0" distL="137160" distR="137160" simplePos="0" relativeHeight="252208639" behindDoc="0" locked="0" layoutInCell="1" allowOverlap="1" wp14:anchorId="6BF24C5C" wp14:editId="62FD4F0B">
                <wp:simplePos x="0" y="0"/>
                <wp:positionH relativeFrom="margin">
                  <wp:posOffset>-17145</wp:posOffset>
                </wp:positionH>
                <wp:positionV relativeFrom="paragraph">
                  <wp:posOffset>1760855</wp:posOffset>
                </wp:positionV>
                <wp:extent cx="1685925" cy="450850"/>
                <wp:effectExtent l="95250" t="76200" r="104775" b="82550"/>
                <wp:wrapThrough wrapText="bothSides">
                  <wp:wrapPolygon edited="0">
                    <wp:start x="-976" y="-3651"/>
                    <wp:lineTo x="-1220" y="20992"/>
                    <wp:lineTo x="-732" y="24642"/>
                    <wp:lineTo x="22210" y="24642"/>
                    <wp:lineTo x="22698" y="13690"/>
                    <wp:lineTo x="22454" y="-3651"/>
                    <wp:lineTo x="-976" y="-3651"/>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50850"/>
                        </a:xfrm>
                        <a:prstGeom prst="rect">
                          <a:avLst/>
                        </a:prstGeom>
                        <a:solidFill>
                          <a:srgbClr val="1F2054"/>
                        </a:solidFill>
                        <a:ln w="28575">
                          <a:noFill/>
                          <a:miter lim="800000"/>
                          <a:headEnd/>
                          <a:tailEnd/>
                        </a:ln>
                        <a:effectLst>
                          <a:outerShdw blurRad="63500" sx="102000" sy="102000" algn="ctr" rotWithShape="0">
                            <a:prstClr val="black">
                              <a:alpha val="40000"/>
                            </a:prstClr>
                          </a:outerShdw>
                        </a:effectLst>
                      </wps:spPr>
                      <wps:txbx>
                        <w:txbxContent>
                          <w:p w14:paraId="25AA8CE7" w14:textId="77777777" w:rsidR="00522275" w:rsidRPr="000D7446" w:rsidRDefault="00522275" w:rsidP="00522275">
                            <w:pPr>
                              <w:jc w:val="center"/>
                              <w:rPr>
                                <w:b/>
                                <w:bCs/>
                                <w:color w:val="FAFCFD"/>
                                <w:rtl/>
                                <w:lang w:bidi="ar-LB"/>
                              </w:rPr>
                            </w:pPr>
                            <w:r>
                              <w:rPr>
                                <w:rFonts w:cs="Traditional Arabic" w:hint="cs"/>
                                <w:b/>
                                <w:bCs/>
                                <w:color w:val="FAFCFD"/>
                                <w:sz w:val="28"/>
                                <w:szCs w:val="36"/>
                                <w:rtl/>
                                <w:lang w:bidi="ar-LB"/>
                              </w:rPr>
                              <w:t>بنيامين نتنياهو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24C5C" id="_x0000_s1029" type="#_x0000_t202" style="position:absolute;left:0;text-align:left;margin-left:-1.35pt;margin-top:138.65pt;width:132.75pt;height:35.5pt;z-index:252208639;visibility:visible;mso-wrap-style:square;mso-width-percent:0;mso-height-percent:0;mso-wrap-distance-left:10.8pt;mso-wrap-distance-top:0;mso-wrap-distance-right:10.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" fillcolor="#1f2054" stroked="f" strokeweight="2.25pt">
                <v:shadow on="t" type="perspective" color="black" opacity="26214f" offset="0,0" matrix="66847f,,,66847f"/>
                <v:textbox>
                  <w:txbxContent>
                    <w:p w14:paraId="25AA8CE7" w14:textId="77777777" w:rsidR="00522275" w:rsidRPr="000D7446" w:rsidRDefault="00522275" w:rsidP="00522275">
                      <w:pPr>
                        <w:jc w:val="center"/>
                        <w:rPr>
                          <w:b/>
                          <w:bCs/>
                          <w:color w:val="FAFCFD"/>
                          <w:rtl/>
                          <w:lang w:bidi="ar-LB"/>
                        </w:rPr>
                      </w:pPr>
                      <w:r>
                        <w:rPr>
                          <w:rFonts w:cs="Traditional Arabic" w:hint="cs"/>
                          <w:b/>
                          <w:bCs/>
                          <w:color w:val="FAFCFD"/>
                          <w:sz w:val="28"/>
                          <w:szCs w:val="36"/>
                          <w:rtl/>
                          <w:lang w:bidi="ar-LB"/>
                        </w:rPr>
                        <w:t>بنيامين نتنياهو</w:t>
                      </w:r>
                    </w:p>
                  </w:txbxContent>
                </v:textbox>
                <w10:wrap type="through" anchorx="margin"/>
              </v:shape>
            </w:pict>
          </mc:Fallback>
        </mc:AlternateContent>
      </w:r>
      <w:r w:rsidR="00676F70" w:rsidRPr="00BA7E6F">
        <w:rPr>
          <w:rFonts w:cs="Traditional Arabic"/>
          <w:color w:val="000000"/>
          <w:spacing w:val="-4"/>
          <w:sz w:val="28"/>
          <w:szCs w:val="36"/>
          <w:rtl/>
        </w:rPr>
        <w:t>كل</w:t>
      </w:r>
      <w:r w:rsidR="00676F70" w:rsidRPr="00BA7E6F">
        <w:rPr>
          <w:rFonts w:cs="Traditional Arabic" w:hint="cs"/>
          <w:color w:val="000000"/>
          <w:spacing w:val="-4"/>
          <w:sz w:val="28"/>
          <w:szCs w:val="36"/>
          <w:rtl/>
        </w:rPr>
        <w:t>ّ</w:t>
      </w:r>
      <w:r w:rsidR="00676F70" w:rsidRPr="00BA7E6F">
        <w:rPr>
          <w:rFonts w:cs="Traditional Arabic"/>
          <w:color w:val="000000"/>
          <w:spacing w:val="-4"/>
          <w:sz w:val="28"/>
          <w:szCs w:val="36"/>
          <w:rtl/>
        </w:rPr>
        <w:t xml:space="preserve"> ذلك دفع نتنياهو لإعلان قراره بتأجيل إجراءاته القانونية، مما اعت</w:t>
      </w:r>
      <w:r w:rsidR="00676F70" w:rsidRPr="00BA7E6F">
        <w:rPr>
          <w:rFonts w:cs="Traditional Arabic" w:hint="cs"/>
          <w:color w:val="000000"/>
          <w:spacing w:val="-4"/>
          <w:sz w:val="28"/>
          <w:szCs w:val="36"/>
          <w:rtl/>
        </w:rPr>
        <w:t>ُ</w:t>
      </w:r>
      <w:r w:rsidR="00676F70" w:rsidRPr="00BA7E6F">
        <w:rPr>
          <w:rFonts w:cs="Traditional Arabic"/>
          <w:color w:val="000000"/>
          <w:spacing w:val="-4"/>
          <w:sz w:val="28"/>
          <w:szCs w:val="36"/>
          <w:rtl/>
        </w:rPr>
        <w:t>بر تراجعا</w:t>
      </w:r>
      <w:r w:rsidR="00676F70" w:rsidRPr="00BA7E6F">
        <w:rPr>
          <w:rFonts w:cs="Traditional Arabic" w:hint="cs"/>
          <w:color w:val="000000"/>
          <w:spacing w:val="-4"/>
          <w:sz w:val="28"/>
          <w:szCs w:val="36"/>
          <w:rtl/>
        </w:rPr>
        <w:t>ً</w:t>
      </w:r>
      <w:r w:rsidR="00676F70" w:rsidRPr="00BA7E6F">
        <w:rPr>
          <w:rFonts w:cs="Traditional Arabic"/>
          <w:color w:val="000000"/>
          <w:spacing w:val="-4"/>
          <w:sz w:val="28"/>
          <w:szCs w:val="36"/>
          <w:rtl/>
        </w:rPr>
        <w:t xml:space="preserve"> غير معهود عليه، </w:t>
      </w:r>
      <w:r w:rsidR="00676F70" w:rsidRPr="00BA7E6F">
        <w:rPr>
          <w:rFonts w:cs="Traditional Arabic" w:hint="cs"/>
          <w:color w:val="000000"/>
          <w:spacing w:val="-4"/>
          <w:sz w:val="28"/>
          <w:szCs w:val="36"/>
          <w:rtl/>
        </w:rPr>
        <w:t>وعلى الرغم من</w:t>
      </w:r>
      <w:r w:rsidR="00676F70" w:rsidRPr="00BA7E6F">
        <w:rPr>
          <w:rFonts w:cs="Traditional Arabic"/>
          <w:color w:val="000000"/>
          <w:spacing w:val="-4"/>
          <w:sz w:val="28"/>
          <w:szCs w:val="36"/>
          <w:rtl/>
        </w:rPr>
        <w:t xml:space="preserve"> محاولته تسويق قراره بالحرص على الدولة، وعدم الانجرار لمزيد من الشروخات بين ال</w:t>
      </w:r>
      <w:r w:rsidR="00676F70" w:rsidRPr="00BA7E6F">
        <w:rPr>
          <w:rFonts w:cs="Traditional Arabic" w:hint="cs"/>
          <w:color w:val="000000"/>
          <w:spacing w:val="-4"/>
          <w:sz w:val="28"/>
          <w:szCs w:val="36"/>
          <w:rtl/>
        </w:rPr>
        <w:t>إ</w:t>
      </w:r>
      <w:r w:rsidR="00676F70" w:rsidRPr="00BA7E6F">
        <w:rPr>
          <w:rFonts w:cs="Traditional Arabic"/>
          <w:color w:val="000000"/>
          <w:spacing w:val="-4"/>
          <w:sz w:val="28"/>
          <w:szCs w:val="36"/>
          <w:rtl/>
        </w:rPr>
        <w:t xml:space="preserve">سرائيليين، لكن الانكسار لم يفارق مفرداته، ولا لغة جسده، في مشهد لم يتكرر معه طيلة قرابة </w:t>
      </w:r>
      <w:r w:rsidR="00676F70" w:rsidRPr="00BA7E6F">
        <w:rPr>
          <w:rFonts w:cs="Traditional Arabic"/>
          <w:color w:val="000000"/>
          <w:spacing w:val="-4"/>
          <w:sz w:val="28"/>
          <w:szCs w:val="36"/>
        </w:rPr>
        <w:t>13</w:t>
      </w:r>
      <w:r w:rsidR="00676F70" w:rsidRPr="00BA7E6F">
        <w:rPr>
          <w:rFonts w:cs="Traditional Arabic" w:hint="cs"/>
          <w:color w:val="000000"/>
          <w:spacing w:val="-4"/>
          <w:sz w:val="28"/>
          <w:szCs w:val="36"/>
          <w:rtl/>
          <w:lang w:bidi="ar-LB"/>
        </w:rPr>
        <w:t xml:space="preserve"> </w:t>
      </w:r>
      <w:r w:rsidR="00676F70" w:rsidRPr="00BA7E6F">
        <w:rPr>
          <w:rFonts w:cs="Traditional Arabic"/>
          <w:color w:val="000000"/>
          <w:spacing w:val="-4"/>
          <w:sz w:val="28"/>
          <w:szCs w:val="36"/>
          <w:rtl/>
        </w:rPr>
        <w:t>عام</w:t>
      </w:r>
      <w:r w:rsidR="00676F70" w:rsidRPr="00BA7E6F">
        <w:rPr>
          <w:rFonts w:cs="Traditional Arabic" w:hint="cs"/>
          <w:color w:val="000000"/>
          <w:spacing w:val="-4"/>
          <w:sz w:val="28"/>
          <w:szCs w:val="36"/>
          <w:rtl/>
        </w:rPr>
        <w:t>اً</w:t>
      </w:r>
      <w:r w:rsidR="00676F70" w:rsidRPr="00BA7E6F">
        <w:rPr>
          <w:rFonts w:cs="Traditional Arabic"/>
          <w:color w:val="000000"/>
          <w:spacing w:val="-4"/>
          <w:sz w:val="28"/>
          <w:szCs w:val="36"/>
          <w:rtl/>
        </w:rPr>
        <w:t xml:space="preserve"> وهو يتولى منصب رئيس الحكومة.</w:t>
      </w:r>
    </w:p>
    <w:p w14:paraId="6DF1AE2E" w14:textId="19B3B2B7" w:rsidR="00676F70" w:rsidRDefault="00676F70" w:rsidP="00676F70">
      <w:pPr>
        <w:spacing w:before="120" w:line="276" w:lineRule="auto"/>
        <w:ind w:firstLine="288"/>
        <w:rPr>
          <w:rFonts w:cs="Traditional Arabic"/>
          <w:color w:val="000000"/>
          <w:spacing w:val="5"/>
          <w:sz w:val="28"/>
          <w:szCs w:val="36"/>
        </w:rPr>
      </w:pPr>
    </w:p>
    <w:p w14:paraId="1FBCB9DE" w14:textId="598D2A48" w:rsidR="00676F70" w:rsidRPr="00530190" w:rsidRDefault="00676F70" w:rsidP="00676F70">
      <w:pPr>
        <w:shd w:val="clear" w:color="auto" w:fill="DDE4F3"/>
        <w:tabs>
          <w:tab w:val="left" w:pos="1618"/>
          <w:tab w:val="right" w:pos="9084"/>
        </w:tabs>
        <w:spacing w:before="120"/>
        <w:ind w:firstLine="288"/>
        <w:rPr>
          <w:rFonts w:cs="Traditional Arabic"/>
          <w:b/>
          <w:bCs/>
          <w:color w:val="29235C"/>
          <w:sz w:val="28"/>
          <w:szCs w:val="36"/>
          <w:rtl/>
          <w:lang w:eastAsia="zh-CN"/>
        </w:rPr>
      </w:pPr>
      <w:r w:rsidRPr="00676F70">
        <w:rPr>
          <w:rFonts w:cs="Traditional Arabic" w:hint="cs"/>
          <w:b/>
          <w:bCs/>
          <w:color w:val="29235C"/>
          <w:sz w:val="28"/>
          <w:szCs w:val="36"/>
          <w:rtl/>
          <w:lang w:eastAsia="zh-CN"/>
        </w:rPr>
        <w:t xml:space="preserve">رابعاً: </w:t>
      </w:r>
      <w:r w:rsidRPr="00676F70">
        <w:rPr>
          <w:rFonts w:cs="Traditional Arabic"/>
          <w:b/>
          <w:bCs/>
          <w:color w:val="29235C"/>
          <w:sz w:val="28"/>
          <w:szCs w:val="36"/>
          <w:rtl/>
          <w:lang w:eastAsia="zh-CN"/>
        </w:rPr>
        <w:t>تكتيك أم دائم</w:t>
      </w:r>
      <w:r>
        <w:rPr>
          <w:rFonts w:cs="Traditional Arabic" w:hint="cs"/>
          <w:b/>
          <w:bCs/>
          <w:color w:val="29235C"/>
          <w:sz w:val="28"/>
          <w:szCs w:val="36"/>
          <w:rtl/>
          <w:lang w:eastAsia="zh-CN"/>
        </w:rPr>
        <w:t>:</w:t>
      </w:r>
    </w:p>
    <w:p w14:paraId="718E65B9" w14:textId="2B7710F2" w:rsidR="00676F70" w:rsidRPr="00676F70" w:rsidRDefault="00676F70" w:rsidP="00676F70">
      <w:pPr>
        <w:spacing w:before="120" w:line="276" w:lineRule="auto"/>
        <w:ind w:firstLine="288"/>
        <w:rPr>
          <w:rFonts w:cs="Traditional Arabic"/>
          <w:color w:val="000000"/>
          <w:spacing w:val="5"/>
          <w:sz w:val="28"/>
          <w:szCs w:val="36"/>
          <w:rtl/>
        </w:rPr>
      </w:pPr>
      <w:r w:rsidRPr="00676F70">
        <w:rPr>
          <w:rFonts w:cs="Traditional Arabic"/>
          <w:color w:val="000000"/>
          <w:spacing w:val="5"/>
          <w:sz w:val="28"/>
          <w:szCs w:val="36"/>
          <w:rtl/>
        </w:rPr>
        <w:t>عديدة</w:t>
      </w:r>
      <w:r w:rsidR="00DE4713">
        <w:rPr>
          <w:rFonts w:cs="Traditional Arabic" w:hint="cs"/>
          <w:color w:val="000000"/>
          <w:spacing w:val="5"/>
          <w:sz w:val="28"/>
          <w:szCs w:val="36"/>
          <w:rtl/>
        </w:rPr>
        <w:t>ٌ</w:t>
      </w:r>
      <w:r w:rsidRPr="00676F70">
        <w:rPr>
          <w:rFonts w:cs="Traditional Arabic"/>
          <w:color w:val="000000"/>
          <w:spacing w:val="5"/>
          <w:sz w:val="28"/>
          <w:szCs w:val="36"/>
          <w:rtl/>
        </w:rPr>
        <w:t xml:space="preserve"> هي التفسيرات التي صدرت فور قرار تأجيل الحكومة لانقلابها القضائي، بينها أن نتنياهو لم يستوعب أن ي</w:t>
      </w:r>
      <w:r w:rsidRPr="00676F70">
        <w:rPr>
          <w:rFonts w:cs="Traditional Arabic" w:hint="cs"/>
          <w:color w:val="000000"/>
          <w:spacing w:val="5"/>
          <w:sz w:val="28"/>
          <w:szCs w:val="36"/>
          <w:rtl/>
        </w:rPr>
        <w:t>ُ</w:t>
      </w:r>
      <w:r w:rsidRPr="00676F70">
        <w:rPr>
          <w:rFonts w:cs="Traditional Arabic"/>
          <w:color w:val="000000"/>
          <w:spacing w:val="5"/>
          <w:sz w:val="28"/>
          <w:szCs w:val="36"/>
          <w:rtl/>
        </w:rPr>
        <w:t>جبره أحد على التراجع عن توجهاته، وإلغاء مخططاته، حتى لو كان المواطن رقم واحد في الولايات المتحدة، مما زاد من تقديرات أن يكون قراره مؤقتا</w:t>
      </w:r>
      <w:r w:rsidRPr="00676F70">
        <w:rPr>
          <w:rFonts w:cs="Traditional Arabic" w:hint="cs"/>
          <w:color w:val="000000"/>
          <w:spacing w:val="5"/>
          <w:sz w:val="28"/>
          <w:szCs w:val="36"/>
          <w:rtl/>
        </w:rPr>
        <w:t>ً</w:t>
      </w:r>
      <w:r w:rsidRPr="00676F70">
        <w:rPr>
          <w:rFonts w:cs="Traditional Arabic"/>
          <w:color w:val="000000"/>
          <w:spacing w:val="5"/>
          <w:sz w:val="28"/>
          <w:szCs w:val="36"/>
          <w:rtl/>
        </w:rPr>
        <w:t>، وخطوته تكتيكية، وليست دائمة، وهذا يعني أن طيّ هذه الصفحة ما زال مبكرا</w:t>
      </w:r>
      <w:r w:rsidRPr="00676F70">
        <w:rPr>
          <w:rFonts w:cs="Traditional Arabic" w:hint="cs"/>
          <w:color w:val="000000"/>
          <w:spacing w:val="5"/>
          <w:sz w:val="28"/>
          <w:szCs w:val="36"/>
          <w:rtl/>
        </w:rPr>
        <w:t>ً</w:t>
      </w:r>
      <w:r w:rsidRPr="00676F70">
        <w:rPr>
          <w:rFonts w:cs="Traditional Arabic"/>
          <w:color w:val="000000"/>
          <w:spacing w:val="5"/>
          <w:sz w:val="28"/>
          <w:szCs w:val="36"/>
          <w:rtl/>
        </w:rPr>
        <w:t>.</w:t>
      </w:r>
    </w:p>
    <w:p w14:paraId="7EE15EF1" w14:textId="21E43D93" w:rsidR="00676F70" w:rsidRPr="00676F70" w:rsidRDefault="00676F70" w:rsidP="00676F70">
      <w:pPr>
        <w:spacing w:before="120" w:line="276" w:lineRule="auto"/>
        <w:ind w:firstLine="288"/>
        <w:rPr>
          <w:rFonts w:cs="Traditional Arabic"/>
          <w:color w:val="000000"/>
          <w:spacing w:val="5"/>
          <w:sz w:val="28"/>
          <w:szCs w:val="36"/>
          <w:rtl/>
        </w:rPr>
      </w:pPr>
      <w:r w:rsidRPr="00676F70">
        <w:rPr>
          <w:rFonts w:cs="Traditional Arabic"/>
          <w:color w:val="000000"/>
          <w:spacing w:val="5"/>
          <w:sz w:val="28"/>
          <w:szCs w:val="36"/>
          <w:rtl/>
        </w:rPr>
        <w:lastRenderedPageBreak/>
        <w:t>تبدو المعارضة متنبهة لهذا الاحتمال، مما دفعها لتهديد نتنياهو أنها ما زالت في حالة جاهزية كاملة لاستئناف احتجاجاتها، وبزخم أكبر، إن تبين لها أنه يلعب على عامل الوقت، بعد أن اكتسبت خبرة كبيرة في سرعة التحشيد.</w:t>
      </w:r>
      <w:r w:rsidRPr="007F5CBB">
        <w:rPr>
          <w:rFonts w:asciiTheme="majorBidi" w:hAnsiTheme="majorBidi" w:cstheme="majorBidi"/>
          <w:color w:val="000000"/>
          <w:spacing w:val="5"/>
          <w:sz w:val="28"/>
          <w:szCs w:val="28"/>
          <w:vertAlign w:val="superscript"/>
          <w:rtl/>
        </w:rPr>
        <w:footnoteReference w:id="19"/>
      </w:r>
    </w:p>
    <w:p w14:paraId="5C7E8B95" w14:textId="1D3CEDC1" w:rsidR="00676F70" w:rsidRPr="009632B7" w:rsidRDefault="0078027A" w:rsidP="00676F70">
      <w:pPr>
        <w:spacing w:before="120" w:line="276" w:lineRule="auto"/>
        <w:ind w:firstLine="288"/>
        <w:rPr>
          <w:rFonts w:cs="Traditional Arabic"/>
          <w:color w:val="000000"/>
          <w:sz w:val="28"/>
          <w:szCs w:val="36"/>
          <w:rtl/>
        </w:rPr>
      </w:pPr>
      <w:r w:rsidRPr="009632B7">
        <w:rPr>
          <w:rFonts w:cs="Traditional Arabic"/>
          <w:noProof/>
          <w:sz w:val="28"/>
          <w:szCs w:val="36"/>
        </w:rPr>
        <mc:AlternateContent>
          <mc:Choice Requires="wps">
            <w:drawing>
              <wp:anchor distT="0" distB="0" distL="137160" distR="182880" simplePos="0" relativeHeight="252184063" behindDoc="0" locked="0" layoutInCell="1" allowOverlap="1" wp14:anchorId="7FB46BD0" wp14:editId="43328EDB">
                <wp:simplePos x="0" y="0"/>
                <wp:positionH relativeFrom="margin">
                  <wp:posOffset>37465</wp:posOffset>
                </wp:positionH>
                <wp:positionV relativeFrom="paragraph">
                  <wp:posOffset>1840230</wp:posOffset>
                </wp:positionV>
                <wp:extent cx="1974850" cy="474980"/>
                <wp:effectExtent l="95250" t="76200" r="101600" b="77470"/>
                <wp:wrapThrough wrapText="bothSides">
                  <wp:wrapPolygon edited="0">
                    <wp:start x="-625" y="-3465"/>
                    <wp:lineTo x="-1042" y="-2599"/>
                    <wp:lineTo x="-1042" y="20791"/>
                    <wp:lineTo x="-625" y="24257"/>
                    <wp:lineTo x="22086" y="24257"/>
                    <wp:lineTo x="22503" y="12128"/>
                    <wp:lineTo x="22503" y="11262"/>
                    <wp:lineTo x="22086" y="-1733"/>
                    <wp:lineTo x="22086" y="-3465"/>
                    <wp:lineTo x="-625" y="-3465"/>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74980"/>
                        </a:xfrm>
                        <a:prstGeom prst="rect">
                          <a:avLst/>
                        </a:prstGeom>
                        <a:solidFill>
                          <a:srgbClr val="1F2054"/>
                        </a:solidFill>
                        <a:ln w="28575">
                          <a:noFill/>
                          <a:miter lim="800000"/>
                          <a:headEnd/>
                          <a:tailEnd/>
                        </a:ln>
                        <a:effectLst>
                          <a:outerShdw blurRad="63500" sx="102000" sy="102000" algn="ctr" rotWithShape="0">
                            <a:prstClr val="black">
                              <a:alpha val="40000"/>
                            </a:prstClr>
                          </a:outerShdw>
                        </a:effectLst>
                      </wps:spPr>
                      <wps:txbx>
                        <w:txbxContent>
                          <w:p w14:paraId="30D9CDAA" w14:textId="6D865800" w:rsidR="009632B7" w:rsidRPr="000D7446" w:rsidRDefault="00BA7E6F" w:rsidP="009632B7">
                            <w:pPr>
                              <w:jc w:val="center"/>
                              <w:rPr>
                                <w:b/>
                                <w:bCs/>
                                <w:color w:val="FAFCFD"/>
                                <w:rtl/>
                                <w:lang w:bidi="ar-LB"/>
                              </w:rPr>
                            </w:pPr>
                            <w:r w:rsidRPr="00BA7E6F">
                              <w:rPr>
                                <w:rFonts w:cs="Traditional Arabic"/>
                                <w:b/>
                                <w:bCs/>
                                <w:color w:val="FAFCFD"/>
                                <w:sz w:val="28"/>
                                <w:szCs w:val="36"/>
                                <w:rtl/>
                                <w:lang w:bidi="ar-LB"/>
                              </w:rPr>
                              <w:t>إسحق هيرتزوج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46BD0" id="_x0000_t202" coordsize="21600,21600" o:spt="202" path="m,l,21600r21600,l21600,xe">
                <v:stroke joinstyle="miter"/>
                <v:path gradientshapeok="t" o:connecttype="rect"/>
              </v:shapetype>
              <v:shape id="_x0000_s1030" type="#_x0000_t202" style="position:absolute;left:0;text-align:left;margin-left:2.95pt;margin-top:144.9pt;width:155.5pt;height:37.4pt;z-index:252184063;visibility:visible;mso-wrap-style:square;mso-width-percent:0;mso-height-percent:0;mso-wrap-distance-left:10.8pt;mso-wrap-distance-top:0;mso-wrap-distance-right:14.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" fillcolor="#1f2054" stroked="f" strokeweight="2.25pt">
                <v:shadow on="t" type="perspective" color="black" opacity="26214f" offset="0,0" matrix="66847f,,,66847f"/>
                <v:textbox>
                  <w:txbxContent>
                    <w:p w14:paraId="30D9CDAA" w14:textId="6D865800" w:rsidR="009632B7" w:rsidRPr="000D7446" w:rsidRDefault="00BA7E6F" w:rsidP="009632B7">
                      <w:pPr>
                        <w:jc w:val="center"/>
                        <w:rPr>
                          <w:b/>
                          <w:bCs/>
                          <w:color w:val="FAFCFD"/>
                          <w:rtl/>
                          <w:lang w:bidi="ar-LB"/>
                        </w:rPr>
                      </w:pPr>
                      <w:r w:rsidRPr="00BA7E6F">
                        <w:rPr>
                          <w:rFonts w:cs="Traditional Arabic"/>
                          <w:b/>
                          <w:bCs/>
                          <w:color w:val="FAFCFD"/>
                          <w:sz w:val="28"/>
                          <w:szCs w:val="36"/>
                          <w:rtl/>
                          <w:lang w:bidi="ar-LB"/>
                        </w:rPr>
                        <w:t>إسحق هيرتزوج</w:t>
                      </w:r>
                    </w:p>
                  </w:txbxContent>
                </v:textbox>
                <w10:wrap type="through" anchorx="margin"/>
              </v:shape>
            </w:pict>
          </mc:Fallback>
        </mc:AlternateContent>
      </w:r>
      <w:r w:rsidRPr="009632B7">
        <w:rPr>
          <w:rFonts w:cs="Traditional Arabic"/>
          <w:noProof/>
          <w:color w:val="000000"/>
          <w:sz w:val="28"/>
          <w:szCs w:val="36"/>
          <w:rtl/>
          <w:lang w:val="ar-SA"/>
        </w:rPr>
        <w:drawing>
          <wp:anchor distT="0" distB="0" distL="137160" distR="137160" simplePos="0" relativeHeight="252182015" behindDoc="0" locked="0" layoutInCell="1" allowOverlap="1" wp14:anchorId="7DA2BEAF" wp14:editId="3D6B399C">
            <wp:simplePos x="0" y="0"/>
            <wp:positionH relativeFrom="margin">
              <wp:posOffset>27305</wp:posOffset>
            </wp:positionH>
            <wp:positionV relativeFrom="page">
              <wp:posOffset>2413000</wp:posOffset>
            </wp:positionV>
            <wp:extent cx="1971675" cy="1476375"/>
            <wp:effectExtent l="133350" t="133350" r="142875" b="123825"/>
            <wp:wrapThrough wrapText="bothSides">
              <wp:wrapPolygon edited="0">
                <wp:start x="1670" y="-1951"/>
                <wp:lineTo x="-1461" y="-1394"/>
                <wp:lineTo x="-1461" y="19788"/>
                <wp:lineTo x="-835" y="20903"/>
                <wp:lineTo x="835" y="22575"/>
                <wp:lineTo x="1043" y="23133"/>
                <wp:lineTo x="20243" y="23133"/>
                <wp:lineTo x="20452" y="22575"/>
                <wp:lineTo x="22122" y="21182"/>
                <wp:lineTo x="22122" y="20903"/>
                <wp:lineTo x="22957" y="16723"/>
                <wp:lineTo x="22748" y="2230"/>
                <wp:lineTo x="20452" y="-1394"/>
                <wp:lineTo x="19826" y="-1951"/>
                <wp:lineTo x="1670" y="-1951"/>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1971675" cy="1476375"/>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76F70" w:rsidRPr="009632B7">
        <w:rPr>
          <w:rFonts w:cs="Traditional Arabic"/>
          <w:color w:val="000000"/>
          <w:sz w:val="28"/>
          <w:szCs w:val="36"/>
          <w:rtl/>
        </w:rPr>
        <w:t xml:space="preserve">بالتزامن مع ذلك، انطلقت عجلة مفاوضات مكثفة بين الائتلاف والمعارضة برعاية الرئيس </w:t>
      </w:r>
      <w:r w:rsidR="00676F70" w:rsidRPr="009632B7">
        <w:rPr>
          <w:rFonts w:cs="Traditional Arabic" w:hint="cs"/>
          <w:color w:val="000000"/>
          <w:sz w:val="28"/>
          <w:szCs w:val="36"/>
          <w:rtl/>
        </w:rPr>
        <w:t>إسحق</w:t>
      </w:r>
      <w:r w:rsidR="00676F70" w:rsidRPr="009632B7">
        <w:rPr>
          <w:rFonts w:cs="Traditional Arabic"/>
          <w:color w:val="000000"/>
          <w:sz w:val="28"/>
          <w:szCs w:val="36"/>
          <w:rtl/>
        </w:rPr>
        <w:t xml:space="preserve"> </w:t>
      </w:r>
      <w:r w:rsidR="00676F70" w:rsidRPr="009632B7">
        <w:rPr>
          <w:rFonts w:cs="Traditional Arabic" w:hint="cs"/>
          <w:color w:val="000000"/>
          <w:sz w:val="28"/>
          <w:szCs w:val="36"/>
          <w:rtl/>
        </w:rPr>
        <w:t xml:space="preserve">هيرتزوج </w:t>
      </w:r>
      <w:r w:rsidR="00676F70" w:rsidRPr="009632B7">
        <w:rPr>
          <w:rFonts w:cs="Traditional Arabic"/>
          <w:color w:val="000000"/>
          <w:sz w:val="28"/>
          <w:szCs w:val="36"/>
          <w:lang w:bidi="ar-LB"/>
        </w:rPr>
        <w:t>Yitzhak Herzog</w:t>
      </w:r>
      <w:r w:rsidR="00676F70" w:rsidRPr="009632B7">
        <w:rPr>
          <w:rFonts w:cs="Traditional Arabic"/>
          <w:color w:val="000000"/>
          <w:sz w:val="28"/>
          <w:szCs w:val="36"/>
          <w:rtl/>
        </w:rPr>
        <w:t xml:space="preserve"> لمحاولة جسر الهوة بين مواقفهما، ولا يتوقع أن يحدث اختراق كبير، فكل طرف متمسك بمواقفه، وليس هناك ضمانات نهائية بألا تنفجر الأزمة من جديد، أو يتم التوافق على بعض القواسم المشتركة من خلال الضغوط الخارجية</w:t>
      </w:r>
      <w:r w:rsidR="00676F70" w:rsidRPr="009632B7">
        <w:rPr>
          <w:rFonts w:cs="Traditional Arabic" w:hint="cs"/>
          <w:color w:val="000000"/>
          <w:sz w:val="28"/>
          <w:szCs w:val="36"/>
          <w:rtl/>
        </w:rPr>
        <w:t>.</w:t>
      </w:r>
    </w:p>
    <w:p w14:paraId="56DB8842" w14:textId="223B2A44" w:rsidR="00676F70" w:rsidRDefault="00676F70" w:rsidP="00676F70">
      <w:pPr>
        <w:spacing w:before="120" w:line="276" w:lineRule="auto"/>
        <w:ind w:firstLine="288"/>
        <w:rPr>
          <w:rFonts w:cs="Traditional Arabic"/>
          <w:color w:val="000000"/>
          <w:spacing w:val="5"/>
          <w:sz w:val="28"/>
          <w:szCs w:val="36"/>
          <w:rtl/>
          <w:lang w:bidi="ar-LB"/>
        </w:rPr>
      </w:pPr>
    </w:p>
    <w:p w14:paraId="45132A6C" w14:textId="2D3A58FF" w:rsidR="00676F70" w:rsidRPr="00530190" w:rsidRDefault="00676F70" w:rsidP="00676F70">
      <w:pPr>
        <w:shd w:val="clear" w:color="auto" w:fill="DDE4F3"/>
        <w:tabs>
          <w:tab w:val="left" w:pos="1618"/>
          <w:tab w:val="right" w:pos="9084"/>
        </w:tabs>
        <w:spacing w:before="120"/>
        <w:ind w:firstLine="288"/>
        <w:rPr>
          <w:rFonts w:cs="Traditional Arabic"/>
          <w:b/>
          <w:bCs/>
          <w:color w:val="29235C"/>
          <w:sz w:val="28"/>
          <w:szCs w:val="36"/>
          <w:rtl/>
          <w:lang w:eastAsia="zh-CN"/>
        </w:rPr>
      </w:pPr>
      <w:r w:rsidRPr="00676F70">
        <w:rPr>
          <w:rFonts w:cs="Traditional Arabic" w:hint="cs"/>
          <w:b/>
          <w:bCs/>
          <w:color w:val="29235C"/>
          <w:sz w:val="28"/>
          <w:szCs w:val="36"/>
          <w:rtl/>
          <w:lang w:eastAsia="zh-CN"/>
        </w:rPr>
        <w:t xml:space="preserve">خامساً: </w:t>
      </w:r>
      <w:r w:rsidRPr="00676F70">
        <w:rPr>
          <w:rFonts w:cs="Traditional Arabic"/>
          <w:b/>
          <w:bCs/>
          <w:color w:val="29235C"/>
          <w:sz w:val="28"/>
          <w:szCs w:val="36"/>
          <w:rtl/>
          <w:lang w:eastAsia="zh-CN"/>
        </w:rPr>
        <w:t xml:space="preserve">فشل </w:t>
      </w:r>
      <w:r w:rsidRPr="00676F70">
        <w:rPr>
          <w:rFonts w:cs="Traditional Arabic" w:hint="cs"/>
          <w:b/>
          <w:bCs/>
          <w:color w:val="29235C"/>
          <w:sz w:val="28"/>
          <w:szCs w:val="36"/>
          <w:rtl/>
          <w:lang w:eastAsia="zh-CN"/>
        </w:rPr>
        <w:t>على الرغم من</w:t>
      </w:r>
      <w:r w:rsidRPr="00676F70">
        <w:rPr>
          <w:rFonts w:cs="Traditional Arabic"/>
          <w:b/>
          <w:bCs/>
          <w:color w:val="29235C"/>
          <w:sz w:val="28"/>
          <w:szCs w:val="36"/>
          <w:rtl/>
          <w:lang w:eastAsia="zh-CN"/>
        </w:rPr>
        <w:t xml:space="preserve"> الأغلبية</w:t>
      </w:r>
      <w:r>
        <w:rPr>
          <w:rFonts w:cs="Traditional Arabic" w:hint="cs"/>
          <w:b/>
          <w:bCs/>
          <w:color w:val="29235C"/>
          <w:sz w:val="28"/>
          <w:szCs w:val="36"/>
          <w:rtl/>
          <w:lang w:eastAsia="zh-CN"/>
        </w:rPr>
        <w:t>:</w:t>
      </w:r>
    </w:p>
    <w:p w14:paraId="4ECA7680" w14:textId="77777777" w:rsidR="00676F70" w:rsidRPr="00676F70" w:rsidRDefault="00676F70" w:rsidP="00676F70">
      <w:pPr>
        <w:spacing w:before="120" w:line="276" w:lineRule="auto"/>
        <w:ind w:firstLine="288"/>
        <w:rPr>
          <w:rFonts w:cs="Traditional Arabic"/>
          <w:color w:val="000000"/>
          <w:spacing w:val="5"/>
          <w:sz w:val="28"/>
          <w:szCs w:val="36"/>
          <w:rtl/>
        </w:rPr>
      </w:pPr>
      <w:r w:rsidRPr="00676F70">
        <w:rPr>
          <w:rFonts w:cs="Traditional Arabic"/>
          <w:color w:val="000000"/>
          <w:spacing w:val="5"/>
          <w:sz w:val="28"/>
          <w:szCs w:val="36"/>
          <w:rtl/>
        </w:rPr>
        <w:t xml:space="preserve">أسئلة كثيرة طرحها فشل الحكومة بفرض توجهاتها، </w:t>
      </w:r>
      <w:r w:rsidRPr="00676F70">
        <w:rPr>
          <w:rFonts w:cs="Traditional Arabic" w:hint="cs"/>
          <w:color w:val="000000"/>
          <w:spacing w:val="5"/>
          <w:sz w:val="28"/>
          <w:szCs w:val="36"/>
          <w:rtl/>
        </w:rPr>
        <w:t>على الرغم من</w:t>
      </w:r>
      <w:r w:rsidRPr="00676F70">
        <w:rPr>
          <w:rFonts w:cs="Traditional Arabic"/>
          <w:color w:val="000000"/>
          <w:spacing w:val="5"/>
          <w:sz w:val="28"/>
          <w:szCs w:val="36"/>
          <w:rtl/>
        </w:rPr>
        <w:t xml:space="preserve"> حيازتها أغلبية برلمانية ذات </w:t>
      </w:r>
      <w:r w:rsidRPr="00676F70">
        <w:rPr>
          <w:rFonts w:cs="Traditional Arabic"/>
          <w:color w:val="000000"/>
          <w:spacing w:val="5"/>
          <w:sz w:val="28"/>
          <w:szCs w:val="36"/>
        </w:rPr>
        <w:t>64</w:t>
      </w:r>
      <w:r w:rsidRPr="00676F70">
        <w:rPr>
          <w:rFonts w:cs="Traditional Arabic"/>
          <w:color w:val="000000"/>
          <w:spacing w:val="5"/>
          <w:sz w:val="28"/>
          <w:szCs w:val="36"/>
          <w:rtl/>
        </w:rPr>
        <w:t xml:space="preserve"> مقعد</w:t>
      </w:r>
      <w:r w:rsidRPr="00676F70">
        <w:rPr>
          <w:rFonts w:cs="Traditional Arabic" w:hint="cs"/>
          <w:color w:val="000000"/>
          <w:spacing w:val="5"/>
          <w:sz w:val="28"/>
          <w:szCs w:val="36"/>
          <w:rtl/>
        </w:rPr>
        <w:t>اً</w:t>
      </w:r>
      <w:r w:rsidRPr="00676F70">
        <w:rPr>
          <w:rFonts w:cs="Traditional Arabic"/>
          <w:color w:val="000000"/>
          <w:spacing w:val="5"/>
          <w:sz w:val="28"/>
          <w:szCs w:val="36"/>
          <w:rtl/>
        </w:rPr>
        <w:t xml:space="preserve"> في الكنيست، بجانب الشخصية القيادية لرئيسها، أمام تشتت رموز المعارضة، وعدم اتفاقهم على خطة محددة، لا</w:t>
      </w:r>
      <w:r w:rsidRPr="00676F70">
        <w:rPr>
          <w:rFonts w:cs="Traditional Arabic" w:hint="cs"/>
          <w:color w:val="000000"/>
          <w:spacing w:val="5"/>
          <w:sz w:val="28"/>
          <w:szCs w:val="36"/>
          <w:rtl/>
        </w:rPr>
        <w:t xml:space="preserve"> </w:t>
      </w:r>
      <w:r w:rsidRPr="00676F70">
        <w:rPr>
          <w:rFonts w:cs="Traditional Arabic"/>
          <w:color w:val="000000"/>
          <w:spacing w:val="5"/>
          <w:sz w:val="28"/>
          <w:szCs w:val="36"/>
          <w:rtl/>
        </w:rPr>
        <w:t>سي</w:t>
      </w:r>
      <w:r w:rsidRPr="00676F70">
        <w:rPr>
          <w:rFonts w:cs="Traditional Arabic" w:hint="cs"/>
          <w:color w:val="000000"/>
          <w:spacing w:val="5"/>
          <w:sz w:val="28"/>
          <w:szCs w:val="36"/>
          <w:rtl/>
        </w:rPr>
        <w:t>ّ</w:t>
      </w:r>
      <w:r w:rsidRPr="00676F70">
        <w:rPr>
          <w:rFonts w:cs="Traditional Arabic"/>
          <w:color w:val="000000"/>
          <w:spacing w:val="5"/>
          <w:sz w:val="28"/>
          <w:szCs w:val="36"/>
          <w:rtl/>
        </w:rPr>
        <w:t>ما يائير لابيد</w:t>
      </w:r>
      <w:r w:rsidRPr="00676F70">
        <w:rPr>
          <w:rFonts w:cs="Traditional Arabic" w:hint="cs"/>
          <w:color w:val="000000"/>
          <w:spacing w:val="5"/>
          <w:sz w:val="28"/>
          <w:szCs w:val="36"/>
          <w:rtl/>
          <w:lang w:bidi="ar-LB"/>
        </w:rPr>
        <w:t xml:space="preserve"> </w:t>
      </w:r>
      <w:r w:rsidRPr="00676F70">
        <w:rPr>
          <w:rFonts w:cs="Traditional Arabic"/>
          <w:color w:val="000000"/>
          <w:spacing w:val="5"/>
          <w:sz w:val="28"/>
          <w:szCs w:val="36"/>
        </w:rPr>
        <w:t xml:space="preserve">Yair </w:t>
      </w:r>
      <w:proofErr w:type="spellStart"/>
      <w:r w:rsidRPr="00676F70">
        <w:rPr>
          <w:rFonts w:cs="Traditional Arabic"/>
          <w:color w:val="000000"/>
          <w:spacing w:val="5"/>
          <w:sz w:val="28"/>
          <w:szCs w:val="36"/>
        </w:rPr>
        <w:t>Lapid</w:t>
      </w:r>
      <w:proofErr w:type="spellEnd"/>
      <w:r w:rsidRPr="00676F70">
        <w:rPr>
          <w:rFonts w:cs="Traditional Arabic"/>
          <w:color w:val="000000"/>
          <w:spacing w:val="5"/>
          <w:sz w:val="28"/>
          <w:szCs w:val="36"/>
          <w:rtl/>
        </w:rPr>
        <w:t xml:space="preserve"> زعيم حزب </w:t>
      </w:r>
      <w:r w:rsidRPr="00676F70">
        <w:rPr>
          <w:rFonts w:cs="Traditional Arabic" w:hint="cs"/>
          <w:color w:val="000000"/>
          <w:spacing w:val="5"/>
          <w:sz w:val="28"/>
          <w:szCs w:val="36"/>
          <w:rtl/>
        </w:rPr>
        <w:t>"</w:t>
      </w:r>
      <w:r w:rsidRPr="00676F70">
        <w:rPr>
          <w:rFonts w:cs="Traditional Arabic"/>
          <w:color w:val="000000"/>
          <w:spacing w:val="5"/>
          <w:sz w:val="28"/>
          <w:szCs w:val="36"/>
          <w:rtl/>
        </w:rPr>
        <w:t>يوجد مستقبل</w:t>
      </w:r>
      <w:r w:rsidRPr="00676F70">
        <w:rPr>
          <w:rFonts w:cs="Traditional Arabic" w:hint="cs"/>
          <w:color w:val="000000"/>
          <w:spacing w:val="5"/>
          <w:sz w:val="28"/>
          <w:szCs w:val="36"/>
          <w:rtl/>
        </w:rPr>
        <w:t xml:space="preserve"> (يش عتيد </w:t>
      </w:r>
      <w:r w:rsidRPr="00676F70">
        <w:rPr>
          <w:rFonts w:cs="Traditional Arabic"/>
          <w:color w:val="000000"/>
          <w:spacing w:val="5"/>
          <w:sz w:val="28"/>
          <w:szCs w:val="36"/>
        </w:rPr>
        <w:t>Yesh Atid</w:t>
      </w:r>
      <w:r w:rsidRPr="00676F70">
        <w:rPr>
          <w:rFonts w:cs="Traditional Arabic" w:hint="cs"/>
          <w:color w:val="000000"/>
          <w:spacing w:val="5"/>
          <w:sz w:val="28"/>
          <w:szCs w:val="36"/>
          <w:rtl/>
        </w:rPr>
        <w:t>)"</w:t>
      </w:r>
      <w:r w:rsidRPr="00676F70">
        <w:rPr>
          <w:rFonts w:cs="Traditional Arabic"/>
          <w:color w:val="000000"/>
          <w:spacing w:val="5"/>
          <w:sz w:val="28"/>
          <w:szCs w:val="36"/>
          <w:rtl/>
        </w:rPr>
        <w:t>، وأفي</w:t>
      </w:r>
      <w:r w:rsidRPr="00676F70">
        <w:rPr>
          <w:rFonts w:cs="Traditional Arabic" w:hint="cs"/>
          <w:color w:val="000000"/>
          <w:spacing w:val="5"/>
          <w:sz w:val="28"/>
          <w:szCs w:val="36"/>
          <w:rtl/>
        </w:rPr>
        <w:t>ج</w:t>
      </w:r>
      <w:r w:rsidRPr="00676F70">
        <w:rPr>
          <w:rFonts w:cs="Traditional Arabic"/>
          <w:color w:val="000000"/>
          <w:spacing w:val="5"/>
          <w:sz w:val="28"/>
          <w:szCs w:val="36"/>
          <w:rtl/>
        </w:rPr>
        <w:t>دور ليبرمان</w:t>
      </w:r>
      <w:r w:rsidRPr="00676F70">
        <w:rPr>
          <w:rFonts w:cs="Traditional Arabic" w:hint="cs"/>
          <w:color w:val="000000"/>
          <w:spacing w:val="5"/>
          <w:sz w:val="28"/>
          <w:szCs w:val="36"/>
          <w:rtl/>
          <w:lang w:bidi="ar-LB"/>
        </w:rPr>
        <w:t xml:space="preserve"> </w:t>
      </w:r>
      <w:r w:rsidRPr="00676F70">
        <w:rPr>
          <w:rFonts w:cs="Traditional Arabic"/>
          <w:color w:val="000000"/>
          <w:spacing w:val="5"/>
          <w:sz w:val="28"/>
          <w:szCs w:val="36"/>
        </w:rPr>
        <w:t>Avigdor Liberman</w:t>
      </w:r>
      <w:r w:rsidRPr="00676F70">
        <w:rPr>
          <w:rFonts w:cs="Traditional Arabic"/>
          <w:color w:val="000000"/>
          <w:spacing w:val="5"/>
          <w:sz w:val="28"/>
          <w:szCs w:val="36"/>
          <w:rtl/>
        </w:rPr>
        <w:t xml:space="preserve"> زعيم حزب </w:t>
      </w:r>
      <w:r w:rsidRPr="00676F70">
        <w:rPr>
          <w:rFonts w:cs="Traditional Arabic" w:hint="cs"/>
          <w:color w:val="000000"/>
          <w:spacing w:val="5"/>
          <w:sz w:val="28"/>
          <w:szCs w:val="36"/>
          <w:rtl/>
        </w:rPr>
        <w:t>"إ</w:t>
      </w:r>
      <w:r w:rsidRPr="00676F70">
        <w:rPr>
          <w:rFonts w:cs="Traditional Arabic"/>
          <w:color w:val="000000"/>
          <w:spacing w:val="5"/>
          <w:sz w:val="28"/>
          <w:szCs w:val="36"/>
          <w:rtl/>
        </w:rPr>
        <w:t>سرائيل بيتنا</w:t>
      </w:r>
      <w:r w:rsidRPr="00676F70">
        <w:rPr>
          <w:rFonts w:cs="Traditional Arabic" w:hint="cs"/>
          <w:color w:val="000000"/>
          <w:spacing w:val="5"/>
          <w:sz w:val="28"/>
          <w:szCs w:val="36"/>
          <w:rtl/>
        </w:rPr>
        <w:t xml:space="preserve"> </w:t>
      </w:r>
      <w:r w:rsidRPr="00676F70">
        <w:rPr>
          <w:rFonts w:cs="Traditional Arabic"/>
          <w:color w:val="000000"/>
          <w:spacing w:val="5"/>
          <w:sz w:val="28"/>
          <w:szCs w:val="36"/>
        </w:rPr>
        <w:t>Yisrael Beitenu</w:t>
      </w:r>
      <w:r w:rsidRPr="00676F70">
        <w:rPr>
          <w:rFonts w:cs="Traditional Arabic" w:hint="cs"/>
          <w:color w:val="000000"/>
          <w:spacing w:val="5"/>
          <w:sz w:val="28"/>
          <w:szCs w:val="36"/>
          <w:rtl/>
        </w:rPr>
        <w:t>"</w:t>
      </w:r>
      <w:r w:rsidRPr="00676F70">
        <w:rPr>
          <w:rFonts w:cs="Traditional Arabic"/>
          <w:color w:val="000000"/>
          <w:spacing w:val="5"/>
          <w:sz w:val="28"/>
          <w:szCs w:val="36"/>
          <w:rtl/>
        </w:rPr>
        <w:t>، فيما أظهر الجنرال بني</w:t>
      </w:r>
      <w:r w:rsidRPr="00676F70">
        <w:rPr>
          <w:rFonts w:cs="Traditional Arabic" w:hint="cs"/>
          <w:color w:val="000000"/>
          <w:spacing w:val="5"/>
          <w:sz w:val="28"/>
          <w:szCs w:val="36"/>
          <w:rtl/>
        </w:rPr>
        <w:t xml:space="preserve"> (بنيامين)</w:t>
      </w:r>
      <w:r w:rsidRPr="00676F70">
        <w:rPr>
          <w:rFonts w:cs="Traditional Arabic"/>
          <w:color w:val="000000"/>
          <w:spacing w:val="5"/>
          <w:sz w:val="28"/>
          <w:szCs w:val="36"/>
          <w:rtl/>
        </w:rPr>
        <w:t xml:space="preserve"> </w:t>
      </w:r>
      <w:r w:rsidRPr="00676F70">
        <w:rPr>
          <w:rFonts w:cs="Traditional Arabic" w:hint="cs"/>
          <w:color w:val="000000"/>
          <w:spacing w:val="5"/>
          <w:sz w:val="28"/>
          <w:szCs w:val="36"/>
          <w:rtl/>
        </w:rPr>
        <w:t>ج</w:t>
      </w:r>
      <w:r w:rsidRPr="00676F70">
        <w:rPr>
          <w:rFonts w:cs="Traditional Arabic"/>
          <w:color w:val="000000"/>
          <w:spacing w:val="5"/>
          <w:sz w:val="28"/>
          <w:szCs w:val="36"/>
          <w:rtl/>
        </w:rPr>
        <w:t>انتس</w:t>
      </w:r>
      <w:r w:rsidRPr="00676F70">
        <w:rPr>
          <w:rFonts w:cs="Traditional Arabic" w:hint="cs"/>
          <w:color w:val="000000"/>
          <w:spacing w:val="5"/>
          <w:sz w:val="28"/>
          <w:szCs w:val="36"/>
          <w:rtl/>
        </w:rPr>
        <w:t xml:space="preserve"> </w:t>
      </w:r>
      <w:r w:rsidRPr="00676F70">
        <w:rPr>
          <w:rFonts w:cs="Traditional Arabic"/>
          <w:color w:val="000000"/>
          <w:spacing w:val="5"/>
          <w:sz w:val="28"/>
          <w:szCs w:val="36"/>
        </w:rPr>
        <w:t xml:space="preserve">Benny </w:t>
      </w:r>
      <w:proofErr w:type="spellStart"/>
      <w:r w:rsidRPr="00676F70">
        <w:rPr>
          <w:rFonts w:cs="Traditional Arabic"/>
          <w:color w:val="000000"/>
          <w:spacing w:val="5"/>
          <w:sz w:val="28"/>
          <w:szCs w:val="36"/>
        </w:rPr>
        <w:t>Gantz</w:t>
      </w:r>
      <w:proofErr w:type="spellEnd"/>
      <w:r w:rsidRPr="00676F70">
        <w:rPr>
          <w:rFonts w:cs="Traditional Arabic"/>
          <w:color w:val="000000"/>
          <w:spacing w:val="5"/>
          <w:sz w:val="28"/>
          <w:szCs w:val="36"/>
          <w:rtl/>
        </w:rPr>
        <w:t xml:space="preserve"> زعيم </w:t>
      </w:r>
      <w:r w:rsidRPr="00676F70">
        <w:rPr>
          <w:rFonts w:cs="Traditional Arabic" w:hint="cs"/>
          <w:color w:val="000000"/>
          <w:spacing w:val="5"/>
          <w:sz w:val="28"/>
          <w:szCs w:val="36"/>
          <w:rtl/>
        </w:rPr>
        <w:t>"</w:t>
      </w:r>
      <w:r w:rsidRPr="00676F70">
        <w:rPr>
          <w:rFonts w:cs="Traditional Arabic"/>
          <w:color w:val="000000"/>
          <w:spacing w:val="5"/>
          <w:sz w:val="28"/>
          <w:szCs w:val="36"/>
          <w:rtl/>
        </w:rPr>
        <w:t>المعسكر الوطني</w:t>
      </w:r>
      <w:r w:rsidRPr="00676F70">
        <w:rPr>
          <w:rFonts w:cs="Traditional Arabic" w:hint="cs"/>
          <w:color w:val="000000"/>
          <w:spacing w:val="5"/>
          <w:sz w:val="28"/>
          <w:szCs w:val="36"/>
          <w:rtl/>
          <w:lang w:bidi="ar-LB"/>
        </w:rPr>
        <w:t xml:space="preserve"> </w:t>
      </w:r>
      <w:r w:rsidRPr="00676F70">
        <w:rPr>
          <w:rFonts w:cs="Traditional Arabic"/>
          <w:color w:val="000000"/>
          <w:spacing w:val="5"/>
          <w:sz w:val="28"/>
          <w:szCs w:val="36"/>
        </w:rPr>
        <w:t xml:space="preserve">National Unity </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موقفا</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وسطيا</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حافظ على تواجده في الجانبين، مما جعله أقرب لدعاة التسوية من المواجهة المفتوحة مع الحكومة.</w:t>
      </w:r>
    </w:p>
    <w:p w14:paraId="4830ED62" w14:textId="17F39B79" w:rsidR="00676F70" w:rsidRPr="00676F70" w:rsidRDefault="00676F70" w:rsidP="00676F70">
      <w:pPr>
        <w:spacing w:before="120" w:line="276" w:lineRule="auto"/>
        <w:ind w:firstLine="288"/>
        <w:rPr>
          <w:rFonts w:cs="Traditional Arabic"/>
          <w:color w:val="000000"/>
          <w:spacing w:val="5"/>
          <w:sz w:val="28"/>
          <w:szCs w:val="36"/>
          <w:rtl/>
        </w:rPr>
      </w:pPr>
      <w:r w:rsidRPr="00676F70">
        <w:rPr>
          <w:rFonts w:cs="Traditional Arabic"/>
          <w:color w:val="000000"/>
          <w:spacing w:val="5"/>
          <w:sz w:val="28"/>
          <w:szCs w:val="36"/>
          <w:rtl/>
        </w:rPr>
        <w:lastRenderedPageBreak/>
        <w:t xml:space="preserve">جاء فشل الحكومة </w:t>
      </w:r>
      <w:r w:rsidRPr="00676F70">
        <w:rPr>
          <w:rFonts w:cs="Traditional Arabic" w:hint="cs"/>
          <w:color w:val="000000"/>
          <w:spacing w:val="5"/>
          <w:sz w:val="28"/>
          <w:szCs w:val="36"/>
          <w:rtl/>
        </w:rPr>
        <w:t>على الرغم من</w:t>
      </w:r>
      <w:r w:rsidRPr="00676F70">
        <w:rPr>
          <w:rFonts w:cs="Traditional Arabic"/>
          <w:color w:val="000000"/>
          <w:spacing w:val="5"/>
          <w:sz w:val="28"/>
          <w:szCs w:val="36"/>
          <w:rtl/>
        </w:rPr>
        <w:t xml:space="preserve"> الانحياز الإسرائيلي اللافت لتوجهاتها اليمينية بشق</w:t>
      </w:r>
      <w:r w:rsidRPr="00676F70">
        <w:rPr>
          <w:rFonts w:cs="Traditional Arabic" w:hint="cs"/>
          <w:color w:val="000000"/>
          <w:spacing w:val="5"/>
          <w:sz w:val="28"/>
          <w:szCs w:val="36"/>
          <w:rtl/>
        </w:rPr>
        <w:t>َّ</w:t>
      </w:r>
      <w:r w:rsidRPr="00676F70">
        <w:rPr>
          <w:rFonts w:cs="Traditional Arabic"/>
          <w:color w:val="000000"/>
          <w:spacing w:val="5"/>
          <w:sz w:val="28"/>
          <w:szCs w:val="36"/>
          <w:rtl/>
        </w:rPr>
        <w:t>يها الديني والقومي، وتوفر أغلبية جماهيرية تمث</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لت بفوز لافت، لكن هذا اليمين بمختلف توجهاته ليس مجمعاً على المخطط القانوني الذي شرعت الحكومة بتنفيذه، لأن السواد الأعظم من أنصاره </w:t>
      </w:r>
      <w:r w:rsidRPr="00676F70">
        <w:rPr>
          <w:rFonts w:cs="Traditional Arabic" w:hint="cs"/>
          <w:color w:val="000000"/>
          <w:spacing w:val="5"/>
          <w:sz w:val="28"/>
          <w:szCs w:val="36"/>
          <w:rtl/>
        </w:rPr>
        <w:t>ذوو</w:t>
      </w:r>
      <w:r w:rsidRPr="00676F70">
        <w:rPr>
          <w:rFonts w:cs="Traditional Arabic"/>
          <w:color w:val="000000"/>
          <w:spacing w:val="5"/>
          <w:sz w:val="28"/>
          <w:szCs w:val="36"/>
          <w:rtl/>
        </w:rPr>
        <w:t xml:space="preserve"> ميول علمانية ليبرالية، وعلى رأسهم نتنياهو ذاته، الذي وجد نفسه يقود هذا المخطط حف</w:t>
      </w:r>
      <w:r w:rsidRPr="00676F70">
        <w:rPr>
          <w:rFonts w:cs="Traditional Arabic" w:hint="cs"/>
          <w:color w:val="000000"/>
          <w:spacing w:val="5"/>
          <w:sz w:val="28"/>
          <w:szCs w:val="36"/>
          <w:rtl/>
        </w:rPr>
        <w:t>ا</w:t>
      </w:r>
      <w:r w:rsidRPr="00676F70">
        <w:rPr>
          <w:rFonts w:cs="Traditional Arabic"/>
          <w:color w:val="000000"/>
          <w:spacing w:val="5"/>
          <w:sz w:val="28"/>
          <w:szCs w:val="36"/>
          <w:rtl/>
        </w:rPr>
        <w:t>ظا</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w:t>
      </w:r>
      <w:r w:rsidRPr="00676F70">
        <w:rPr>
          <w:rFonts w:cs="Traditional Arabic" w:hint="cs"/>
          <w:color w:val="000000"/>
          <w:spacing w:val="5"/>
          <w:sz w:val="28"/>
          <w:szCs w:val="36"/>
          <w:rtl/>
        </w:rPr>
        <w:t>على نفسه</w:t>
      </w:r>
      <w:r w:rsidRPr="00676F70">
        <w:rPr>
          <w:rFonts w:cs="Traditional Arabic"/>
          <w:color w:val="000000"/>
          <w:spacing w:val="5"/>
          <w:sz w:val="28"/>
          <w:szCs w:val="36"/>
          <w:rtl/>
        </w:rPr>
        <w:t xml:space="preserve"> من السجن، وليس لـ"تديين" الدولة، أو حكمها وفق شريعة التوراة.</w:t>
      </w:r>
      <w:r w:rsidRPr="007F5CBB">
        <w:rPr>
          <w:rFonts w:asciiTheme="majorBidi" w:hAnsiTheme="majorBidi" w:cstheme="majorBidi"/>
          <w:color w:val="000000"/>
          <w:spacing w:val="5"/>
          <w:sz w:val="28"/>
          <w:szCs w:val="28"/>
          <w:vertAlign w:val="superscript"/>
          <w:rtl/>
        </w:rPr>
        <w:footnoteReference w:id="20"/>
      </w:r>
    </w:p>
    <w:p w14:paraId="1689F79B" w14:textId="616A979B" w:rsidR="004A4A20" w:rsidRDefault="004A4A20" w:rsidP="004A4A20">
      <w:pPr>
        <w:spacing w:before="120" w:line="276" w:lineRule="auto"/>
        <w:ind w:firstLine="288"/>
        <w:rPr>
          <w:rFonts w:cs="Traditional Arabic"/>
          <w:color w:val="000000"/>
          <w:spacing w:val="5"/>
          <w:sz w:val="28"/>
          <w:szCs w:val="36"/>
          <w:rtl/>
        </w:rPr>
      </w:pPr>
      <w:r>
        <w:rPr>
          <w:rFonts w:cs="Traditional Arabic"/>
          <w:noProof/>
          <w:color w:val="000000"/>
          <w:spacing w:val="5"/>
          <w:sz w:val="28"/>
          <w:szCs w:val="36"/>
          <w:rtl/>
          <w:lang w:val="ar-SA"/>
        </w:rPr>
        <w:drawing>
          <wp:anchor distT="0" distB="0" distL="137160" distR="137160" simplePos="0" relativeHeight="252185087" behindDoc="0" locked="0" layoutInCell="1" allowOverlap="1" wp14:anchorId="2C766836" wp14:editId="2118F8FE">
            <wp:simplePos x="0" y="0"/>
            <wp:positionH relativeFrom="page">
              <wp:posOffset>940658</wp:posOffset>
            </wp:positionH>
            <wp:positionV relativeFrom="page">
              <wp:posOffset>3247253</wp:posOffset>
            </wp:positionV>
            <wp:extent cx="1703070" cy="1670736"/>
            <wp:effectExtent l="133350" t="133350" r="125730" b="120015"/>
            <wp:wrapThrough wrapText="bothSides">
              <wp:wrapPolygon edited="0">
                <wp:start x="1933" y="-1724"/>
                <wp:lineTo x="-1691" y="-1231"/>
                <wp:lineTo x="-1691" y="19704"/>
                <wp:lineTo x="1450" y="22413"/>
                <wp:lineTo x="1450" y="22905"/>
                <wp:lineTo x="19812" y="22905"/>
                <wp:lineTo x="20054" y="22413"/>
                <wp:lineTo x="22953" y="18718"/>
                <wp:lineTo x="22953" y="1970"/>
                <wp:lineTo x="20054" y="-1231"/>
                <wp:lineTo x="19329" y="-1724"/>
                <wp:lineTo x="1933" y="-1724"/>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1703070" cy="1670736"/>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76F70" w:rsidRPr="00676F70">
        <w:rPr>
          <w:rFonts w:cs="Traditional Arabic"/>
          <w:color w:val="000000"/>
          <w:spacing w:val="5"/>
          <w:sz w:val="28"/>
          <w:szCs w:val="36"/>
          <w:rtl/>
        </w:rPr>
        <w:t>و</w:t>
      </w:r>
      <w:r w:rsidR="00676F70" w:rsidRPr="00676F70">
        <w:rPr>
          <w:rFonts w:cs="Traditional Arabic" w:hint="cs"/>
          <w:color w:val="000000"/>
          <w:spacing w:val="5"/>
          <w:sz w:val="28"/>
          <w:szCs w:val="36"/>
          <w:rtl/>
        </w:rPr>
        <w:t>على الرغم من</w:t>
      </w:r>
      <w:r w:rsidR="00676F70" w:rsidRPr="00676F70">
        <w:rPr>
          <w:rFonts w:cs="Traditional Arabic"/>
          <w:color w:val="000000"/>
          <w:spacing w:val="5"/>
          <w:sz w:val="28"/>
          <w:szCs w:val="36"/>
          <w:rtl/>
        </w:rPr>
        <w:t xml:space="preserve"> القبضة الحديدية التي انتهجها نتنياهو مع ائتلافه، لكنه فوجئ بتصدعات بجبهته الداخلية، </w:t>
      </w:r>
      <w:r w:rsidR="00676F70" w:rsidRPr="00676F70">
        <w:rPr>
          <w:rFonts w:cs="Traditional Arabic" w:hint="cs"/>
          <w:color w:val="000000"/>
          <w:spacing w:val="5"/>
          <w:sz w:val="28"/>
          <w:szCs w:val="36"/>
          <w:rtl/>
        </w:rPr>
        <w:t>خصوصاً</w:t>
      </w:r>
      <w:r w:rsidR="00676F70" w:rsidRPr="00676F70">
        <w:rPr>
          <w:rFonts w:cs="Traditional Arabic"/>
          <w:color w:val="000000"/>
          <w:spacing w:val="5"/>
          <w:sz w:val="28"/>
          <w:szCs w:val="36"/>
          <w:rtl/>
        </w:rPr>
        <w:t xml:space="preserve"> في حزب الليكود</w:t>
      </w:r>
      <w:r w:rsidR="00676F70" w:rsidRPr="00676F70">
        <w:rPr>
          <w:rFonts w:cs="Traditional Arabic" w:hint="cs"/>
          <w:color w:val="000000"/>
          <w:spacing w:val="5"/>
          <w:sz w:val="28"/>
          <w:szCs w:val="36"/>
          <w:rtl/>
        </w:rPr>
        <w:t xml:space="preserve"> </w:t>
      </w:r>
      <w:r w:rsidR="00676F70" w:rsidRPr="00676F70">
        <w:rPr>
          <w:rFonts w:cs="Traditional Arabic"/>
          <w:color w:val="000000"/>
          <w:spacing w:val="5"/>
          <w:sz w:val="28"/>
          <w:szCs w:val="36"/>
        </w:rPr>
        <w:t>Likud</w:t>
      </w:r>
      <w:r w:rsidR="00676F70" w:rsidRPr="00676F70">
        <w:rPr>
          <w:rFonts w:cs="Traditional Arabic"/>
          <w:color w:val="000000"/>
          <w:spacing w:val="5"/>
          <w:sz w:val="28"/>
          <w:szCs w:val="36"/>
          <w:rtl/>
        </w:rPr>
        <w:t xml:space="preserve">، </w:t>
      </w:r>
      <w:r w:rsidR="00676F70" w:rsidRPr="00676F70">
        <w:rPr>
          <w:rFonts w:cs="Traditional Arabic" w:hint="cs"/>
          <w:color w:val="000000"/>
          <w:spacing w:val="5"/>
          <w:sz w:val="28"/>
          <w:szCs w:val="36"/>
          <w:rtl/>
        </w:rPr>
        <w:t xml:space="preserve">حيث </w:t>
      </w:r>
      <w:r w:rsidR="00676F70" w:rsidRPr="00676F70">
        <w:rPr>
          <w:rFonts w:cs="Traditional Arabic"/>
          <w:color w:val="000000"/>
          <w:spacing w:val="5"/>
          <w:sz w:val="28"/>
          <w:szCs w:val="36"/>
          <w:rtl/>
        </w:rPr>
        <w:t xml:space="preserve">صدرت أصوات معارضة لتحركاته، ولم يكن </w:t>
      </w:r>
      <w:r w:rsidR="00676F70" w:rsidRPr="00676F70">
        <w:rPr>
          <w:rFonts w:cs="Traditional Arabic" w:hint="cs"/>
          <w:color w:val="000000"/>
          <w:spacing w:val="5"/>
          <w:sz w:val="28"/>
          <w:szCs w:val="36"/>
          <w:rtl/>
        </w:rPr>
        <w:t>ج</w:t>
      </w:r>
      <w:r w:rsidR="00676F70" w:rsidRPr="00676F70">
        <w:rPr>
          <w:rFonts w:cs="Traditional Arabic"/>
          <w:color w:val="000000"/>
          <w:spacing w:val="5"/>
          <w:sz w:val="28"/>
          <w:szCs w:val="36"/>
          <w:rtl/>
        </w:rPr>
        <w:t>الانت الحالة الوحيدة، فقد ألمح وزيرا الصناعة نير بركات</w:t>
      </w:r>
      <w:r w:rsidR="00676F70" w:rsidRPr="00676F70">
        <w:rPr>
          <w:rFonts w:cs="Traditional Arabic" w:hint="cs"/>
          <w:color w:val="000000"/>
          <w:spacing w:val="5"/>
          <w:sz w:val="28"/>
          <w:szCs w:val="36"/>
          <w:rtl/>
        </w:rPr>
        <w:t xml:space="preserve"> </w:t>
      </w:r>
      <w:r w:rsidR="00676F70" w:rsidRPr="00676F70">
        <w:rPr>
          <w:rFonts w:cs="Traditional Arabic"/>
          <w:color w:val="000000"/>
          <w:spacing w:val="5"/>
          <w:sz w:val="28"/>
          <w:szCs w:val="36"/>
        </w:rPr>
        <w:t>Nir Barkat</w:t>
      </w:r>
      <w:r w:rsidR="00676F70" w:rsidRPr="00676F70">
        <w:rPr>
          <w:rFonts w:cs="Traditional Arabic"/>
          <w:color w:val="000000"/>
          <w:spacing w:val="5"/>
          <w:sz w:val="28"/>
          <w:szCs w:val="36"/>
          <w:rtl/>
        </w:rPr>
        <w:t xml:space="preserve"> والزراعة آفي ديختر</w:t>
      </w:r>
      <w:r w:rsidR="00676F70" w:rsidRPr="00676F70">
        <w:rPr>
          <w:rFonts w:cs="Traditional Arabic" w:hint="cs"/>
          <w:color w:val="000000"/>
          <w:spacing w:val="5"/>
          <w:sz w:val="28"/>
          <w:szCs w:val="36"/>
          <w:rtl/>
          <w:lang w:bidi="ar-LB"/>
        </w:rPr>
        <w:t xml:space="preserve"> </w:t>
      </w:r>
      <w:r w:rsidR="00676F70" w:rsidRPr="00676F70">
        <w:rPr>
          <w:rFonts w:cs="Traditional Arabic"/>
          <w:color w:val="000000"/>
          <w:spacing w:val="5"/>
          <w:sz w:val="28"/>
          <w:szCs w:val="36"/>
        </w:rPr>
        <w:t xml:space="preserve">Avi </w:t>
      </w:r>
      <w:proofErr w:type="spellStart"/>
      <w:r w:rsidR="00676F70" w:rsidRPr="00676F70">
        <w:rPr>
          <w:rFonts w:cs="Traditional Arabic"/>
          <w:color w:val="000000"/>
          <w:spacing w:val="5"/>
          <w:sz w:val="28"/>
          <w:szCs w:val="36"/>
        </w:rPr>
        <w:t>Dicter</w:t>
      </w:r>
      <w:proofErr w:type="spellEnd"/>
      <w:r w:rsidR="00676F70" w:rsidRPr="00676F70">
        <w:rPr>
          <w:rFonts w:cs="Traditional Arabic"/>
          <w:color w:val="000000"/>
          <w:spacing w:val="5"/>
          <w:sz w:val="28"/>
          <w:szCs w:val="36"/>
          <w:rtl/>
        </w:rPr>
        <w:t>، ويولي أدلشتاين</w:t>
      </w:r>
      <w:r w:rsidR="00676F70" w:rsidRPr="00676F70">
        <w:rPr>
          <w:rFonts w:cs="Traditional Arabic" w:hint="cs"/>
          <w:color w:val="000000"/>
          <w:spacing w:val="5"/>
          <w:sz w:val="28"/>
          <w:szCs w:val="36"/>
          <w:rtl/>
          <w:lang w:bidi="ar-LB"/>
        </w:rPr>
        <w:t xml:space="preserve"> </w:t>
      </w:r>
      <w:proofErr w:type="spellStart"/>
      <w:r w:rsidR="00676F70" w:rsidRPr="00676F70">
        <w:rPr>
          <w:rFonts w:cs="Traditional Arabic"/>
          <w:color w:val="000000"/>
          <w:spacing w:val="5"/>
          <w:sz w:val="28"/>
          <w:szCs w:val="36"/>
        </w:rPr>
        <w:t>Yuli</w:t>
      </w:r>
      <w:proofErr w:type="spellEnd"/>
      <w:r w:rsidR="00676F70" w:rsidRPr="00676F70">
        <w:rPr>
          <w:rFonts w:cs="Traditional Arabic"/>
          <w:color w:val="000000"/>
          <w:spacing w:val="5"/>
          <w:sz w:val="28"/>
          <w:szCs w:val="36"/>
        </w:rPr>
        <w:t xml:space="preserve"> Edelstein</w:t>
      </w:r>
      <w:r w:rsidR="00676F70" w:rsidRPr="00676F70">
        <w:rPr>
          <w:rFonts w:cs="Traditional Arabic"/>
          <w:color w:val="000000"/>
          <w:spacing w:val="5"/>
          <w:sz w:val="28"/>
          <w:szCs w:val="36"/>
          <w:rtl/>
        </w:rPr>
        <w:t xml:space="preserve"> رئيس لجنة الخارجية والأمن بالكنيست </w:t>
      </w:r>
      <w:r w:rsidR="00676F70" w:rsidRPr="00676F70">
        <w:rPr>
          <w:rFonts w:cs="Traditional Arabic" w:hint="cs"/>
          <w:color w:val="000000"/>
          <w:spacing w:val="5"/>
          <w:sz w:val="28"/>
          <w:szCs w:val="36"/>
          <w:rtl/>
        </w:rPr>
        <w:t>بالموقف ذاته</w:t>
      </w:r>
      <w:r w:rsidR="00676F70" w:rsidRPr="00676F70">
        <w:rPr>
          <w:rFonts w:cs="Traditional Arabic"/>
          <w:color w:val="000000"/>
          <w:spacing w:val="5"/>
          <w:sz w:val="28"/>
          <w:szCs w:val="36"/>
          <w:rtl/>
        </w:rPr>
        <w:t xml:space="preserve">، وإن لم يكن </w:t>
      </w:r>
      <w:r w:rsidR="00676F70" w:rsidRPr="00676F70">
        <w:rPr>
          <w:rFonts w:cs="Traditional Arabic" w:hint="cs"/>
          <w:color w:val="000000"/>
          <w:spacing w:val="5"/>
          <w:sz w:val="28"/>
          <w:szCs w:val="36"/>
          <w:rtl/>
        </w:rPr>
        <w:t>ب</w:t>
      </w:r>
      <w:r w:rsidR="00676F70" w:rsidRPr="00676F70">
        <w:rPr>
          <w:rFonts w:cs="Traditional Arabic"/>
          <w:color w:val="000000"/>
          <w:spacing w:val="5"/>
          <w:sz w:val="28"/>
          <w:szCs w:val="36"/>
          <w:rtl/>
        </w:rPr>
        <w:t xml:space="preserve">جرأة </w:t>
      </w:r>
      <w:r w:rsidR="00676F70" w:rsidRPr="00676F70">
        <w:rPr>
          <w:rFonts w:cs="Traditional Arabic" w:hint="cs"/>
          <w:color w:val="000000"/>
          <w:spacing w:val="5"/>
          <w:sz w:val="28"/>
          <w:szCs w:val="36"/>
          <w:rtl/>
        </w:rPr>
        <w:t>ج</w:t>
      </w:r>
      <w:r w:rsidR="00676F70" w:rsidRPr="00676F70">
        <w:rPr>
          <w:rFonts w:cs="Traditional Arabic"/>
          <w:color w:val="000000"/>
          <w:spacing w:val="5"/>
          <w:sz w:val="28"/>
          <w:szCs w:val="36"/>
          <w:rtl/>
        </w:rPr>
        <w:t>الانت</w:t>
      </w:r>
      <w:r w:rsidR="00676F70" w:rsidRPr="00676F70">
        <w:rPr>
          <w:rFonts w:cs="Traditional Arabic" w:hint="cs"/>
          <w:color w:val="000000"/>
          <w:spacing w:val="5"/>
          <w:sz w:val="28"/>
          <w:szCs w:val="36"/>
          <w:rtl/>
        </w:rPr>
        <w:t xml:space="preserve"> ذاتها</w:t>
      </w:r>
      <w:r w:rsidR="00676F70" w:rsidRPr="00676F70">
        <w:rPr>
          <w:rFonts w:cs="Traditional Arabic"/>
          <w:color w:val="000000"/>
          <w:spacing w:val="5"/>
          <w:sz w:val="28"/>
          <w:szCs w:val="36"/>
          <w:rtl/>
        </w:rPr>
        <w:t>.</w:t>
      </w:r>
      <w:r w:rsidR="00676F70" w:rsidRPr="007F5CBB">
        <w:rPr>
          <w:rFonts w:asciiTheme="majorBidi" w:hAnsiTheme="majorBidi" w:cstheme="majorBidi"/>
          <w:color w:val="000000"/>
          <w:spacing w:val="5"/>
          <w:sz w:val="28"/>
          <w:szCs w:val="28"/>
          <w:vertAlign w:val="superscript"/>
          <w:rtl/>
        </w:rPr>
        <w:footnoteReference w:id="21"/>
      </w:r>
    </w:p>
    <w:p w14:paraId="5146F90A" w14:textId="77777777" w:rsidR="004A4A20" w:rsidRPr="004A4A20" w:rsidRDefault="004A4A20" w:rsidP="004A4A20">
      <w:pPr>
        <w:spacing w:before="120" w:line="276" w:lineRule="auto"/>
        <w:ind w:firstLine="288"/>
        <w:rPr>
          <w:rFonts w:cs="Traditional Arabic"/>
          <w:color w:val="000000"/>
          <w:spacing w:val="5"/>
          <w:sz w:val="2"/>
          <w:szCs w:val="2"/>
          <w:rtl/>
        </w:rPr>
      </w:pPr>
    </w:p>
    <w:p w14:paraId="3B3EC4BA" w14:textId="36389CDB" w:rsidR="00676F70" w:rsidRPr="00530190" w:rsidRDefault="00676F70" w:rsidP="00676F70">
      <w:pPr>
        <w:shd w:val="clear" w:color="auto" w:fill="DDE4F3"/>
        <w:tabs>
          <w:tab w:val="left" w:pos="1618"/>
          <w:tab w:val="right" w:pos="9084"/>
        </w:tabs>
        <w:spacing w:before="120"/>
        <w:ind w:firstLine="288"/>
        <w:rPr>
          <w:rFonts w:cs="Traditional Arabic"/>
          <w:b/>
          <w:bCs/>
          <w:color w:val="29235C"/>
          <w:sz w:val="28"/>
          <w:szCs w:val="36"/>
          <w:rtl/>
          <w:lang w:eastAsia="zh-CN"/>
        </w:rPr>
      </w:pPr>
      <w:r w:rsidRPr="00676F70">
        <w:rPr>
          <w:rFonts w:cs="Traditional Arabic" w:hint="cs"/>
          <w:b/>
          <w:bCs/>
          <w:color w:val="29235C"/>
          <w:sz w:val="28"/>
          <w:szCs w:val="36"/>
          <w:rtl/>
          <w:lang w:eastAsia="zh-CN"/>
        </w:rPr>
        <w:t xml:space="preserve">سادساً: </w:t>
      </w:r>
      <w:r w:rsidRPr="00676F70">
        <w:rPr>
          <w:rFonts w:cs="Traditional Arabic"/>
          <w:b/>
          <w:bCs/>
          <w:color w:val="29235C"/>
          <w:sz w:val="28"/>
          <w:szCs w:val="36"/>
          <w:rtl/>
          <w:lang w:eastAsia="zh-CN"/>
        </w:rPr>
        <w:t>سيناريوهات متوقعة</w:t>
      </w:r>
      <w:r>
        <w:rPr>
          <w:rFonts w:cs="Traditional Arabic" w:hint="cs"/>
          <w:b/>
          <w:bCs/>
          <w:color w:val="29235C"/>
          <w:sz w:val="28"/>
          <w:szCs w:val="36"/>
          <w:rtl/>
          <w:lang w:eastAsia="zh-CN"/>
        </w:rPr>
        <w:t>:</w:t>
      </w:r>
    </w:p>
    <w:p w14:paraId="6DE8208B" w14:textId="72E39319" w:rsidR="00676F70" w:rsidRDefault="00676F70" w:rsidP="00676F70">
      <w:pPr>
        <w:spacing w:before="120" w:line="276" w:lineRule="auto"/>
        <w:ind w:firstLine="288"/>
        <w:rPr>
          <w:rFonts w:cs="Traditional Arabic"/>
          <w:color w:val="000000"/>
          <w:spacing w:val="5"/>
          <w:sz w:val="28"/>
          <w:szCs w:val="36"/>
          <w:rtl/>
        </w:rPr>
      </w:pPr>
      <w:r w:rsidRPr="00676F70">
        <w:rPr>
          <w:rFonts w:cs="Traditional Arabic"/>
          <w:color w:val="000000"/>
          <w:spacing w:val="5"/>
          <w:sz w:val="28"/>
          <w:szCs w:val="36"/>
          <w:rtl/>
        </w:rPr>
        <w:t xml:space="preserve">من المتوقع أن تشهد أزمة المخططات القانونية مآلات محتملة، مع ترجيح واحدة منها، </w:t>
      </w:r>
      <w:r w:rsidRPr="00676F70">
        <w:rPr>
          <w:rFonts w:cs="Traditional Arabic" w:hint="cs"/>
          <w:color w:val="000000"/>
          <w:spacing w:val="5"/>
          <w:sz w:val="28"/>
          <w:szCs w:val="36"/>
          <w:rtl/>
        </w:rPr>
        <w:t>على الرغم من</w:t>
      </w:r>
      <w:r w:rsidRPr="00676F70">
        <w:rPr>
          <w:rFonts w:cs="Traditional Arabic"/>
          <w:color w:val="000000"/>
          <w:spacing w:val="5"/>
          <w:sz w:val="28"/>
          <w:szCs w:val="36"/>
          <w:rtl/>
        </w:rPr>
        <w:t xml:space="preserve"> عدم وجود </w:t>
      </w:r>
      <w:r w:rsidRPr="00676F70">
        <w:rPr>
          <w:rFonts w:cs="Traditional Arabic" w:hint="cs"/>
          <w:color w:val="000000"/>
          <w:spacing w:val="5"/>
          <w:sz w:val="28"/>
          <w:szCs w:val="36"/>
          <w:rtl/>
        </w:rPr>
        <w:t>"</w:t>
      </w:r>
      <w:r w:rsidRPr="00676F70">
        <w:rPr>
          <w:rFonts w:cs="Traditional Arabic"/>
          <w:color w:val="000000"/>
          <w:spacing w:val="5"/>
          <w:sz w:val="28"/>
          <w:szCs w:val="36"/>
          <w:rtl/>
        </w:rPr>
        <w:t>بوليصة تأمين</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لنجاح الائتلاف أو المعارضة بحسم خياراتهما بصورة كلية على حساب الطرف الآخر، وفقا</w:t>
      </w:r>
      <w:r w:rsidRPr="00676F70">
        <w:rPr>
          <w:rFonts w:cs="Traditional Arabic" w:hint="cs"/>
          <w:color w:val="000000"/>
          <w:spacing w:val="5"/>
          <w:sz w:val="28"/>
          <w:szCs w:val="36"/>
          <w:rtl/>
        </w:rPr>
        <w:t>ً</w:t>
      </w:r>
      <w:r w:rsidRPr="00676F70">
        <w:rPr>
          <w:rFonts w:cs="Traditional Arabic"/>
          <w:color w:val="000000"/>
          <w:spacing w:val="5"/>
          <w:sz w:val="28"/>
          <w:szCs w:val="36"/>
          <w:rtl/>
        </w:rPr>
        <w:t xml:space="preserve"> للسيناريوهات التالية:</w:t>
      </w:r>
    </w:p>
    <w:p w14:paraId="1F8F21B7" w14:textId="77777777" w:rsidR="004A4A20" w:rsidRPr="004A4A20" w:rsidRDefault="004A4A20" w:rsidP="00676F70">
      <w:pPr>
        <w:spacing w:before="120" w:line="276" w:lineRule="auto"/>
        <w:ind w:firstLine="288"/>
        <w:rPr>
          <w:rFonts w:cs="Traditional Arabic"/>
          <w:color w:val="000000"/>
          <w:spacing w:val="5"/>
          <w:sz w:val="2"/>
          <w:szCs w:val="2"/>
          <w:rtl/>
        </w:rPr>
      </w:pPr>
    </w:p>
    <w:bookmarkStart w:id="1" w:name="_Hlk62645549"/>
    <w:p w14:paraId="2EC49C49" w14:textId="6CC0DF8D" w:rsidR="00676F70" w:rsidRPr="00676F70" w:rsidRDefault="00BA7E6F" w:rsidP="00676F70">
      <w:pPr>
        <w:spacing w:before="120" w:line="276" w:lineRule="auto"/>
        <w:ind w:left="-6" w:firstLine="288"/>
        <w:rPr>
          <w:rFonts w:ascii="Traditional Arabic" w:hAnsi="Traditional Arabic" w:cs="Traditional Arabic"/>
          <w:b/>
          <w:bCs/>
          <w:noProof/>
          <w:color w:val="000080"/>
          <w:spacing w:val="5"/>
          <w:sz w:val="36"/>
          <w:szCs w:val="36"/>
          <w:rtl/>
          <w:lang w:val="ar-SA" w:eastAsia="zh-CN"/>
        </w:rPr>
      </w:pPr>
      <w:r w:rsidRPr="00676F70">
        <w:rPr>
          <w:rFonts w:ascii="Traditional Arabic" w:hAnsi="Traditional Arabic" w:cs="Traditional Arabic"/>
          <w:b/>
          <w:bCs/>
          <w:noProof/>
          <w:color w:val="000080"/>
          <w:spacing w:val="5"/>
          <w:sz w:val="36"/>
          <w:szCs w:val="36"/>
          <w:highlight w:val="yellow"/>
          <w:rtl/>
          <w:lang w:val="ar-SA" w:eastAsia="zh-CN"/>
        </w:rPr>
        <w:lastRenderedPageBreak/>
        <mc:AlternateContent>
          <mc:Choice Requires="wps">
            <w:drawing>
              <wp:anchor distT="0" distB="0" distL="114300" distR="114300" simplePos="0" relativeHeight="252042751" behindDoc="1" locked="0" layoutInCell="1" allowOverlap="1" wp14:anchorId="678D09E8" wp14:editId="4CE448E7">
                <wp:simplePos x="0" y="0"/>
                <wp:positionH relativeFrom="margin">
                  <wp:posOffset>74485</wp:posOffset>
                </wp:positionH>
                <wp:positionV relativeFrom="margin">
                  <wp:posOffset>-12700</wp:posOffset>
                </wp:positionV>
                <wp:extent cx="5700395" cy="405765"/>
                <wp:effectExtent l="0" t="0" r="0" b="0"/>
                <wp:wrapNone/>
                <wp:docPr id="143" name="Rectangle 143"/>
                <wp:cNvGraphicFramePr/>
                <a:graphic xmlns:a="http://schemas.openxmlformats.org/drawingml/2006/main">
                  <a:graphicData uri="http://schemas.microsoft.com/office/word/2010/wordprocessingShape">
                    <wps:wsp>
                      <wps:cNvSpPr/>
                      <wps:spPr>
                        <a:xfrm flipV="1">
                          <a:off x="0" y="0"/>
                          <a:ext cx="5700395" cy="405765"/>
                        </a:xfrm>
                        <a:prstGeom prst="rect">
                          <a:avLst/>
                        </a:prstGeom>
                        <a:solidFill>
                          <a:srgbClr val="FBBC39">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677DB" id="Rectangle 143" o:spid="_x0000_s1026" style="position:absolute;margin-left:5.85pt;margin-top:-1pt;width:448.85pt;height:31.95pt;flip:y;z-index:-2512737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" fillcolor="#fbbc39" stroked="f" strokeweight="1pt">
                <v:fill opacity="22873f"/>
                <w10:wrap anchorx="margin" anchory="margin"/>
              </v:rect>
            </w:pict>
          </mc:Fallback>
        </mc:AlternateContent>
      </w:r>
      <w:r w:rsidR="0064306C" w:rsidRPr="0064306C">
        <w:rPr>
          <w:rFonts w:ascii="Traditional Arabic" w:hAnsi="Traditional Arabic" w:cs="Traditional Arabic" w:hint="cs"/>
          <w:b/>
          <w:bCs/>
          <w:noProof/>
          <w:color w:val="000080"/>
          <w:spacing w:val="5"/>
          <w:sz w:val="36"/>
          <w:szCs w:val="36"/>
          <w:rtl/>
          <w:lang w:val="ar-SA" w:eastAsia="zh-CN"/>
        </w:rPr>
        <w:t>السيناريو الأول:</w:t>
      </w:r>
      <w:r w:rsidR="0064306C">
        <w:rPr>
          <w:rFonts w:ascii="Traditional Arabic" w:hAnsi="Traditional Arabic" w:cs="Traditional Arabic" w:hint="cs"/>
          <w:sz w:val="36"/>
          <w:szCs w:val="36"/>
          <w:rtl/>
        </w:rPr>
        <w:t xml:space="preserve"> </w:t>
      </w:r>
      <w:r w:rsidR="00676F70" w:rsidRPr="00676F70">
        <w:rPr>
          <w:rFonts w:ascii="Traditional Arabic" w:hAnsi="Traditional Arabic" w:cs="Traditional Arabic"/>
          <w:b/>
          <w:bCs/>
          <w:noProof/>
          <w:color w:val="000080"/>
          <w:spacing w:val="5"/>
          <w:sz w:val="36"/>
          <w:szCs w:val="36"/>
          <w:rtl/>
          <w:lang w:val="ar-SA" w:eastAsia="zh-CN"/>
        </w:rPr>
        <w:t>مواصلة المخطط القانوني</w:t>
      </w:r>
      <w:r w:rsidR="00676F70" w:rsidRPr="00676F70">
        <w:rPr>
          <w:rFonts w:ascii="Traditional Arabic" w:hAnsi="Traditional Arabic" w:cs="Traditional Arabic" w:hint="cs"/>
          <w:b/>
          <w:bCs/>
          <w:noProof/>
          <w:color w:val="000080"/>
          <w:spacing w:val="5"/>
          <w:sz w:val="36"/>
          <w:szCs w:val="36"/>
          <w:rtl/>
          <w:lang w:val="ar-SA" w:eastAsia="zh-CN"/>
        </w:rPr>
        <w:t>:</w:t>
      </w:r>
    </w:p>
    <w:p w14:paraId="6EBAF1EC" w14:textId="514B10A4" w:rsidR="004A4A20" w:rsidRPr="004A4A20" w:rsidRDefault="004A4A20" w:rsidP="00676F70">
      <w:pPr>
        <w:spacing w:before="120" w:line="276" w:lineRule="auto"/>
        <w:ind w:firstLine="288"/>
        <w:rPr>
          <w:rFonts w:ascii="Traditional Arabic" w:hAnsi="Traditional Arabic" w:cs="Traditional Arabic"/>
          <w:noProof/>
          <w:sz w:val="2"/>
          <w:szCs w:val="2"/>
          <w:rtl/>
        </w:rPr>
      </w:pPr>
    </w:p>
    <w:p w14:paraId="102CD17D" w14:textId="177F7A79" w:rsidR="00676F70" w:rsidRPr="00BA7E6F" w:rsidRDefault="00BA7E6F" w:rsidP="00676F70">
      <w:pPr>
        <w:spacing w:before="120" w:line="276" w:lineRule="auto"/>
        <w:ind w:firstLine="288"/>
        <w:rPr>
          <w:rFonts w:cs="Traditional Arabic"/>
          <w:noProof/>
          <w:sz w:val="28"/>
          <w:szCs w:val="36"/>
          <w:rtl/>
        </w:rPr>
      </w:pPr>
      <w:r w:rsidRPr="00BA7E6F">
        <w:rPr>
          <w:noProof/>
        </w:rPr>
        <w:drawing>
          <wp:anchor distT="0" distB="0" distL="137160" distR="137160" simplePos="0" relativeHeight="252189183" behindDoc="0" locked="0" layoutInCell="1" allowOverlap="1" wp14:anchorId="17B579C0" wp14:editId="3DBFF467">
            <wp:simplePos x="0" y="0"/>
            <wp:positionH relativeFrom="margin">
              <wp:posOffset>52705</wp:posOffset>
            </wp:positionH>
            <wp:positionV relativeFrom="margin">
              <wp:posOffset>1474470</wp:posOffset>
            </wp:positionV>
            <wp:extent cx="2516505" cy="1374140"/>
            <wp:effectExtent l="133350" t="133350" r="131445" b="130810"/>
            <wp:wrapThrough wrapText="bothSides">
              <wp:wrapPolygon edited="0">
                <wp:start x="981" y="-2096"/>
                <wp:lineTo x="-1145" y="-1497"/>
                <wp:lineTo x="-1145" y="19763"/>
                <wp:lineTo x="164" y="22458"/>
                <wp:lineTo x="818" y="23357"/>
                <wp:lineTo x="20766" y="23357"/>
                <wp:lineTo x="21420" y="22458"/>
                <wp:lineTo x="22565" y="17967"/>
                <wp:lineTo x="22565" y="2695"/>
                <wp:lineTo x="20766" y="-1497"/>
                <wp:lineTo x="20439" y="-2096"/>
                <wp:lineTo x="981" y="-2096"/>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55" t="20255" r="34775" b="32849"/>
                    <a:stretch/>
                  </pic:blipFill>
                  <pic:spPr bwMode="auto">
                    <a:xfrm>
                      <a:off x="0" y="0"/>
                      <a:ext cx="2516505" cy="1374140"/>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70" w:rsidRPr="00BA7E6F">
        <w:rPr>
          <w:rFonts w:cs="Traditional Arabic"/>
          <w:noProof/>
          <w:sz w:val="28"/>
          <w:szCs w:val="36"/>
          <w:rtl/>
        </w:rPr>
        <w:t xml:space="preserve">صحيح أن الحكومة أرجأت تنفيذ برنامجها القانوني، وشرعت بمفاوضات مع المعارضة لمحاولة التوصل لمسافة وسطى بينهما، لكن التقدير السائد أن الحكومة تستعد للتقدم بخطّتها بأدوات أخرى، للالتفاف على التسوية التي قدمها </w:t>
      </w:r>
      <w:r w:rsidR="00676F70" w:rsidRPr="00BA7E6F">
        <w:rPr>
          <w:rFonts w:cs="Traditional Arabic" w:hint="cs"/>
          <w:noProof/>
          <w:sz w:val="28"/>
          <w:szCs w:val="36"/>
          <w:rtl/>
        </w:rPr>
        <w:t>هيرتزوج</w:t>
      </w:r>
      <w:r w:rsidR="00676F70" w:rsidRPr="00BA7E6F">
        <w:rPr>
          <w:rFonts w:cs="Traditional Arabic"/>
          <w:noProof/>
          <w:sz w:val="28"/>
          <w:szCs w:val="36"/>
          <w:rtl/>
        </w:rPr>
        <w:t xml:space="preserve">، لكن الخلاصة هي ذاتها، وهو تقليص صلاحيات السلطة القضائية لصالح التنفيذية، وهنا يصبح </w:t>
      </w:r>
      <w:r w:rsidR="00676F70" w:rsidRPr="00BA7E6F">
        <w:rPr>
          <w:rFonts w:cs="Traditional Arabic" w:hint="cs"/>
          <w:noProof/>
          <w:sz w:val="28"/>
          <w:szCs w:val="36"/>
          <w:rtl/>
        </w:rPr>
        <w:t>من المتوقّع</w:t>
      </w:r>
      <w:r w:rsidR="00676F70" w:rsidRPr="00BA7E6F">
        <w:rPr>
          <w:rFonts w:cs="Traditional Arabic"/>
          <w:noProof/>
          <w:sz w:val="28"/>
          <w:szCs w:val="36"/>
          <w:rtl/>
        </w:rPr>
        <w:t xml:space="preserve"> عودة المظاهرات من جديد، وبصورة أكثر زخما</w:t>
      </w:r>
      <w:r w:rsidR="00676F70" w:rsidRPr="00BA7E6F">
        <w:rPr>
          <w:rFonts w:cs="Traditional Arabic" w:hint="cs"/>
          <w:noProof/>
          <w:sz w:val="28"/>
          <w:szCs w:val="36"/>
          <w:rtl/>
        </w:rPr>
        <w:t>ً</w:t>
      </w:r>
      <w:r w:rsidR="00676F70" w:rsidRPr="00BA7E6F">
        <w:rPr>
          <w:rFonts w:cs="Traditional Arabic"/>
          <w:noProof/>
          <w:sz w:val="28"/>
          <w:szCs w:val="36"/>
          <w:rtl/>
        </w:rPr>
        <w:t xml:space="preserve"> وحدّة. </w:t>
      </w:r>
    </w:p>
    <w:p w14:paraId="7468113A" w14:textId="2E23B5B1" w:rsidR="005B5B57" w:rsidRPr="004A4A20" w:rsidRDefault="005B5B57" w:rsidP="005B5B57">
      <w:pPr>
        <w:spacing w:before="120" w:line="276" w:lineRule="auto"/>
        <w:ind w:firstLine="288"/>
        <w:rPr>
          <w:rFonts w:cs="Traditional Arabic"/>
          <w:noProof/>
          <w:spacing w:val="5"/>
          <w:sz w:val="2"/>
          <w:szCs w:val="2"/>
          <w:rtl/>
          <w:lang w:bidi="ar-LB"/>
        </w:rPr>
      </w:pPr>
    </w:p>
    <w:p w14:paraId="22AC3639" w14:textId="2AFE1F58" w:rsidR="00676F70" w:rsidRPr="00676F70" w:rsidRDefault="00BA7E6F" w:rsidP="00676F70">
      <w:pPr>
        <w:spacing w:before="120" w:line="276" w:lineRule="auto"/>
        <w:ind w:firstLine="288"/>
        <w:rPr>
          <w:rFonts w:ascii="Traditional Arabic" w:hAnsi="Traditional Arabic" w:cs="Traditional Arabic"/>
          <w:b/>
          <w:bCs/>
          <w:noProof/>
          <w:color w:val="000080"/>
          <w:spacing w:val="5"/>
          <w:sz w:val="36"/>
          <w:szCs w:val="36"/>
          <w:rtl/>
          <w:lang w:val="ar-SA" w:eastAsia="zh-CN"/>
        </w:rPr>
      </w:pPr>
      <w:r w:rsidRPr="00676F70">
        <w:rPr>
          <w:rFonts w:ascii="Traditional Arabic" w:hAnsi="Traditional Arabic" w:cs="Traditional Arabic"/>
          <w:b/>
          <w:bCs/>
          <w:noProof/>
          <w:color w:val="000080"/>
          <w:spacing w:val="5"/>
          <w:sz w:val="36"/>
          <w:szCs w:val="36"/>
          <w:highlight w:val="yellow"/>
          <w:rtl/>
          <w:lang w:val="ar-SA" w:eastAsia="zh-CN"/>
        </w:rPr>
        <mc:AlternateContent>
          <mc:Choice Requires="wps">
            <w:drawing>
              <wp:anchor distT="0" distB="0" distL="114300" distR="114300" simplePos="0" relativeHeight="252187135" behindDoc="1" locked="0" layoutInCell="1" allowOverlap="1" wp14:anchorId="048CCC99" wp14:editId="76A81126">
                <wp:simplePos x="0" y="0"/>
                <wp:positionH relativeFrom="margin">
                  <wp:posOffset>79820</wp:posOffset>
                </wp:positionH>
                <wp:positionV relativeFrom="margin">
                  <wp:posOffset>3090545</wp:posOffset>
                </wp:positionV>
                <wp:extent cx="5700395" cy="405765"/>
                <wp:effectExtent l="0" t="0" r="0" b="0"/>
                <wp:wrapNone/>
                <wp:docPr id="28" name="Rectangle 28"/>
                <wp:cNvGraphicFramePr/>
                <a:graphic xmlns:a="http://schemas.openxmlformats.org/drawingml/2006/main">
                  <a:graphicData uri="http://schemas.microsoft.com/office/word/2010/wordprocessingShape">
                    <wps:wsp>
                      <wps:cNvSpPr/>
                      <wps:spPr>
                        <a:xfrm flipV="1">
                          <a:off x="0" y="0"/>
                          <a:ext cx="5700395" cy="405765"/>
                        </a:xfrm>
                        <a:prstGeom prst="rect">
                          <a:avLst/>
                        </a:prstGeom>
                        <a:solidFill>
                          <a:srgbClr val="FBBC39">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DD767" id="Rectangle 28" o:spid="_x0000_s1026" style="position:absolute;margin-left:6.3pt;margin-top:243.35pt;width:448.85pt;height:31.95pt;flip:y;z-index:-2511293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" fillcolor="#fbbc39" stroked="f" strokeweight="1pt">
                <v:fill opacity="22873f"/>
                <w10:wrap anchorx="margin" anchory="margin"/>
              </v:rect>
            </w:pict>
          </mc:Fallback>
        </mc:AlternateContent>
      </w:r>
      <w:r w:rsidR="001C72AD" w:rsidRPr="000D5B9A">
        <w:rPr>
          <w:rFonts w:ascii="Traditional Arabic" w:hAnsi="Traditional Arabic" w:cs="Traditional Arabic"/>
          <w:b/>
          <w:bCs/>
          <w:noProof/>
          <w:color w:val="000080"/>
          <w:spacing w:val="5"/>
          <w:sz w:val="36"/>
          <w:szCs w:val="36"/>
          <w:rtl/>
          <w:lang w:val="ar-SA" w:eastAsia="zh-CN"/>
        </w:rPr>
        <w:t>السيناريو الثاني</w:t>
      </w:r>
      <w:r w:rsidR="001C72AD">
        <w:rPr>
          <w:rFonts w:ascii="Traditional Arabic" w:hAnsi="Traditional Arabic" w:cs="Traditional Arabic" w:hint="cs"/>
          <w:b/>
          <w:bCs/>
          <w:noProof/>
          <w:color w:val="000080"/>
          <w:spacing w:val="5"/>
          <w:sz w:val="36"/>
          <w:szCs w:val="36"/>
          <w:rtl/>
          <w:lang w:val="ar-SA" w:eastAsia="zh-CN"/>
        </w:rPr>
        <w:t>:</w:t>
      </w:r>
      <w:r w:rsidR="001C72AD" w:rsidRPr="00676F70">
        <w:rPr>
          <w:rFonts w:ascii="Traditional Arabic" w:hAnsi="Traditional Arabic" w:cs="Traditional Arabic" w:hint="cs"/>
          <w:b/>
          <w:bCs/>
          <w:noProof/>
          <w:color w:val="000080"/>
          <w:spacing w:val="5"/>
          <w:sz w:val="36"/>
          <w:szCs w:val="36"/>
          <w:rtl/>
          <w:lang w:val="ar-SA" w:eastAsia="zh-CN"/>
        </w:rPr>
        <w:t xml:space="preserve"> </w:t>
      </w:r>
      <w:r w:rsidR="00676F70" w:rsidRPr="00676F70">
        <w:rPr>
          <w:rFonts w:ascii="Traditional Arabic" w:hAnsi="Traditional Arabic" w:cs="Traditional Arabic" w:hint="cs"/>
          <w:b/>
          <w:bCs/>
          <w:noProof/>
          <w:color w:val="000080"/>
          <w:spacing w:val="5"/>
          <w:sz w:val="36"/>
          <w:szCs w:val="36"/>
          <w:rtl/>
          <w:lang w:val="ar-SA" w:eastAsia="zh-CN"/>
        </w:rPr>
        <w:t>إعادة تشكيل</w:t>
      </w:r>
      <w:r w:rsidR="00676F70" w:rsidRPr="00676F70">
        <w:rPr>
          <w:rFonts w:ascii="Traditional Arabic" w:hAnsi="Traditional Arabic" w:cs="Traditional Arabic"/>
          <w:b/>
          <w:bCs/>
          <w:noProof/>
          <w:color w:val="000080"/>
          <w:spacing w:val="5"/>
          <w:sz w:val="36"/>
          <w:szCs w:val="36"/>
          <w:rtl/>
          <w:lang w:val="ar-SA" w:eastAsia="zh-CN"/>
        </w:rPr>
        <w:t xml:space="preserve"> الحكومة</w:t>
      </w:r>
      <w:r w:rsidR="00676F70" w:rsidRPr="00676F70">
        <w:rPr>
          <w:rFonts w:ascii="Traditional Arabic" w:hAnsi="Traditional Arabic" w:cs="Traditional Arabic" w:hint="cs"/>
          <w:b/>
          <w:bCs/>
          <w:noProof/>
          <w:color w:val="000080"/>
          <w:spacing w:val="5"/>
          <w:sz w:val="36"/>
          <w:szCs w:val="36"/>
          <w:rtl/>
          <w:lang w:val="ar-SA" w:eastAsia="zh-CN"/>
        </w:rPr>
        <w:t>:</w:t>
      </w:r>
    </w:p>
    <w:p w14:paraId="1793119B" w14:textId="4EB4D8FE" w:rsidR="00676F70" w:rsidRPr="00676F70" w:rsidRDefault="00BA7E6F" w:rsidP="00676F70">
      <w:pPr>
        <w:spacing w:before="120" w:line="276" w:lineRule="auto"/>
        <w:ind w:firstLine="288"/>
        <w:rPr>
          <w:rFonts w:cs="Traditional Arabic"/>
          <w:noProof/>
          <w:sz w:val="28"/>
          <w:szCs w:val="36"/>
          <w:rtl/>
        </w:rPr>
      </w:pPr>
      <w:r w:rsidRPr="009632B7">
        <w:rPr>
          <w:rFonts w:cs="Traditional Arabic"/>
          <w:noProof/>
          <w:sz w:val="28"/>
          <w:szCs w:val="36"/>
        </w:rPr>
        <mc:AlternateContent>
          <mc:Choice Requires="wps">
            <w:drawing>
              <wp:anchor distT="0" distB="0" distL="137160" distR="137160" simplePos="0" relativeHeight="252192255" behindDoc="0" locked="0" layoutInCell="1" allowOverlap="1" wp14:anchorId="03284D56" wp14:editId="65F97603">
                <wp:simplePos x="0" y="0"/>
                <wp:positionH relativeFrom="margin">
                  <wp:posOffset>55880</wp:posOffset>
                </wp:positionH>
                <wp:positionV relativeFrom="paragraph">
                  <wp:posOffset>3113405</wp:posOffset>
                </wp:positionV>
                <wp:extent cx="1452880" cy="474980"/>
                <wp:effectExtent l="95250" t="76200" r="90170" b="77470"/>
                <wp:wrapThrough wrapText="bothSides">
                  <wp:wrapPolygon edited="0">
                    <wp:start x="-850" y="-3465"/>
                    <wp:lineTo x="-1416" y="-2599"/>
                    <wp:lineTo x="-1416" y="20791"/>
                    <wp:lineTo x="-850" y="24257"/>
                    <wp:lineTo x="22091" y="24257"/>
                    <wp:lineTo x="22657" y="12128"/>
                    <wp:lineTo x="22657" y="11262"/>
                    <wp:lineTo x="22091" y="-1733"/>
                    <wp:lineTo x="22091" y="-3465"/>
                    <wp:lineTo x="-850" y="-3465"/>
                  </wp:wrapPolygon>
                </wp:wrapThrough>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474980"/>
                        </a:xfrm>
                        <a:prstGeom prst="rect">
                          <a:avLst/>
                        </a:prstGeom>
                        <a:solidFill>
                          <a:srgbClr val="1F2054"/>
                        </a:solidFill>
                        <a:ln w="28575">
                          <a:noFill/>
                          <a:miter lim="800000"/>
                          <a:headEnd/>
                          <a:tailEnd/>
                        </a:ln>
                        <a:effectLst>
                          <a:outerShdw blurRad="63500" sx="102000" sy="102000" algn="ctr" rotWithShape="0">
                            <a:prstClr val="black">
                              <a:alpha val="40000"/>
                            </a:prstClr>
                          </a:outerShdw>
                        </a:effectLst>
                      </wps:spPr>
                      <wps:txbx>
                        <w:txbxContent>
                          <w:p w14:paraId="45E63B5F" w14:textId="0B548A4A" w:rsidR="004A4A20" w:rsidRPr="000D7446" w:rsidRDefault="00943432" w:rsidP="004A4A20">
                            <w:pPr>
                              <w:jc w:val="center"/>
                              <w:rPr>
                                <w:b/>
                                <w:bCs/>
                                <w:color w:val="FAFCFD"/>
                                <w:rtl/>
                                <w:lang w:bidi="ar-LB"/>
                              </w:rPr>
                            </w:pPr>
                            <w:r w:rsidRPr="00943432">
                              <w:rPr>
                                <w:rFonts w:cs="Traditional Arabic"/>
                                <w:b/>
                                <w:bCs/>
                                <w:color w:val="FAFCFD"/>
                                <w:sz w:val="28"/>
                                <w:szCs w:val="36"/>
                                <w:rtl/>
                                <w:lang w:bidi="ar-LB"/>
                              </w:rPr>
                              <w:t>إيتمار بن جفير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84D56" id="_x0000_s1031" type="#_x0000_t202" style="position:absolute;left:0;text-align:left;margin-left:4.4pt;margin-top:245.15pt;width:114.4pt;height:37.4pt;z-index:252192255;visibility:visible;mso-wrap-style:square;mso-width-percent:0;mso-height-percent:0;mso-wrap-distance-left:10.8pt;mso-wrap-distance-top:0;mso-wrap-distance-right:10.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" fillcolor="#1f2054" stroked="f" strokeweight="2.25pt">
                <v:shadow on="t" type="perspective" color="black" opacity="26214f" offset="0,0" matrix="66847f,,,66847f"/>
                <v:textbox>
                  <w:txbxContent>
                    <w:p w14:paraId="45E63B5F" w14:textId="0B548A4A" w:rsidR="004A4A20" w:rsidRPr="000D7446" w:rsidRDefault="00943432" w:rsidP="004A4A20">
                      <w:pPr>
                        <w:jc w:val="center"/>
                        <w:rPr>
                          <w:b/>
                          <w:bCs/>
                          <w:color w:val="FAFCFD"/>
                          <w:rtl/>
                          <w:lang w:bidi="ar-LB"/>
                        </w:rPr>
                      </w:pPr>
                      <w:r w:rsidRPr="00943432">
                        <w:rPr>
                          <w:rFonts w:cs="Traditional Arabic"/>
                          <w:b/>
                          <w:bCs/>
                          <w:color w:val="FAFCFD"/>
                          <w:sz w:val="28"/>
                          <w:szCs w:val="36"/>
                          <w:rtl/>
                          <w:lang w:bidi="ar-LB"/>
                        </w:rPr>
                        <w:t>إيتمار بن جفير</w:t>
                      </w:r>
                    </w:p>
                  </w:txbxContent>
                </v:textbox>
                <w10:wrap type="through" anchorx="margin"/>
              </v:shape>
            </w:pict>
          </mc:Fallback>
        </mc:AlternateContent>
      </w:r>
      <w:r>
        <w:rPr>
          <w:rFonts w:cs="Traditional Arabic"/>
          <w:noProof/>
          <w:sz w:val="28"/>
          <w:szCs w:val="36"/>
          <w:rtl/>
          <w:lang w:val="ar-SA"/>
        </w:rPr>
        <w:drawing>
          <wp:anchor distT="0" distB="0" distL="137160" distR="137160" simplePos="0" relativeHeight="252190207" behindDoc="0" locked="0" layoutInCell="1" allowOverlap="1" wp14:anchorId="37011D13" wp14:editId="357D42F6">
            <wp:simplePos x="0" y="0"/>
            <wp:positionH relativeFrom="margin">
              <wp:posOffset>19685</wp:posOffset>
            </wp:positionH>
            <wp:positionV relativeFrom="page">
              <wp:posOffset>6308725</wp:posOffset>
            </wp:positionV>
            <wp:extent cx="1513840" cy="1178560"/>
            <wp:effectExtent l="133350" t="114300" r="124460" b="116840"/>
            <wp:wrapThrough wrapText="bothSides">
              <wp:wrapPolygon edited="0">
                <wp:start x="1087" y="-2095"/>
                <wp:lineTo x="-1903" y="-1397"/>
                <wp:lineTo x="-1903" y="19901"/>
                <wp:lineTo x="272" y="22694"/>
                <wp:lineTo x="544" y="23392"/>
                <wp:lineTo x="20658" y="23392"/>
                <wp:lineTo x="20930" y="22694"/>
                <wp:lineTo x="22560" y="20948"/>
                <wp:lineTo x="23104" y="15362"/>
                <wp:lineTo x="23104" y="4190"/>
                <wp:lineTo x="20386" y="-1047"/>
                <wp:lineTo x="20114" y="-2095"/>
                <wp:lineTo x="1087" y="-2095"/>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rotWithShape="1">
                    <a:blip r:embed="rId27">
                      <a:extLst>
                        <a:ext uri="{28A0092B-C50C-407E-A947-70E740481C1C}">
                          <a14:useLocalDpi xmlns:a14="http://schemas.microsoft.com/office/drawing/2010/main" val="0"/>
                        </a:ext>
                      </a:extLst>
                    </a:blip>
                    <a:srcRect l="9317" t="13665" r="7164"/>
                    <a:stretch/>
                  </pic:blipFill>
                  <pic:spPr bwMode="auto">
                    <a:xfrm>
                      <a:off x="0" y="0"/>
                      <a:ext cx="1513840" cy="1178560"/>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70" w:rsidRPr="00676F70">
        <w:rPr>
          <w:rFonts w:cs="Traditional Arabic"/>
          <w:noProof/>
          <w:sz w:val="28"/>
          <w:szCs w:val="36"/>
          <w:rtl/>
        </w:rPr>
        <w:t xml:space="preserve">أعاد ما حصل في الشهور الثلاثة الماضية من تطورات داخلية غير مسبوقة، طرح ما </w:t>
      </w:r>
      <w:r w:rsidR="00676F70" w:rsidRPr="00676F70">
        <w:rPr>
          <w:rFonts w:cs="Traditional Arabic" w:hint="cs"/>
          <w:noProof/>
          <w:sz w:val="28"/>
          <w:szCs w:val="36"/>
          <w:rtl/>
        </w:rPr>
        <w:t>يراها</w:t>
      </w:r>
      <w:r w:rsidR="00676F70" w:rsidRPr="00676F70">
        <w:rPr>
          <w:rFonts w:cs="Traditional Arabic"/>
          <w:noProof/>
          <w:sz w:val="28"/>
          <w:szCs w:val="36"/>
          <w:rtl/>
        </w:rPr>
        <w:t xml:space="preserve"> ال</w:t>
      </w:r>
      <w:r w:rsidR="00676F70" w:rsidRPr="00676F70">
        <w:rPr>
          <w:rFonts w:cs="Traditional Arabic" w:hint="cs"/>
          <w:noProof/>
          <w:sz w:val="28"/>
          <w:szCs w:val="36"/>
          <w:rtl/>
        </w:rPr>
        <w:t>إ</w:t>
      </w:r>
      <w:r w:rsidR="00676F70" w:rsidRPr="00676F70">
        <w:rPr>
          <w:rFonts w:cs="Traditional Arabic"/>
          <w:noProof/>
          <w:sz w:val="28"/>
          <w:szCs w:val="36"/>
          <w:rtl/>
        </w:rPr>
        <w:t>سرائيليون "الخطة ب"، المتمثلة بإقالة الحكومة الحالية، المشكّلة بقيادة الليكود من أحزاب اليمين الفاشي مثل</w:t>
      </w:r>
      <w:r w:rsidR="00676F70" w:rsidRPr="00676F70">
        <w:rPr>
          <w:rFonts w:cs="Traditional Arabic" w:hint="cs"/>
          <w:noProof/>
          <w:sz w:val="28"/>
          <w:szCs w:val="36"/>
          <w:rtl/>
        </w:rPr>
        <w:t>:</w:t>
      </w:r>
      <w:r w:rsidR="00676F70" w:rsidRPr="00676F70">
        <w:rPr>
          <w:rFonts w:cs="Traditional Arabic"/>
          <w:noProof/>
          <w:sz w:val="28"/>
          <w:szCs w:val="36"/>
          <w:rtl/>
        </w:rPr>
        <w:t xml:space="preserve"> الصهيونية الدينية</w:t>
      </w:r>
      <w:r w:rsidR="00676F70" w:rsidRPr="00676F70">
        <w:rPr>
          <w:rFonts w:cs="Traditional Arabic" w:hint="cs"/>
          <w:noProof/>
          <w:sz w:val="28"/>
          <w:szCs w:val="36"/>
          <w:rtl/>
        </w:rPr>
        <w:t xml:space="preserve"> </w:t>
      </w:r>
      <w:r w:rsidR="00676F70" w:rsidRPr="00676F70">
        <w:rPr>
          <w:rFonts w:cs="Traditional Arabic"/>
          <w:noProof/>
          <w:sz w:val="28"/>
          <w:szCs w:val="36"/>
          <w:lang w:bidi="ar-LB"/>
        </w:rPr>
        <w:t>Religious Zionism</w:t>
      </w:r>
      <w:r w:rsidR="00676F70" w:rsidRPr="00676F70">
        <w:rPr>
          <w:rFonts w:cs="Traditional Arabic" w:hint="cs"/>
          <w:noProof/>
          <w:sz w:val="28"/>
          <w:szCs w:val="36"/>
          <w:rtl/>
        </w:rPr>
        <w:t>،</w:t>
      </w:r>
      <w:r w:rsidR="00676F70" w:rsidRPr="00676F70">
        <w:rPr>
          <w:rFonts w:cs="Traditional Arabic"/>
          <w:noProof/>
          <w:sz w:val="28"/>
          <w:szCs w:val="36"/>
          <w:rtl/>
        </w:rPr>
        <w:t xml:space="preserve"> و</w:t>
      </w:r>
      <w:r w:rsidR="00676F70" w:rsidRPr="00676F70">
        <w:rPr>
          <w:rFonts w:cs="Traditional Arabic" w:hint="cs"/>
          <w:noProof/>
          <w:sz w:val="28"/>
          <w:szCs w:val="36"/>
          <w:rtl/>
        </w:rPr>
        <w:t>عظمة</w:t>
      </w:r>
      <w:r w:rsidR="00676F70" w:rsidRPr="00676F70">
        <w:rPr>
          <w:rFonts w:cs="Traditional Arabic"/>
          <w:noProof/>
          <w:sz w:val="28"/>
          <w:szCs w:val="36"/>
          <w:rtl/>
        </w:rPr>
        <w:t xml:space="preserve"> يهودية</w:t>
      </w:r>
      <w:r w:rsidR="00676F70" w:rsidRPr="00676F70">
        <w:rPr>
          <w:rFonts w:cs="Traditional Arabic" w:hint="cs"/>
          <w:noProof/>
          <w:sz w:val="28"/>
          <w:szCs w:val="36"/>
          <w:rtl/>
        </w:rPr>
        <w:t xml:space="preserve"> </w:t>
      </w:r>
      <w:r w:rsidR="00676F70" w:rsidRPr="00676F70">
        <w:rPr>
          <w:rFonts w:cs="Traditional Arabic"/>
          <w:noProof/>
          <w:sz w:val="28"/>
          <w:szCs w:val="36"/>
          <w:rtl/>
        </w:rPr>
        <w:t xml:space="preserve">(عوتسما يهوديت </w:t>
      </w:r>
      <w:r w:rsidR="00676F70" w:rsidRPr="00676F70">
        <w:rPr>
          <w:rFonts w:cs="Traditional Arabic"/>
          <w:i/>
          <w:iCs/>
          <w:noProof/>
          <w:sz w:val="28"/>
          <w:szCs w:val="36"/>
          <w:lang w:bidi="ar-LB"/>
        </w:rPr>
        <w:t>Otzma Yehudit</w:t>
      </w:r>
      <w:r w:rsidR="00676F70" w:rsidRPr="00676F70">
        <w:rPr>
          <w:rFonts w:cs="Traditional Arabic"/>
          <w:noProof/>
          <w:sz w:val="28"/>
          <w:szCs w:val="36"/>
          <w:rtl/>
        </w:rPr>
        <w:t>)</w:t>
      </w:r>
      <w:r w:rsidR="00676F70" w:rsidRPr="00676F70">
        <w:rPr>
          <w:rFonts w:cs="Traditional Arabic" w:hint="cs"/>
          <w:noProof/>
          <w:sz w:val="28"/>
          <w:szCs w:val="36"/>
          <w:rtl/>
        </w:rPr>
        <w:t>،</w:t>
      </w:r>
      <w:r w:rsidR="00676F70" w:rsidRPr="00676F70">
        <w:rPr>
          <w:rFonts w:cs="Traditional Arabic"/>
          <w:noProof/>
          <w:sz w:val="28"/>
          <w:szCs w:val="36"/>
          <w:rtl/>
        </w:rPr>
        <w:t xml:space="preserve"> وشاس</w:t>
      </w:r>
      <w:r w:rsidR="00676F70" w:rsidRPr="00676F70">
        <w:rPr>
          <w:rFonts w:cs="Traditional Arabic" w:hint="cs"/>
          <w:noProof/>
          <w:sz w:val="28"/>
          <w:szCs w:val="36"/>
          <w:rtl/>
        </w:rPr>
        <w:t xml:space="preserve"> </w:t>
      </w:r>
      <w:r w:rsidR="00676F70" w:rsidRPr="00676F70">
        <w:rPr>
          <w:rFonts w:cs="Traditional Arabic"/>
          <w:noProof/>
          <w:sz w:val="28"/>
          <w:szCs w:val="36"/>
          <w:lang w:bidi="ar-LB"/>
        </w:rPr>
        <w:t>Shas</w:t>
      </w:r>
      <w:r w:rsidR="00676F70" w:rsidRPr="00676F70">
        <w:rPr>
          <w:rFonts w:cs="Traditional Arabic" w:hint="cs"/>
          <w:noProof/>
          <w:sz w:val="28"/>
          <w:szCs w:val="36"/>
          <w:rtl/>
        </w:rPr>
        <w:t>،</w:t>
      </w:r>
      <w:r w:rsidR="00676F70" w:rsidRPr="00676F70">
        <w:rPr>
          <w:rFonts w:cs="Traditional Arabic"/>
          <w:noProof/>
          <w:sz w:val="28"/>
          <w:szCs w:val="36"/>
          <w:rtl/>
        </w:rPr>
        <w:t xml:space="preserve"> و</w:t>
      </w:r>
      <w:r w:rsidR="00676F70" w:rsidRPr="00676F70">
        <w:rPr>
          <w:rFonts w:cs="Traditional Arabic" w:hint="cs"/>
          <w:noProof/>
          <w:sz w:val="28"/>
          <w:szCs w:val="36"/>
          <w:rtl/>
        </w:rPr>
        <w:t>يهود التوراة (</w:t>
      </w:r>
      <w:r w:rsidR="00676F70" w:rsidRPr="00676F70">
        <w:rPr>
          <w:rFonts w:cs="Traditional Arabic"/>
          <w:noProof/>
          <w:sz w:val="28"/>
          <w:szCs w:val="36"/>
          <w:rtl/>
        </w:rPr>
        <w:t>يهودوت هتورا</w:t>
      </w:r>
      <w:r w:rsidR="00676F70" w:rsidRPr="00676F70">
        <w:rPr>
          <w:rFonts w:cs="Traditional Arabic" w:hint="cs"/>
          <w:noProof/>
          <w:sz w:val="28"/>
          <w:szCs w:val="36"/>
          <w:rtl/>
        </w:rPr>
        <w:t xml:space="preserve">ة) </w:t>
      </w:r>
      <w:r w:rsidR="00676F70" w:rsidRPr="00676F70">
        <w:rPr>
          <w:rFonts w:cs="Traditional Arabic"/>
          <w:noProof/>
          <w:sz w:val="28"/>
          <w:szCs w:val="36"/>
          <w:lang w:bidi="ar-LB"/>
        </w:rPr>
        <w:t>United Torah Judaism (</w:t>
      </w:r>
      <w:r w:rsidR="00676F70" w:rsidRPr="00676F70">
        <w:rPr>
          <w:rFonts w:cs="Traditional Arabic"/>
          <w:i/>
          <w:iCs/>
          <w:noProof/>
          <w:sz w:val="28"/>
          <w:szCs w:val="36"/>
          <w:lang w:bidi="ar-LB"/>
        </w:rPr>
        <w:t>Yahadut HaTorah</w:t>
      </w:r>
      <w:r w:rsidR="00676F70" w:rsidRPr="00676F70">
        <w:rPr>
          <w:rFonts w:cs="Traditional Arabic"/>
          <w:noProof/>
          <w:sz w:val="28"/>
          <w:szCs w:val="36"/>
          <w:lang w:bidi="ar-LB"/>
        </w:rPr>
        <w:t>)</w:t>
      </w:r>
      <w:r w:rsidR="00676F70" w:rsidRPr="00676F70">
        <w:rPr>
          <w:rFonts w:cs="Traditional Arabic"/>
          <w:noProof/>
          <w:sz w:val="28"/>
          <w:szCs w:val="36"/>
          <w:rtl/>
        </w:rPr>
        <w:t>، واستبدالها بحكومة جديدة تتشكل من</w:t>
      </w:r>
      <w:r w:rsidR="00676F70" w:rsidRPr="00676F70">
        <w:rPr>
          <w:rFonts w:cs="Traditional Arabic" w:hint="cs"/>
          <w:noProof/>
          <w:sz w:val="28"/>
          <w:szCs w:val="36"/>
          <w:rtl/>
        </w:rPr>
        <w:t>:</w:t>
      </w:r>
      <w:r w:rsidR="00676F70" w:rsidRPr="00676F70">
        <w:rPr>
          <w:rFonts w:cs="Traditional Arabic"/>
          <w:noProof/>
          <w:sz w:val="28"/>
          <w:szCs w:val="36"/>
          <w:rtl/>
        </w:rPr>
        <w:t xml:space="preserve"> الليكود</w:t>
      </w:r>
      <w:r w:rsidR="00676F70" w:rsidRPr="00676F70">
        <w:rPr>
          <w:rFonts w:cs="Traditional Arabic" w:hint="cs"/>
          <w:noProof/>
          <w:sz w:val="28"/>
          <w:szCs w:val="36"/>
          <w:rtl/>
        </w:rPr>
        <w:t>،</w:t>
      </w:r>
      <w:r w:rsidR="00676F70" w:rsidRPr="00676F70">
        <w:rPr>
          <w:rFonts w:cs="Traditional Arabic"/>
          <w:noProof/>
          <w:sz w:val="28"/>
          <w:szCs w:val="36"/>
          <w:rtl/>
        </w:rPr>
        <w:t xml:space="preserve"> والمعسكر الوطني</w:t>
      </w:r>
      <w:r w:rsidR="00676F70" w:rsidRPr="00676F70">
        <w:rPr>
          <w:rFonts w:cs="Traditional Arabic" w:hint="cs"/>
          <w:noProof/>
          <w:sz w:val="28"/>
          <w:szCs w:val="36"/>
          <w:rtl/>
        </w:rPr>
        <w:t>،</w:t>
      </w:r>
      <w:r w:rsidR="00676F70" w:rsidRPr="00676F70">
        <w:rPr>
          <w:rFonts w:cs="Traditional Arabic"/>
          <w:noProof/>
          <w:sz w:val="28"/>
          <w:szCs w:val="36"/>
          <w:rtl/>
        </w:rPr>
        <w:t xml:space="preserve"> وحزب العمل</w:t>
      </w:r>
      <w:r w:rsidR="00676F70" w:rsidRPr="00676F70">
        <w:rPr>
          <w:rFonts w:cs="Traditional Arabic" w:hint="cs"/>
          <w:noProof/>
          <w:sz w:val="28"/>
          <w:szCs w:val="36"/>
          <w:rtl/>
        </w:rPr>
        <w:t xml:space="preserve"> </w:t>
      </w:r>
      <w:r w:rsidR="00676F70" w:rsidRPr="00676F70">
        <w:rPr>
          <w:rFonts w:cs="Traditional Arabic"/>
          <w:noProof/>
          <w:sz w:val="28"/>
          <w:szCs w:val="36"/>
          <w:lang w:bidi="ar-LB"/>
        </w:rPr>
        <w:t>Labor Party</w:t>
      </w:r>
      <w:r w:rsidR="00676F70" w:rsidRPr="00676F70">
        <w:rPr>
          <w:rFonts w:cs="Traditional Arabic" w:hint="cs"/>
          <w:noProof/>
          <w:sz w:val="28"/>
          <w:szCs w:val="36"/>
          <w:rtl/>
        </w:rPr>
        <w:t>،</w:t>
      </w:r>
      <w:r w:rsidR="00676F70" w:rsidRPr="00676F70">
        <w:rPr>
          <w:rFonts w:cs="Traditional Arabic"/>
          <w:noProof/>
          <w:sz w:val="28"/>
          <w:szCs w:val="36"/>
          <w:rtl/>
        </w:rPr>
        <w:t xml:space="preserve"> و</w:t>
      </w:r>
      <w:r w:rsidR="00676F70" w:rsidRPr="00676F70">
        <w:rPr>
          <w:rFonts w:cs="Traditional Arabic" w:hint="cs"/>
          <w:noProof/>
          <w:sz w:val="28"/>
          <w:szCs w:val="36"/>
          <w:rtl/>
        </w:rPr>
        <w:t>"</w:t>
      </w:r>
      <w:r w:rsidR="00676F70" w:rsidRPr="00676F70">
        <w:rPr>
          <w:rFonts w:cs="Traditional Arabic"/>
          <w:noProof/>
          <w:sz w:val="28"/>
          <w:szCs w:val="36"/>
          <w:rtl/>
        </w:rPr>
        <w:t>يوجد مستقبل</w:t>
      </w:r>
      <w:r w:rsidR="00676F70" w:rsidRPr="00676F70">
        <w:rPr>
          <w:rFonts w:cs="Traditional Arabic" w:hint="cs"/>
          <w:noProof/>
          <w:sz w:val="28"/>
          <w:szCs w:val="36"/>
          <w:rtl/>
        </w:rPr>
        <w:t>"،</w:t>
      </w:r>
      <w:r w:rsidR="00676F70" w:rsidRPr="00676F70">
        <w:rPr>
          <w:rFonts w:cs="Traditional Arabic"/>
          <w:noProof/>
          <w:sz w:val="28"/>
          <w:szCs w:val="36"/>
          <w:rtl/>
        </w:rPr>
        <w:t xml:space="preserve"> و</w:t>
      </w:r>
      <w:r w:rsidR="00676F70" w:rsidRPr="00676F70">
        <w:rPr>
          <w:rFonts w:cs="Traditional Arabic" w:hint="cs"/>
          <w:noProof/>
          <w:sz w:val="28"/>
          <w:szCs w:val="36"/>
          <w:rtl/>
        </w:rPr>
        <w:t>"إ</w:t>
      </w:r>
      <w:r w:rsidR="00676F70" w:rsidRPr="00676F70">
        <w:rPr>
          <w:rFonts w:cs="Traditional Arabic"/>
          <w:noProof/>
          <w:sz w:val="28"/>
          <w:szCs w:val="36"/>
          <w:rtl/>
        </w:rPr>
        <w:t>سرائيل بيتنا"، لامتصاص غضب الشارع، وتهدئة التوتر مع واشنطن، التي أعلنت غير مرة رفضها لهذه التشكيلة الحكومية،</w:t>
      </w:r>
      <w:r w:rsidR="00676F70" w:rsidRPr="007F5CBB">
        <w:rPr>
          <w:rFonts w:asciiTheme="majorBidi" w:hAnsiTheme="majorBidi" w:cstheme="majorBidi"/>
          <w:noProof/>
          <w:sz w:val="28"/>
          <w:szCs w:val="28"/>
          <w:vertAlign w:val="superscript"/>
          <w:rtl/>
        </w:rPr>
        <w:footnoteReference w:id="22"/>
      </w:r>
      <w:r w:rsidR="00676F70" w:rsidRPr="00676F70">
        <w:rPr>
          <w:rFonts w:cs="Traditional Arabic"/>
          <w:noProof/>
          <w:sz w:val="28"/>
          <w:szCs w:val="36"/>
          <w:rtl/>
        </w:rPr>
        <w:t xml:space="preserve"> ولم تتردد بإعلان رفضها استقبال عدد من وزرائها، </w:t>
      </w:r>
      <w:r w:rsidR="00676F70" w:rsidRPr="00676F70">
        <w:rPr>
          <w:rFonts w:cs="Traditional Arabic" w:hint="cs"/>
          <w:noProof/>
          <w:sz w:val="28"/>
          <w:szCs w:val="36"/>
          <w:rtl/>
        </w:rPr>
        <w:t>خصوصاً</w:t>
      </w:r>
      <w:r w:rsidR="00676F70" w:rsidRPr="00676F70">
        <w:rPr>
          <w:rFonts w:cs="Traditional Arabic"/>
          <w:noProof/>
          <w:sz w:val="28"/>
          <w:szCs w:val="36"/>
          <w:rtl/>
        </w:rPr>
        <w:t xml:space="preserve"> </w:t>
      </w:r>
      <w:r w:rsidR="00676F70" w:rsidRPr="00676F70">
        <w:rPr>
          <w:rFonts w:cs="Traditional Arabic" w:hint="cs"/>
          <w:noProof/>
          <w:sz w:val="28"/>
          <w:szCs w:val="36"/>
          <w:rtl/>
        </w:rPr>
        <w:t xml:space="preserve">إيتمار </w:t>
      </w:r>
      <w:r w:rsidR="00676F70" w:rsidRPr="00676F70">
        <w:rPr>
          <w:rFonts w:cs="Traditional Arabic"/>
          <w:noProof/>
          <w:sz w:val="28"/>
          <w:szCs w:val="36"/>
          <w:rtl/>
        </w:rPr>
        <w:t xml:space="preserve">بن </w:t>
      </w:r>
      <w:r w:rsidR="00676F70" w:rsidRPr="00676F70">
        <w:rPr>
          <w:rFonts w:cs="Traditional Arabic" w:hint="cs"/>
          <w:noProof/>
          <w:sz w:val="28"/>
          <w:szCs w:val="36"/>
          <w:rtl/>
        </w:rPr>
        <w:t>ج</w:t>
      </w:r>
      <w:r w:rsidR="00676F70" w:rsidRPr="00676F70">
        <w:rPr>
          <w:rFonts w:cs="Traditional Arabic"/>
          <w:noProof/>
          <w:sz w:val="28"/>
          <w:szCs w:val="36"/>
          <w:rtl/>
        </w:rPr>
        <w:t>فير وسموتريتش.</w:t>
      </w:r>
      <w:r w:rsidR="00676F70" w:rsidRPr="007F5CBB">
        <w:rPr>
          <w:rFonts w:asciiTheme="majorBidi" w:hAnsiTheme="majorBidi" w:cstheme="majorBidi"/>
          <w:noProof/>
          <w:sz w:val="28"/>
          <w:szCs w:val="28"/>
          <w:vertAlign w:val="superscript"/>
          <w:rtl/>
        </w:rPr>
        <w:footnoteReference w:id="23"/>
      </w:r>
    </w:p>
    <w:p w14:paraId="1EB5EC60" w14:textId="6E474B27" w:rsidR="00676F70" w:rsidRPr="004A4A20" w:rsidRDefault="00676F70" w:rsidP="004A4A20">
      <w:pPr>
        <w:spacing w:before="120" w:line="276" w:lineRule="auto"/>
        <w:ind w:left="444" w:hanging="450"/>
        <w:jc w:val="left"/>
        <w:rPr>
          <w:rFonts w:cs="Traditional Arabic"/>
          <w:noProof/>
          <w:sz w:val="2"/>
          <w:szCs w:val="2"/>
          <w:rtl/>
        </w:rPr>
      </w:pPr>
    </w:p>
    <w:p w14:paraId="48698450" w14:textId="0FB432EF" w:rsidR="002535D1" w:rsidRPr="00676F70" w:rsidRDefault="00BA7E6F" w:rsidP="00676F70">
      <w:pPr>
        <w:spacing w:before="120" w:line="276" w:lineRule="auto"/>
        <w:ind w:firstLine="288"/>
        <w:rPr>
          <w:rFonts w:ascii="Traditional Arabic" w:hAnsi="Traditional Arabic" w:cs="Traditional Arabic"/>
          <w:b/>
          <w:bCs/>
          <w:noProof/>
          <w:color w:val="000080"/>
          <w:spacing w:val="5"/>
          <w:sz w:val="36"/>
          <w:szCs w:val="36"/>
          <w:rtl/>
          <w:lang w:val="ar-SA" w:eastAsia="zh-CN"/>
        </w:rPr>
      </w:pPr>
      <w:r w:rsidRPr="003A4C84">
        <w:rPr>
          <w:rFonts w:asciiTheme="majorBidi" w:hAnsiTheme="majorBidi" w:cstheme="majorBidi"/>
          <w:b/>
          <w:bCs/>
          <w:noProof/>
          <w:color w:val="000080"/>
          <w:sz w:val="28"/>
          <w:szCs w:val="28"/>
          <w:rtl/>
          <w:lang w:val="ar-SA" w:eastAsia="zh-CN"/>
        </w:rPr>
        <w:lastRenderedPageBreak/>
        <mc:AlternateContent>
          <mc:Choice Requires="wps">
            <w:drawing>
              <wp:anchor distT="0" distB="0" distL="114300" distR="114300" simplePos="0" relativeHeight="252163583" behindDoc="1" locked="0" layoutInCell="1" allowOverlap="1" wp14:anchorId="2B23326F" wp14:editId="780EE740">
                <wp:simplePos x="0" y="0"/>
                <wp:positionH relativeFrom="margin">
                  <wp:posOffset>-12255</wp:posOffset>
                </wp:positionH>
                <wp:positionV relativeFrom="margin">
                  <wp:posOffset>6350</wp:posOffset>
                </wp:positionV>
                <wp:extent cx="5773420" cy="365760"/>
                <wp:effectExtent l="0" t="0" r="0" b="0"/>
                <wp:wrapNone/>
                <wp:docPr id="210" name="Rectangle 210"/>
                <wp:cNvGraphicFramePr/>
                <a:graphic xmlns:a="http://schemas.openxmlformats.org/drawingml/2006/main">
                  <a:graphicData uri="http://schemas.microsoft.com/office/word/2010/wordprocessingShape">
                    <wps:wsp>
                      <wps:cNvSpPr/>
                      <wps:spPr>
                        <a:xfrm>
                          <a:off x="0" y="0"/>
                          <a:ext cx="5773420" cy="365760"/>
                        </a:xfrm>
                        <a:prstGeom prst="rect">
                          <a:avLst/>
                        </a:prstGeom>
                        <a:solidFill>
                          <a:srgbClr val="FBBC39">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11327" id="Rectangle 210" o:spid="_x0000_s1026" style="position:absolute;margin-left:-.95pt;margin-top:.5pt;width:454.6pt;height:28.8pt;z-index:-25115289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" fillcolor="#fbbc39" stroked="f" strokeweight="1pt">
                <v:fill opacity="22873f"/>
                <w10:wrap anchorx="margin" anchory="margin"/>
              </v:rect>
            </w:pict>
          </mc:Fallback>
        </mc:AlternateContent>
      </w:r>
      <w:r w:rsidR="001C72AD" w:rsidRPr="000D5B9A">
        <w:rPr>
          <w:rFonts w:ascii="Traditional Arabic" w:hAnsi="Traditional Arabic" w:cs="Traditional Arabic"/>
          <w:b/>
          <w:bCs/>
          <w:noProof/>
          <w:color w:val="000080"/>
          <w:spacing w:val="5"/>
          <w:sz w:val="36"/>
          <w:szCs w:val="36"/>
          <w:rtl/>
          <w:lang w:val="ar-SA" w:eastAsia="zh-CN"/>
        </w:rPr>
        <w:t xml:space="preserve">السيناريو </w:t>
      </w:r>
      <w:r w:rsidR="001C72AD">
        <w:rPr>
          <w:rFonts w:ascii="Traditional Arabic" w:hAnsi="Traditional Arabic" w:cs="Traditional Arabic" w:hint="cs"/>
          <w:b/>
          <w:bCs/>
          <w:noProof/>
          <w:color w:val="000080"/>
          <w:spacing w:val="5"/>
          <w:sz w:val="36"/>
          <w:szCs w:val="36"/>
          <w:rtl/>
          <w:lang w:val="ar-SA" w:eastAsia="zh-CN"/>
        </w:rPr>
        <w:t>الثالث:</w:t>
      </w:r>
      <w:r w:rsidR="001C72AD" w:rsidRPr="00676F70">
        <w:rPr>
          <w:rFonts w:ascii="Traditional Arabic" w:hAnsi="Traditional Arabic" w:cs="Traditional Arabic"/>
          <w:b/>
          <w:bCs/>
          <w:noProof/>
          <w:color w:val="000080"/>
          <w:spacing w:val="5"/>
          <w:sz w:val="36"/>
          <w:szCs w:val="36"/>
          <w:rtl/>
          <w:lang w:val="ar-SA" w:eastAsia="zh-CN"/>
        </w:rPr>
        <w:t xml:space="preserve"> </w:t>
      </w:r>
      <w:r w:rsidR="00676F70" w:rsidRPr="00676F70">
        <w:rPr>
          <w:rFonts w:ascii="Traditional Arabic" w:hAnsi="Traditional Arabic" w:cs="Traditional Arabic"/>
          <w:b/>
          <w:bCs/>
          <w:noProof/>
          <w:color w:val="000080"/>
          <w:spacing w:val="5"/>
          <w:sz w:val="36"/>
          <w:szCs w:val="36"/>
          <w:rtl/>
          <w:lang w:val="ar-SA" w:eastAsia="zh-CN"/>
        </w:rPr>
        <w:t>انتخابات مبكرة</w:t>
      </w:r>
      <w:r w:rsidR="000D5B9A" w:rsidRPr="00676F70">
        <w:rPr>
          <w:rFonts w:ascii="Traditional Arabic" w:hAnsi="Traditional Arabic" w:cs="Traditional Arabic"/>
          <w:b/>
          <w:bCs/>
          <w:noProof/>
          <w:color w:val="000080"/>
          <w:spacing w:val="5"/>
          <w:sz w:val="36"/>
          <w:szCs w:val="36"/>
          <w:rtl/>
          <w:lang w:val="ar-SA" w:eastAsia="zh-CN"/>
        </w:rPr>
        <w:t>:</w:t>
      </w:r>
    </w:p>
    <w:p w14:paraId="4E15CFCD" w14:textId="17FA6E38" w:rsidR="00676F70" w:rsidRPr="00676F70" w:rsidRDefault="00676F70" w:rsidP="00676F70">
      <w:pPr>
        <w:spacing w:before="120" w:line="276" w:lineRule="auto"/>
        <w:ind w:firstLine="288"/>
        <w:rPr>
          <w:rFonts w:cs="Traditional Arabic"/>
          <w:noProof/>
          <w:spacing w:val="5"/>
          <w:sz w:val="28"/>
          <w:szCs w:val="36"/>
          <w:rtl/>
        </w:rPr>
      </w:pPr>
      <w:r w:rsidRPr="00676F70">
        <w:rPr>
          <w:rFonts w:cs="Traditional Arabic"/>
          <w:noProof/>
          <w:spacing w:val="5"/>
          <w:sz w:val="28"/>
          <w:szCs w:val="36"/>
          <w:rtl/>
        </w:rPr>
        <w:t>عاشت الساحة السياسية والحزبية ال</w:t>
      </w:r>
      <w:r w:rsidRPr="00676F70">
        <w:rPr>
          <w:rFonts w:cs="Traditional Arabic" w:hint="cs"/>
          <w:noProof/>
          <w:spacing w:val="5"/>
          <w:sz w:val="28"/>
          <w:szCs w:val="36"/>
          <w:rtl/>
        </w:rPr>
        <w:t>إ</w:t>
      </w:r>
      <w:r w:rsidRPr="00676F70">
        <w:rPr>
          <w:rFonts w:cs="Traditional Arabic"/>
          <w:noProof/>
          <w:spacing w:val="5"/>
          <w:sz w:val="28"/>
          <w:szCs w:val="36"/>
          <w:rtl/>
        </w:rPr>
        <w:t xml:space="preserve">سرائيلية منذ </w:t>
      </w:r>
      <w:r w:rsidRPr="00676F70">
        <w:rPr>
          <w:rFonts w:cs="Traditional Arabic"/>
          <w:noProof/>
          <w:spacing w:val="5"/>
          <w:sz w:val="28"/>
          <w:szCs w:val="36"/>
          <w:lang w:bidi="ar-LB"/>
        </w:rPr>
        <w:t>2019</w:t>
      </w:r>
      <w:r w:rsidRPr="00676F70">
        <w:rPr>
          <w:rFonts w:cs="Traditional Arabic"/>
          <w:noProof/>
          <w:spacing w:val="5"/>
          <w:sz w:val="28"/>
          <w:szCs w:val="36"/>
          <w:rtl/>
        </w:rPr>
        <w:t xml:space="preserve"> حالة من عدم الاستقرار وسيولة الأحداث التي دفعتها لخوض خمس انتخابات مبكرة خلال أقل من أربع</w:t>
      </w:r>
      <w:r w:rsidRPr="00676F70">
        <w:rPr>
          <w:rFonts w:cs="Traditional Arabic" w:hint="cs"/>
          <w:noProof/>
          <w:spacing w:val="5"/>
          <w:sz w:val="28"/>
          <w:szCs w:val="36"/>
          <w:rtl/>
          <w:lang w:bidi="ar-LB"/>
        </w:rPr>
        <w:t>ة</w:t>
      </w:r>
      <w:r w:rsidRPr="00676F70">
        <w:rPr>
          <w:rFonts w:cs="Traditional Arabic"/>
          <w:noProof/>
          <w:spacing w:val="5"/>
          <w:sz w:val="28"/>
          <w:szCs w:val="36"/>
          <w:rtl/>
        </w:rPr>
        <w:t xml:space="preserve"> </w:t>
      </w:r>
      <w:r w:rsidRPr="00676F70">
        <w:rPr>
          <w:rFonts w:cs="Traditional Arabic" w:hint="cs"/>
          <w:noProof/>
          <w:spacing w:val="5"/>
          <w:sz w:val="28"/>
          <w:szCs w:val="36"/>
          <w:rtl/>
        </w:rPr>
        <w:t>أعوام</w:t>
      </w:r>
      <w:r w:rsidRPr="00676F70">
        <w:rPr>
          <w:rFonts w:cs="Traditional Arabic"/>
          <w:noProof/>
          <w:spacing w:val="5"/>
          <w:sz w:val="28"/>
          <w:szCs w:val="36"/>
          <w:rtl/>
        </w:rPr>
        <w:t>، حتى وصلت الأمور لمنح نتنياهو فرصة تشكيل حكومته السادسة</w:t>
      </w:r>
      <w:r w:rsidRPr="00676F70">
        <w:rPr>
          <w:rFonts w:cs="Traditional Arabic" w:hint="cs"/>
          <w:noProof/>
          <w:spacing w:val="5"/>
          <w:sz w:val="28"/>
          <w:szCs w:val="36"/>
          <w:rtl/>
        </w:rPr>
        <w:t>.</w:t>
      </w:r>
      <w:r w:rsidRPr="00676F70">
        <w:rPr>
          <w:rFonts w:cs="Traditional Arabic"/>
          <w:noProof/>
          <w:spacing w:val="5"/>
          <w:sz w:val="28"/>
          <w:szCs w:val="36"/>
          <w:rtl/>
        </w:rPr>
        <w:t xml:space="preserve"> و</w:t>
      </w:r>
      <w:r w:rsidRPr="00676F70">
        <w:rPr>
          <w:rFonts w:cs="Traditional Arabic" w:hint="cs"/>
          <w:noProof/>
          <w:spacing w:val="5"/>
          <w:sz w:val="28"/>
          <w:szCs w:val="36"/>
          <w:rtl/>
        </w:rPr>
        <w:t>على الرغم م</w:t>
      </w:r>
      <w:r w:rsidRPr="00676F70">
        <w:rPr>
          <w:rFonts w:cs="Traditional Arabic"/>
          <w:noProof/>
          <w:spacing w:val="5"/>
          <w:sz w:val="28"/>
          <w:szCs w:val="36"/>
          <w:rtl/>
        </w:rPr>
        <w:t xml:space="preserve">ما حظي به من شبكة أمان برلمانية جعلته يعتقد </w:t>
      </w:r>
      <w:r w:rsidRPr="00676F70">
        <w:rPr>
          <w:rFonts w:cs="Traditional Arabic" w:hint="cs"/>
          <w:noProof/>
          <w:spacing w:val="5"/>
          <w:sz w:val="28"/>
          <w:szCs w:val="36"/>
          <w:rtl/>
        </w:rPr>
        <w:t>أ</w:t>
      </w:r>
      <w:r w:rsidRPr="00676F70">
        <w:rPr>
          <w:rFonts w:cs="Traditional Arabic"/>
          <w:noProof/>
          <w:spacing w:val="5"/>
          <w:sz w:val="28"/>
          <w:szCs w:val="36"/>
          <w:rtl/>
        </w:rPr>
        <w:t xml:space="preserve">ن بإمكانه تنفيذ مخططاته، لكنه فوجئ بقوة المعارضة: الحزبية والنقابية، التي وضعت العصيّ في دواليب حكومته، وأوشك المجتمع </w:t>
      </w:r>
      <w:r w:rsidRPr="00676F70">
        <w:rPr>
          <w:rFonts w:cs="Traditional Arabic" w:hint="cs"/>
          <w:noProof/>
          <w:spacing w:val="5"/>
          <w:sz w:val="28"/>
          <w:szCs w:val="36"/>
          <w:rtl/>
        </w:rPr>
        <w:t xml:space="preserve">الصهيوني </w:t>
      </w:r>
      <w:r w:rsidRPr="00676F70">
        <w:rPr>
          <w:rFonts w:cs="Traditional Arabic"/>
          <w:noProof/>
          <w:spacing w:val="5"/>
          <w:sz w:val="28"/>
          <w:szCs w:val="36"/>
          <w:rtl/>
        </w:rPr>
        <w:t>برمّته على إعلان العصيان</w:t>
      </w:r>
      <w:r w:rsidRPr="00676F70">
        <w:rPr>
          <w:rFonts w:cs="Traditional Arabic" w:hint="cs"/>
          <w:noProof/>
          <w:spacing w:val="5"/>
          <w:sz w:val="28"/>
          <w:szCs w:val="36"/>
          <w:rtl/>
        </w:rPr>
        <w:t xml:space="preserve"> المدني</w:t>
      </w:r>
      <w:r w:rsidRPr="00676F70">
        <w:rPr>
          <w:rFonts w:cs="Traditional Arabic"/>
          <w:noProof/>
          <w:spacing w:val="5"/>
          <w:sz w:val="28"/>
          <w:szCs w:val="36"/>
          <w:rtl/>
        </w:rPr>
        <w:t>، مما وضع علامات استفهام عديدة حول مدى قدرة الحكومة على القيام بمهامها أمام حالة الرفض الواسعة.</w:t>
      </w:r>
    </w:p>
    <w:p w14:paraId="35D1C011" w14:textId="510E4B47" w:rsidR="00676F70" w:rsidRDefault="00676F70" w:rsidP="004B3DEB">
      <w:pPr>
        <w:spacing w:before="120" w:line="276" w:lineRule="auto"/>
        <w:ind w:firstLine="288"/>
        <w:rPr>
          <w:rFonts w:cs="Traditional Arabic"/>
          <w:noProof/>
          <w:spacing w:val="5"/>
          <w:sz w:val="28"/>
          <w:szCs w:val="36"/>
        </w:rPr>
      </w:pPr>
      <w:r w:rsidRPr="00676F70">
        <w:rPr>
          <w:rFonts w:cs="Traditional Arabic"/>
          <w:noProof/>
          <w:spacing w:val="5"/>
          <w:sz w:val="28"/>
          <w:szCs w:val="36"/>
          <w:rtl/>
        </w:rPr>
        <w:t>هنا ي</w:t>
      </w:r>
      <w:r w:rsidR="00011A51">
        <w:rPr>
          <w:rFonts w:cs="Traditional Arabic" w:hint="cs"/>
          <w:noProof/>
          <w:spacing w:val="5"/>
          <w:sz w:val="28"/>
          <w:szCs w:val="36"/>
          <w:rtl/>
        </w:rPr>
        <w:t>ُ</w:t>
      </w:r>
      <w:r w:rsidRPr="00676F70">
        <w:rPr>
          <w:rFonts w:cs="Traditional Arabic"/>
          <w:noProof/>
          <w:spacing w:val="5"/>
          <w:sz w:val="28"/>
          <w:szCs w:val="36"/>
          <w:rtl/>
        </w:rPr>
        <w:t>طرح السؤال حول إمكانية اضطرار ال</w:t>
      </w:r>
      <w:r w:rsidRPr="00676F70">
        <w:rPr>
          <w:rFonts w:cs="Traditional Arabic" w:hint="cs"/>
          <w:noProof/>
          <w:spacing w:val="5"/>
          <w:sz w:val="28"/>
          <w:szCs w:val="36"/>
          <w:rtl/>
        </w:rPr>
        <w:t>إ</w:t>
      </w:r>
      <w:r w:rsidRPr="00676F70">
        <w:rPr>
          <w:rFonts w:cs="Traditional Arabic"/>
          <w:noProof/>
          <w:spacing w:val="5"/>
          <w:sz w:val="28"/>
          <w:szCs w:val="36"/>
          <w:rtl/>
        </w:rPr>
        <w:t>سرائيليين لخوض جولة انتخابات مبكرة سادسة للخروج من عنق الزجاجة، في حال فشل جهود الوساطة الداخلية والضغوط الخارجية، مع أن ما قد يرجح هذا الخيار هو التغير المفاجئ في الموازين الانتخابية للكتل الحزبية الرئيسية وفقا</w:t>
      </w:r>
      <w:r w:rsidRPr="00676F70">
        <w:rPr>
          <w:rFonts w:cs="Traditional Arabic" w:hint="cs"/>
          <w:noProof/>
          <w:spacing w:val="5"/>
          <w:sz w:val="28"/>
          <w:szCs w:val="36"/>
          <w:rtl/>
        </w:rPr>
        <w:t>ً</w:t>
      </w:r>
      <w:r w:rsidR="00BA7E6F">
        <w:rPr>
          <w:rFonts w:cs="Traditional Arabic"/>
          <w:noProof/>
          <w:spacing w:val="5"/>
          <w:sz w:val="28"/>
          <w:szCs w:val="36"/>
        </w:rPr>
        <w:t xml:space="preserve"> </w:t>
      </w:r>
      <w:r w:rsidRPr="00676F70">
        <w:rPr>
          <w:rFonts w:cs="Traditional Arabic"/>
          <w:noProof/>
          <w:spacing w:val="5"/>
          <w:sz w:val="28"/>
          <w:szCs w:val="36"/>
          <w:rtl/>
        </w:rPr>
        <w:t>لاستطلاعات الرأي، التي أشارت</w:t>
      </w:r>
      <w:r w:rsidRPr="00676F70">
        <w:rPr>
          <w:rFonts w:cs="Traditional Arabic" w:hint="cs"/>
          <w:noProof/>
          <w:spacing w:val="5"/>
          <w:sz w:val="28"/>
          <w:szCs w:val="36"/>
          <w:rtl/>
        </w:rPr>
        <w:t xml:space="preserve"> إلى</w:t>
      </w:r>
      <w:r w:rsidRPr="00676F70">
        <w:rPr>
          <w:rFonts w:cs="Traditional Arabic"/>
          <w:noProof/>
          <w:spacing w:val="5"/>
          <w:sz w:val="28"/>
          <w:szCs w:val="36"/>
          <w:rtl/>
        </w:rPr>
        <w:t xml:space="preserve"> أن الليكود م</w:t>
      </w:r>
      <w:r w:rsidRPr="00676F70">
        <w:rPr>
          <w:rFonts w:cs="Traditional Arabic" w:hint="cs"/>
          <w:noProof/>
          <w:spacing w:val="5"/>
          <w:sz w:val="28"/>
          <w:szCs w:val="36"/>
          <w:rtl/>
        </w:rPr>
        <w:t>ُ</w:t>
      </w:r>
      <w:r w:rsidRPr="00676F70">
        <w:rPr>
          <w:rFonts w:cs="Traditional Arabic"/>
          <w:noProof/>
          <w:spacing w:val="5"/>
          <w:sz w:val="28"/>
          <w:szCs w:val="36"/>
          <w:rtl/>
        </w:rPr>
        <w:t>ني بتراجع في شعبيته، فيما شهد المعسكر الوطني صعودا</w:t>
      </w:r>
      <w:r w:rsidRPr="00676F70">
        <w:rPr>
          <w:rFonts w:cs="Traditional Arabic" w:hint="cs"/>
          <w:noProof/>
          <w:spacing w:val="5"/>
          <w:sz w:val="28"/>
          <w:szCs w:val="36"/>
          <w:rtl/>
        </w:rPr>
        <w:t>ً</w:t>
      </w:r>
      <w:r w:rsidRPr="00676F70">
        <w:rPr>
          <w:rFonts w:cs="Traditional Arabic"/>
          <w:noProof/>
          <w:spacing w:val="5"/>
          <w:sz w:val="28"/>
          <w:szCs w:val="36"/>
          <w:rtl/>
        </w:rPr>
        <w:t xml:space="preserve"> لافتا</w:t>
      </w:r>
      <w:r w:rsidRPr="00676F70">
        <w:rPr>
          <w:rFonts w:cs="Traditional Arabic" w:hint="cs"/>
          <w:noProof/>
          <w:spacing w:val="5"/>
          <w:sz w:val="28"/>
          <w:szCs w:val="36"/>
          <w:rtl/>
        </w:rPr>
        <w:t>ً</w:t>
      </w:r>
      <w:r w:rsidRPr="00676F70">
        <w:rPr>
          <w:rFonts w:cs="Traditional Arabic"/>
          <w:noProof/>
          <w:spacing w:val="5"/>
          <w:sz w:val="28"/>
          <w:szCs w:val="36"/>
          <w:rtl/>
        </w:rPr>
        <w:t>، قد يدفعه مع المعارضة للذهاب لهذا الخيار.</w:t>
      </w:r>
    </w:p>
    <w:p w14:paraId="426F6029" w14:textId="2BFF8A9E" w:rsidR="00943432" w:rsidRPr="00943432" w:rsidRDefault="00943432" w:rsidP="00943432">
      <w:pPr>
        <w:spacing w:before="120" w:line="276" w:lineRule="auto"/>
        <w:ind w:hanging="6"/>
        <w:rPr>
          <w:rFonts w:cs="Traditional Arabic"/>
          <w:noProof/>
          <w:spacing w:val="5"/>
          <w:sz w:val="2"/>
          <w:szCs w:val="2"/>
          <w:rtl/>
        </w:rPr>
      </w:pPr>
    </w:p>
    <w:p w14:paraId="5EA50457" w14:textId="2040A6AE" w:rsidR="002535D1" w:rsidRPr="00525E43" w:rsidRDefault="00522275" w:rsidP="00676F70">
      <w:pPr>
        <w:spacing w:before="120" w:line="276" w:lineRule="auto"/>
        <w:ind w:firstLine="288"/>
        <w:rPr>
          <w:rFonts w:cs="Traditional Arabic"/>
          <w:noProof/>
          <w:spacing w:val="5"/>
          <w:sz w:val="28"/>
          <w:szCs w:val="36"/>
          <w:rtl/>
          <w:lang w:bidi="ar-LB"/>
        </w:rPr>
      </w:pPr>
      <w:r w:rsidRPr="00121859">
        <w:rPr>
          <w:rFonts w:asciiTheme="majorBidi" w:hAnsiTheme="majorBidi" w:cstheme="majorBidi"/>
          <w:b/>
          <w:bCs/>
          <w:noProof/>
          <w:color w:val="000080"/>
          <w:sz w:val="28"/>
          <w:szCs w:val="28"/>
          <w:rtl/>
          <w:lang w:val="ar-SA" w:eastAsia="zh-CN"/>
        </w:rPr>
        <mc:AlternateContent>
          <mc:Choice Requires="wps">
            <w:drawing>
              <wp:anchor distT="0" distB="0" distL="114300" distR="114300" simplePos="0" relativeHeight="252036607" behindDoc="1" locked="0" layoutInCell="1" allowOverlap="1" wp14:anchorId="265CFF98" wp14:editId="5AB6AC82">
                <wp:simplePos x="0" y="0"/>
                <wp:positionH relativeFrom="margin">
                  <wp:posOffset>-25400</wp:posOffset>
                </wp:positionH>
                <wp:positionV relativeFrom="margin">
                  <wp:posOffset>5046155</wp:posOffset>
                </wp:positionV>
                <wp:extent cx="5796915" cy="365760"/>
                <wp:effectExtent l="0" t="0" r="0" b="0"/>
                <wp:wrapNone/>
                <wp:docPr id="140" name="Rectangle 140"/>
                <wp:cNvGraphicFramePr/>
                <a:graphic xmlns:a="http://schemas.openxmlformats.org/drawingml/2006/main">
                  <a:graphicData uri="http://schemas.microsoft.com/office/word/2010/wordprocessingShape">
                    <wps:wsp>
                      <wps:cNvSpPr/>
                      <wps:spPr>
                        <a:xfrm>
                          <a:off x="0" y="0"/>
                          <a:ext cx="5796915" cy="365760"/>
                        </a:xfrm>
                        <a:prstGeom prst="rect">
                          <a:avLst/>
                        </a:prstGeom>
                        <a:solidFill>
                          <a:srgbClr val="FBBC39">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B23B" id="Rectangle 140" o:spid="_x0000_s1026" style="position:absolute;margin-left:-2pt;margin-top:397.35pt;width:456.45pt;height:28.8pt;z-index:-25127987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" fillcolor="#fbbc39" stroked="f" strokeweight="1pt">
                <v:fill opacity="22873f"/>
                <w10:wrap anchorx="margin" anchory="margin"/>
              </v:rect>
            </w:pict>
          </mc:Fallback>
        </mc:AlternateContent>
      </w:r>
      <w:r w:rsidR="00676F70" w:rsidRPr="00676F70">
        <w:rPr>
          <w:rFonts w:ascii="Traditional Arabic" w:hAnsi="Traditional Arabic" w:cs="Traditional Arabic"/>
          <w:b/>
          <w:bCs/>
          <w:noProof/>
          <w:color w:val="000080"/>
          <w:sz w:val="36"/>
          <w:szCs w:val="36"/>
          <w:rtl/>
          <w:lang w:val="ar-SA" w:eastAsia="zh-CN"/>
        </w:rPr>
        <w:t>السيناريو المرجح</w:t>
      </w:r>
      <w:r w:rsidR="00434B38" w:rsidRPr="00434B38">
        <w:rPr>
          <w:rFonts w:ascii="Traditional Arabic" w:hAnsi="Traditional Arabic" w:cs="Traditional Arabic"/>
          <w:b/>
          <w:bCs/>
          <w:noProof/>
          <w:color w:val="000080"/>
          <w:sz w:val="36"/>
          <w:szCs w:val="36"/>
          <w:rtl/>
          <w:lang w:val="ar-SA" w:eastAsia="zh-CN"/>
        </w:rPr>
        <w:t>:</w:t>
      </w:r>
    </w:p>
    <w:p w14:paraId="2B33BBAE" w14:textId="3ADBE082" w:rsidR="00676F70" w:rsidRPr="00676F70" w:rsidRDefault="00676F70" w:rsidP="00676F70">
      <w:pPr>
        <w:spacing w:before="120" w:line="276" w:lineRule="auto"/>
        <w:ind w:firstLine="288"/>
        <w:rPr>
          <w:rFonts w:cs="Traditional Arabic"/>
          <w:noProof/>
          <w:spacing w:val="5"/>
          <w:sz w:val="28"/>
          <w:szCs w:val="36"/>
          <w:rtl/>
        </w:rPr>
      </w:pPr>
      <w:r w:rsidRPr="00676F70">
        <w:rPr>
          <w:rFonts w:cs="Traditional Arabic"/>
          <w:noProof/>
          <w:spacing w:val="5"/>
          <w:sz w:val="28"/>
          <w:szCs w:val="36"/>
          <w:rtl/>
        </w:rPr>
        <w:t>في ظل</w:t>
      </w:r>
      <w:r w:rsidRPr="00676F70">
        <w:rPr>
          <w:rFonts w:cs="Traditional Arabic" w:hint="cs"/>
          <w:noProof/>
          <w:spacing w:val="5"/>
          <w:sz w:val="28"/>
          <w:szCs w:val="36"/>
          <w:rtl/>
        </w:rPr>
        <w:t>ّ</w:t>
      </w:r>
      <w:r w:rsidRPr="00676F70">
        <w:rPr>
          <w:rFonts w:cs="Traditional Arabic"/>
          <w:noProof/>
          <w:spacing w:val="5"/>
          <w:sz w:val="28"/>
          <w:szCs w:val="36"/>
          <w:rtl/>
        </w:rPr>
        <w:t xml:space="preserve"> الحالة الزئبقية التي تواجهها الحلبة ال</w:t>
      </w:r>
      <w:r w:rsidRPr="00676F70">
        <w:rPr>
          <w:rFonts w:cs="Traditional Arabic" w:hint="cs"/>
          <w:noProof/>
          <w:spacing w:val="5"/>
          <w:sz w:val="28"/>
          <w:szCs w:val="36"/>
          <w:rtl/>
        </w:rPr>
        <w:t>إ</w:t>
      </w:r>
      <w:r w:rsidRPr="00676F70">
        <w:rPr>
          <w:rFonts w:cs="Traditional Arabic"/>
          <w:noProof/>
          <w:spacing w:val="5"/>
          <w:sz w:val="28"/>
          <w:szCs w:val="36"/>
          <w:rtl/>
        </w:rPr>
        <w:t xml:space="preserve">سرائيلية، وتداخل العوامل الداخلية مع الخارجية، يصعب الخروج بسيناريو مرجح، بسبب كثرة اللاعبين، لكن السيناريو الثاني يبدو الأقل كلفة، </w:t>
      </w:r>
      <w:r w:rsidRPr="00676F70">
        <w:rPr>
          <w:rFonts w:cs="Traditional Arabic" w:hint="cs"/>
          <w:noProof/>
          <w:spacing w:val="5"/>
          <w:sz w:val="28"/>
          <w:szCs w:val="36"/>
          <w:rtl/>
        </w:rPr>
        <w:t>خصوصاً</w:t>
      </w:r>
      <w:r w:rsidRPr="00676F70">
        <w:rPr>
          <w:rFonts w:cs="Traditional Arabic"/>
          <w:noProof/>
          <w:spacing w:val="5"/>
          <w:sz w:val="28"/>
          <w:szCs w:val="36"/>
          <w:rtl/>
        </w:rPr>
        <w:t xml:space="preserve"> في ضوء ما يواجهه الاحتلال من مخاطر أمنية وتهديدات عسكرية، قد تدفعه لتسكين جبهتها الداخلية، والتفرغ لمواجهة التحديات الخارجية.</w:t>
      </w:r>
      <w:r w:rsidRPr="007F5CBB">
        <w:rPr>
          <w:rFonts w:asciiTheme="majorBidi" w:hAnsiTheme="majorBidi" w:cstheme="majorBidi"/>
          <w:noProof/>
          <w:spacing w:val="5"/>
          <w:sz w:val="28"/>
          <w:szCs w:val="28"/>
          <w:vertAlign w:val="superscript"/>
          <w:rtl/>
        </w:rPr>
        <w:footnoteReference w:id="24"/>
      </w:r>
    </w:p>
    <w:p w14:paraId="7AB3D873" w14:textId="463AD810" w:rsidR="00676F70" w:rsidRPr="00676F70" w:rsidRDefault="00522275" w:rsidP="00676F70">
      <w:pPr>
        <w:spacing w:before="120" w:line="276" w:lineRule="auto"/>
        <w:ind w:firstLine="288"/>
        <w:rPr>
          <w:rFonts w:cs="Traditional Arabic"/>
          <w:noProof/>
          <w:spacing w:val="5"/>
          <w:sz w:val="28"/>
          <w:szCs w:val="36"/>
          <w:rtl/>
        </w:rPr>
      </w:pPr>
      <w:r w:rsidRPr="009632B7">
        <w:rPr>
          <w:rFonts w:cs="Traditional Arabic"/>
          <w:noProof/>
          <w:sz w:val="28"/>
          <w:szCs w:val="36"/>
        </w:rPr>
        <w:lastRenderedPageBreak/>
        <mc:AlternateContent>
          <mc:Choice Requires="wps">
            <w:drawing>
              <wp:anchor distT="0" distB="0" distL="137160" distR="137160" simplePos="0" relativeHeight="252195327" behindDoc="0" locked="0" layoutInCell="1" allowOverlap="1" wp14:anchorId="5FD436EB" wp14:editId="6C2D9422">
                <wp:simplePos x="0" y="0"/>
                <wp:positionH relativeFrom="margin">
                  <wp:posOffset>-2730</wp:posOffset>
                </wp:positionH>
                <wp:positionV relativeFrom="paragraph">
                  <wp:posOffset>2478405</wp:posOffset>
                </wp:positionV>
                <wp:extent cx="1940560" cy="467360"/>
                <wp:effectExtent l="95250" t="76200" r="97790" b="85090"/>
                <wp:wrapThrough wrapText="bothSides">
                  <wp:wrapPolygon edited="0">
                    <wp:start x="-636" y="-3522"/>
                    <wp:lineTo x="-1060" y="-2641"/>
                    <wp:lineTo x="-1060" y="21130"/>
                    <wp:lineTo x="-636" y="24652"/>
                    <wp:lineTo x="22052" y="24652"/>
                    <wp:lineTo x="22476" y="12326"/>
                    <wp:lineTo x="22476" y="11446"/>
                    <wp:lineTo x="22052" y="-1761"/>
                    <wp:lineTo x="22052" y="-3522"/>
                    <wp:lineTo x="-636" y="-3522"/>
                  </wp:wrapPolygon>
                </wp:wrapThrough>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67360"/>
                        </a:xfrm>
                        <a:prstGeom prst="rect">
                          <a:avLst/>
                        </a:prstGeom>
                        <a:solidFill>
                          <a:srgbClr val="1F2054"/>
                        </a:solidFill>
                        <a:ln w="28575">
                          <a:noFill/>
                          <a:miter lim="800000"/>
                          <a:headEnd/>
                          <a:tailEnd/>
                        </a:ln>
                        <a:effectLst>
                          <a:outerShdw blurRad="63500" sx="102000" sy="102000" algn="ctr" rotWithShape="0">
                            <a:prstClr val="black">
                              <a:alpha val="40000"/>
                            </a:prstClr>
                          </a:outerShdw>
                        </a:effectLst>
                      </wps:spPr>
                      <wps:txbx>
                        <w:txbxContent>
                          <w:p w14:paraId="49F75E77" w14:textId="0EEDBC75" w:rsidR="00943432" w:rsidRPr="000D7446" w:rsidRDefault="00943432" w:rsidP="00943432">
                            <w:pPr>
                              <w:jc w:val="center"/>
                              <w:rPr>
                                <w:b/>
                                <w:bCs/>
                                <w:color w:val="FAFCFD"/>
                                <w:rtl/>
                                <w:lang w:bidi="ar-LB"/>
                              </w:rPr>
                            </w:pPr>
                            <w:r w:rsidRPr="00943432">
                              <w:rPr>
                                <w:rFonts w:cs="Traditional Arabic"/>
                                <w:b/>
                                <w:bCs/>
                                <w:color w:val="FAFCFD"/>
                                <w:sz w:val="28"/>
                                <w:szCs w:val="36"/>
                                <w:rtl/>
                                <w:lang w:bidi="ar-LB"/>
                              </w:rPr>
                              <w:t>توم نايدس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436EB" id="_x0000_s1032" type="#_x0000_t202" style="position:absolute;left:0;text-align:left;margin-left:-.2pt;margin-top:195.15pt;width:152.8pt;height:36.8pt;z-index:252195327;visibility:visible;mso-wrap-style:square;mso-width-percent:0;mso-height-percent:0;mso-wrap-distance-left:10.8pt;mso-wrap-distance-top:0;mso-wrap-distance-right:10.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" fillcolor="#1f2054" stroked="f" strokeweight="2.25pt">
                <v:shadow on="t" type="perspective" color="black" opacity="26214f" offset="0,0" matrix="66847f,,,66847f"/>
                <v:textbox>
                  <w:txbxContent>
                    <w:p w14:paraId="49F75E77" w14:textId="0EEDBC75" w:rsidR="00943432" w:rsidRPr="000D7446" w:rsidRDefault="00943432" w:rsidP="00943432">
                      <w:pPr>
                        <w:jc w:val="center"/>
                        <w:rPr>
                          <w:b/>
                          <w:bCs/>
                          <w:color w:val="FAFCFD"/>
                          <w:rtl/>
                          <w:lang w:bidi="ar-LB"/>
                        </w:rPr>
                      </w:pPr>
                      <w:r w:rsidRPr="00943432">
                        <w:rPr>
                          <w:rFonts w:cs="Traditional Arabic"/>
                          <w:b/>
                          <w:bCs/>
                          <w:color w:val="FAFCFD"/>
                          <w:sz w:val="28"/>
                          <w:szCs w:val="36"/>
                          <w:rtl/>
                          <w:lang w:bidi="ar-LB"/>
                        </w:rPr>
                        <w:t>توم نايدس</w:t>
                      </w:r>
                    </w:p>
                  </w:txbxContent>
                </v:textbox>
                <w10:wrap type="through" anchorx="margin"/>
              </v:shape>
            </w:pict>
          </mc:Fallback>
        </mc:AlternateContent>
      </w:r>
      <w:r>
        <w:rPr>
          <w:rFonts w:cs="Traditional Arabic"/>
          <w:noProof/>
          <w:sz w:val="28"/>
          <w:szCs w:val="36"/>
        </w:rPr>
        <w:drawing>
          <wp:anchor distT="0" distB="0" distL="137160" distR="137160" simplePos="0" relativeHeight="252202495" behindDoc="0" locked="0" layoutInCell="1" allowOverlap="1" wp14:anchorId="04BB008B" wp14:editId="5A7FC630">
            <wp:simplePos x="0" y="0"/>
            <wp:positionH relativeFrom="margin">
              <wp:posOffset>15050</wp:posOffset>
            </wp:positionH>
            <wp:positionV relativeFrom="page">
              <wp:posOffset>1228725</wp:posOffset>
            </wp:positionV>
            <wp:extent cx="1943735" cy="2082165"/>
            <wp:effectExtent l="133350" t="133350" r="132715" b="127635"/>
            <wp:wrapThrough wrapText="bothSides">
              <wp:wrapPolygon edited="0">
                <wp:start x="1905" y="-1383"/>
                <wp:lineTo x="-1482" y="-988"/>
                <wp:lineTo x="-1482" y="19960"/>
                <wp:lineTo x="-423" y="21145"/>
                <wp:lineTo x="-423" y="21343"/>
                <wp:lineTo x="1482" y="22331"/>
                <wp:lineTo x="1694" y="22726"/>
                <wp:lineTo x="19688" y="22726"/>
                <wp:lineTo x="19899" y="22331"/>
                <wp:lineTo x="21805" y="21145"/>
                <wp:lineTo x="22863" y="18181"/>
                <wp:lineTo x="22863" y="1581"/>
                <wp:lineTo x="20111" y="-988"/>
                <wp:lineTo x="19476" y="-1383"/>
                <wp:lineTo x="1905" y="-1383"/>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rotWithShape="1">
                    <a:blip r:embed="rId28">
                      <a:extLst>
                        <a:ext uri="{28A0092B-C50C-407E-A947-70E740481C1C}">
                          <a14:useLocalDpi xmlns:a14="http://schemas.microsoft.com/office/drawing/2010/main" val="0"/>
                        </a:ext>
                      </a:extLst>
                    </a:blip>
                    <a:srcRect r="39448"/>
                    <a:stretch/>
                  </pic:blipFill>
                  <pic:spPr bwMode="auto">
                    <a:xfrm>
                      <a:off x="0" y="0"/>
                      <a:ext cx="1943735" cy="2082165"/>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F70" w:rsidRPr="00676F70">
        <w:rPr>
          <w:rFonts w:cs="Traditional Arabic"/>
          <w:noProof/>
          <w:spacing w:val="5"/>
          <w:sz w:val="28"/>
          <w:szCs w:val="36"/>
          <w:rtl/>
        </w:rPr>
        <w:t>مثل هذا السيناريو له العديد من الأقدام التي يسير عليها، أولها أن الفروقات بين الليكود وباقي معسكر اليمين والمركز لا تكاد تذكر في الموضوعات السياسية العامة، وثانيها أن هذا المعسكر يخشى، إن بقي في المعارضة، أن يتمكن اليمين الفاشي الحاكم من تغيير وجه الدولة كلياً، وثالثها أن هذا الخيار يحظى بتأييد واشنطن التي يتحرك سفيرها في تل أبيب توم نايدس</w:t>
      </w:r>
      <w:r w:rsidR="00676F70" w:rsidRPr="00676F70">
        <w:rPr>
          <w:rFonts w:cs="Traditional Arabic" w:hint="cs"/>
          <w:noProof/>
          <w:spacing w:val="5"/>
          <w:sz w:val="28"/>
          <w:szCs w:val="36"/>
          <w:rtl/>
          <w:lang w:bidi="ar-LB"/>
        </w:rPr>
        <w:t xml:space="preserve"> </w:t>
      </w:r>
      <w:r w:rsidR="00676F70" w:rsidRPr="00676F70">
        <w:rPr>
          <w:rFonts w:cs="Traditional Arabic"/>
          <w:noProof/>
          <w:spacing w:val="5"/>
          <w:sz w:val="28"/>
          <w:szCs w:val="36"/>
          <w:lang w:bidi="ar-LB"/>
        </w:rPr>
        <w:t>Tom Nides</w:t>
      </w:r>
      <w:r w:rsidR="00676F70" w:rsidRPr="00676F70">
        <w:rPr>
          <w:rFonts w:cs="Traditional Arabic"/>
          <w:noProof/>
          <w:spacing w:val="5"/>
          <w:sz w:val="28"/>
          <w:szCs w:val="36"/>
          <w:rtl/>
        </w:rPr>
        <w:t xml:space="preserve"> بين الفرقاء الإسرائيليين لإيجاد صيغة توافقية.</w:t>
      </w:r>
      <w:r w:rsidR="00676F70" w:rsidRPr="007F5CBB">
        <w:rPr>
          <w:rFonts w:asciiTheme="majorBidi" w:hAnsiTheme="majorBidi" w:cstheme="majorBidi"/>
          <w:noProof/>
          <w:spacing w:val="5"/>
          <w:sz w:val="28"/>
          <w:szCs w:val="28"/>
          <w:vertAlign w:val="superscript"/>
          <w:rtl/>
        </w:rPr>
        <w:footnoteReference w:id="25"/>
      </w:r>
    </w:p>
    <w:p w14:paraId="6083B69A" w14:textId="5210102D" w:rsidR="00676F70" w:rsidRPr="00676F70" w:rsidRDefault="00676F70" w:rsidP="00676F70">
      <w:pPr>
        <w:spacing w:before="120" w:line="276" w:lineRule="auto"/>
        <w:ind w:firstLine="288"/>
        <w:rPr>
          <w:rFonts w:cs="Traditional Arabic"/>
          <w:noProof/>
          <w:spacing w:val="5"/>
          <w:sz w:val="28"/>
          <w:szCs w:val="36"/>
          <w:rtl/>
        </w:rPr>
      </w:pPr>
      <w:r w:rsidRPr="00676F70">
        <w:rPr>
          <w:rFonts w:cs="Traditional Arabic"/>
          <w:noProof/>
          <w:spacing w:val="5"/>
          <w:sz w:val="28"/>
          <w:szCs w:val="36"/>
          <w:rtl/>
        </w:rPr>
        <w:t>في المقابل، فإن مثل هذا السيناريو لن يكون معبّدا</w:t>
      </w:r>
      <w:r w:rsidRPr="00676F70">
        <w:rPr>
          <w:rFonts w:cs="Traditional Arabic" w:hint="cs"/>
          <w:noProof/>
          <w:spacing w:val="5"/>
          <w:sz w:val="28"/>
          <w:szCs w:val="36"/>
          <w:rtl/>
        </w:rPr>
        <w:t>ً</w:t>
      </w:r>
      <w:r w:rsidRPr="00676F70">
        <w:rPr>
          <w:rFonts w:cs="Traditional Arabic"/>
          <w:noProof/>
          <w:spacing w:val="5"/>
          <w:sz w:val="28"/>
          <w:szCs w:val="36"/>
          <w:rtl/>
        </w:rPr>
        <w:t xml:space="preserve"> في ضوء مخاوف اليمين الحاكم من خسارة سلطته الحصرية، والتفريط بما </w:t>
      </w:r>
      <w:r w:rsidRPr="00676F70">
        <w:rPr>
          <w:rFonts w:cs="Traditional Arabic" w:hint="cs"/>
          <w:noProof/>
          <w:spacing w:val="5"/>
          <w:sz w:val="28"/>
          <w:szCs w:val="36"/>
          <w:rtl/>
        </w:rPr>
        <w:t>يعدّها</w:t>
      </w:r>
      <w:r w:rsidRPr="00676F70">
        <w:rPr>
          <w:rFonts w:cs="Traditional Arabic"/>
          <w:noProof/>
          <w:spacing w:val="5"/>
          <w:sz w:val="28"/>
          <w:szCs w:val="36"/>
          <w:rtl/>
        </w:rPr>
        <w:t xml:space="preserve"> الفرصة التاريخية التي حظي بها في انتخابات </w:t>
      </w:r>
      <w:r w:rsidRPr="00676F70">
        <w:rPr>
          <w:rFonts w:cs="Traditional Arabic" w:hint="cs"/>
          <w:noProof/>
          <w:spacing w:val="5"/>
          <w:sz w:val="28"/>
          <w:szCs w:val="36"/>
          <w:rtl/>
        </w:rPr>
        <w:t xml:space="preserve">تشرين الثاني/ </w:t>
      </w:r>
      <w:r w:rsidRPr="00ED0C25">
        <w:rPr>
          <w:rFonts w:cs="Traditional Arabic"/>
          <w:noProof/>
          <w:sz w:val="28"/>
          <w:szCs w:val="36"/>
          <w:rtl/>
        </w:rPr>
        <w:t xml:space="preserve">نوفمبر </w:t>
      </w:r>
      <w:r w:rsidRPr="00ED0C25">
        <w:rPr>
          <w:rFonts w:cs="Traditional Arabic"/>
          <w:noProof/>
          <w:sz w:val="28"/>
          <w:szCs w:val="36"/>
          <w:lang w:bidi="ar-LB"/>
        </w:rPr>
        <w:t>2022</w:t>
      </w:r>
      <w:r w:rsidRPr="00ED0C25">
        <w:rPr>
          <w:rFonts w:cs="Traditional Arabic"/>
          <w:noProof/>
          <w:sz w:val="28"/>
          <w:szCs w:val="36"/>
          <w:rtl/>
        </w:rPr>
        <w:t xml:space="preserve">، وإمكانية </w:t>
      </w:r>
      <w:r w:rsidRPr="00ED0C25">
        <w:rPr>
          <w:rFonts w:cs="Traditional Arabic" w:hint="cs"/>
          <w:noProof/>
          <w:sz w:val="28"/>
          <w:szCs w:val="36"/>
          <w:rtl/>
        </w:rPr>
        <w:t>أ</w:t>
      </w:r>
      <w:r w:rsidRPr="00ED0C25">
        <w:rPr>
          <w:rFonts w:cs="Traditional Arabic"/>
          <w:noProof/>
          <w:sz w:val="28"/>
          <w:szCs w:val="36"/>
          <w:rtl/>
        </w:rPr>
        <w:t>ن يتسبب بانشقاق في صفوف الليكود، لا</w:t>
      </w:r>
      <w:r w:rsidRPr="00ED0C25">
        <w:rPr>
          <w:rFonts w:cs="Traditional Arabic" w:hint="cs"/>
          <w:noProof/>
          <w:sz w:val="28"/>
          <w:szCs w:val="36"/>
          <w:rtl/>
        </w:rPr>
        <w:t xml:space="preserve"> </w:t>
      </w:r>
      <w:r w:rsidRPr="00ED0C25">
        <w:rPr>
          <w:rFonts w:cs="Traditional Arabic"/>
          <w:noProof/>
          <w:sz w:val="28"/>
          <w:szCs w:val="36"/>
          <w:rtl/>
        </w:rPr>
        <w:t>سي</w:t>
      </w:r>
      <w:r w:rsidRPr="00ED0C25">
        <w:rPr>
          <w:rFonts w:cs="Traditional Arabic" w:hint="cs"/>
          <w:noProof/>
          <w:sz w:val="28"/>
          <w:szCs w:val="36"/>
          <w:rtl/>
        </w:rPr>
        <w:t>ّ</w:t>
      </w:r>
      <w:r w:rsidRPr="00ED0C25">
        <w:rPr>
          <w:rFonts w:cs="Traditional Arabic"/>
          <w:noProof/>
          <w:sz w:val="28"/>
          <w:szCs w:val="36"/>
          <w:rtl/>
        </w:rPr>
        <w:t>ما من عناصره الأكثر يمينية.</w:t>
      </w:r>
    </w:p>
    <w:p w14:paraId="3801117B" w14:textId="77777777" w:rsidR="00676F70" w:rsidRPr="00676F70" w:rsidRDefault="00676F70" w:rsidP="00676F70">
      <w:pPr>
        <w:spacing w:before="120" w:line="276" w:lineRule="auto"/>
        <w:ind w:firstLine="288"/>
        <w:rPr>
          <w:rFonts w:cs="Traditional Arabic"/>
          <w:noProof/>
          <w:spacing w:val="5"/>
          <w:sz w:val="28"/>
          <w:szCs w:val="36"/>
          <w:rtl/>
        </w:rPr>
      </w:pPr>
      <w:r w:rsidRPr="00676F70">
        <w:rPr>
          <w:rFonts w:cs="Traditional Arabic"/>
          <w:noProof/>
          <w:spacing w:val="5"/>
          <w:sz w:val="28"/>
          <w:szCs w:val="36"/>
          <w:rtl/>
        </w:rPr>
        <w:t xml:space="preserve">مع العلم أن مثل هذا الخيار بحاجة الى </w:t>
      </w:r>
      <w:r w:rsidRPr="00676F70">
        <w:rPr>
          <w:rFonts w:cs="Traditional Arabic" w:hint="cs"/>
          <w:noProof/>
          <w:spacing w:val="5"/>
          <w:sz w:val="28"/>
          <w:szCs w:val="36"/>
          <w:rtl/>
        </w:rPr>
        <w:t>"</w:t>
      </w:r>
      <w:r w:rsidRPr="00676F70">
        <w:rPr>
          <w:rFonts w:cs="Traditional Arabic"/>
          <w:noProof/>
          <w:spacing w:val="5"/>
          <w:sz w:val="28"/>
          <w:szCs w:val="36"/>
          <w:rtl/>
        </w:rPr>
        <w:t>بوليصة تأمين</w:t>
      </w:r>
      <w:r w:rsidRPr="00676F70">
        <w:rPr>
          <w:rFonts w:cs="Traditional Arabic" w:hint="cs"/>
          <w:noProof/>
          <w:spacing w:val="5"/>
          <w:sz w:val="28"/>
          <w:szCs w:val="36"/>
          <w:rtl/>
        </w:rPr>
        <w:t>" أو ضمانات</w:t>
      </w:r>
      <w:r w:rsidRPr="00676F70">
        <w:rPr>
          <w:rFonts w:cs="Traditional Arabic"/>
          <w:noProof/>
          <w:spacing w:val="5"/>
          <w:sz w:val="28"/>
          <w:szCs w:val="36"/>
          <w:rtl/>
        </w:rPr>
        <w:t xml:space="preserve"> يبحث عنها نتنياهو، ولا يبدو أنه بوارد أن يتراجع عنها، وهو أن يضمن له الائتلاف القادم تبرئة ساحته من أي محاكمات تنتظره، وهو طلب لن يكون سهلا</w:t>
      </w:r>
      <w:r w:rsidRPr="00676F70">
        <w:rPr>
          <w:rFonts w:cs="Traditional Arabic" w:hint="cs"/>
          <w:noProof/>
          <w:spacing w:val="5"/>
          <w:sz w:val="28"/>
          <w:szCs w:val="36"/>
          <w:rtl/>
        </w:rPr>
        <w:t>ً</w:t>
      </w:r>
      <w:r w:rsidRPr="00676F70">
        <w:rPr>
          <w:rFonts w:cs="Traditional Arabic"/>
          <w:noProof/>
          <w:spacing w:val="5"/>
          <w:sz w:val="28"/>
          <w:szCs w:val="36"/>
          <w:rtl/>
        </w:rPr>
        <w:t xml:space="preserve"> تحقيقه لاعتبارات حزبية وقضائية.</w:t>
      </w:r>
    </w:p>
    <w:p w14:paraId="3FD58311" w14:textId="2F43F8D9" w:rsidR="00434B38" w:rsidRDefault="00434B38" w:rsidP="00434B38">
      <w:pPr>
        <w:spacing w:before="120" w:line="276" w:lineRule="auto"/>
        <w:ind w:left="444" w:hanging="450"/>
        <w:rPr>
          <w:rFonts w:cs="Traditional Arabic"/>
          <w:noProof/>
          <w:spacing w:val="5"/>
          <w:sz w:val="28"/>
          <w:szCs w:val="36"/>
          <w:lang w:bidi="ar-LB"/>
        </w:rPr>
      </w:pPr>
    </w:p>
    <w:bookmarkEnd w:id="1"/>
    <w:p w14:paraId="5554B638" w14:textId="570D3703" w:rsidR="00E84A19" w:rsidRPr="00D64ADD" w:rsidRDefault="00676F70" w:rsidP="00676F70">
      <w:pPr>
        <w:shd w:val="clear" w:color="auto" w:fill="DDE4F3"/>
        <w:tabs>
          <w:tab w:val="left" w:pos="1618"/>
          <w:tab w:val="left" w:pos="6948"/>
        </w:tabs>
        <w:ind w:firstLine="288"/>
        <w:rPr>
          <w:rFonts w:cs="Traditional Arabic"/>
          <w:b/>
          <w:bCs/>
          <w:color w:val="29235C"/>
          <w:spacing w:val="-5"/>
          <w:sz w:val="28"/>
          <w:szCs w:val="36"/>
          <w:rtl/>
          <w:lang w:eastAsia="zh-CN"/>
        </w:rPr>
      </w:pPr>
      <w:r w:rsidRPr="00676F70">
        <w:rPr>
          <w:rFonts w:cs="Traditional Arabic" w:hint="cs"/>
          <w:b/>
          <w:bCs/>
          <w:color w:val="29235C"/>
          <w:spacing w:val="-5"/>
          <w:sz w:val="28"/>
          <w:szCs w:val="36"/>
          <w:rtl/>
          <w:lang w:eastAsia="zh-CN"/>
        </w:rPr>
        <w:t xml:space="preserve">سابعاً: </w:t>
      </w:r>
      <w:r w:rsidRPr="00676F70">
        <w:rPr>
          <w:rFonts w:cs="Traditional Arabic"/>
          <w:b/>
          <w:bCs/>
          <w:color w:val="29235C"/>
          <w:spacing w:val="-5"/>
          <w:sz w:val="28"/>
          <w:szCs w:val="36"/>
          <w:rtl/>
          <w:lang w:eastAsia="zh-CN"/>
        </w:rPr>
        <w:t>توصيات مقترحة</w:t>
      </w:r>
      <w:r w:rsidR="00E84A19" w:rsidRPr="0052083B">
        <w:rPr>
          <w:rFonts w:cs="Traditional Arabic"/>
          <w:b/>
          <w:bCs/>
          <w:color w:val="29235C"/>
          <w:spacing w:val="-5"/>
          <w:sz w:val="28"/>
          <w:szCs w:val="36"/>
          <w:rtl/>
          <w:lang w:eastAsia="zh-CN" w:bidi="ar-LB"/>
        </w:rPr>
        <w:t>:</w:t>
      </w:r>
      <w:r w:rsidR="00E84A19" w:rsidRPr="00D64ADD">
        <w:rPr>
          <w:rFonts w:cs="Traditional Arabic"/>
          <w:b/>
          <w:bCs/>
          <w:color w:val="29235C"/>
          <w:spacing w:val="-5"/>
          <w:sz w:val="28"/>
          <w:szCs w:val="36"/>
          <w:rtl/>
          <w:lang w:eastAsia="zh-CN" w:bidi="ar-LB"/>
        </w:rPr>
        <w:tab/>
      </w:r>
    </w:p>
    <w:p w14:paraId="2DDF670C" w14:textId="5087D48F" w:rsidR="00E84A19" w:rsidRPr="00D64ADD" w:rsidRDefault="00E84A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 w:firstLine="284"/>
        <w:rPr>
          <w:rFonts w:ascii="Traditional Arabic" w:hAnsi="Traditional Arabic" w:cs="Traditional Arabic"/>
          <w:color w:val="000000"/>
          <w:spacing w:val="-5"/>
          <w:sz w:val="2"/>
          <w:szCs w:val="2"/>
          <w:rtl/>
        </w:rPr>
      </w:pPr>
    </w:p>
    <w:p w14:paraId="765C3F4D" w14:textId="204A0F54" w:rsidR="00AF1523" w:rsidRPr="009927BF" w:rsidRDefault="00774594" w:rsidP="009927BF">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tl/>
        </w:rPr>
      </w:pPr>
      <w:r w:rsidRPr="009927BF">
        <w:rPr>
          <w:rFonts w:asciiTheme="majorBidi" w:hAnsiTheme="majorBidi" w:cstheme="majorBidi"/>
          <w:noProof/>
          <w:spacing w:val="-5"/>
          <w:sz w:val="28"/>
          <w:szCs w:val="28"/>
          <w:rtl/>
          <w:lang w:val="ar-SA"/>
        </w:rPr>
        <mc:AlternateContent>
          <mc:Choice Requires="wps">
            <w:drawing>
              <wp:anchor distT="0" distB="0" distL="114300" distR="114300" simplePos="0" relativeHeight="252089855" behindDoc="0" locked="0" layoutInCell="1" allowOverlap="1" wp14:anchorId="789DF847" wp14:editId="16309710">
                <wp:simplePos x="0" y="0"/>
                <wp:positionH relativeFrom="rightMargin">
                  <wp:posOffset>21573</wp:posOffset>
                </wp:positionH>
                <wp:positionV relativeFrom="paragraph">
                  <wp:posOffset>229870</wp:posOffset>
                </wp:positionV>
                <wp:extent cx="164592" cy="118872"/>
                <wp:effectExtent l="22860" t="15240" r="10795" b="29845"/>
                <wp:wrapNone/>
                <wp:docPr id="246" name="Isosceles Triangle 246"/>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357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6" o:spid="_x0000_s1026" type="#_x0000_t5" style="position:absolute;margin-left:1.7pt;margin-top:18.1pt;width:12.95pt;height:9.35pt;rotation:-90;z-index:25208985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" fillcolor="#cbd2f5" strokecolor="navy" strokeweight="1pt">
                <w10:wrap anchorx="margin"/>
              </v:shape>
            </w:pict>
          </mc:Fallback>
        </mc:AlternateContent>
      </w:r>
      <w:r w:rsidR="00370A58" w:rsidRPr="009927BF">
        <w:rPr>
          <w:rFonts w:asciiTheme="majorBidi" w:hAnsiTheme="majorBidi" w:cstheme="majorBidi"/>
          <w:noProof/>
          <w:spacing w:val="-5"/>
          <w:sz w:val="28"/>
          <w:szCs w:val="28"/>
        </w:rPr>
        <w:t>1</w:t>
      </w:r>
      <w:r w:rsidR="002565A8" w:rsidRPr="009927BF">
        <w:rPr>
          <w:rFonts w:cs="Traditional Arabic"/>
          <w:noProof/>
          <w:spacing w:val="-5"/>
          <w:sz w:val="28"/>
          <w:szCs w:val="36"/>
          <w:rtl/>
        </w:rPr>
        <w:t>.</w:t>
      </w:r>
      <w:r w:rsidR="002565A8" w:rsidRPr="009927BF">
        <w:rPr>
          <w:rFonts w:cs="Traditional Arabic"/>
          <w:noProof/>
          <w:spacing w:val="-5"/>
          <w:sz w:val="28"/>
          <w:szCs w:val="36"/>
          <w:rtl/>
        </w:rPr>
        <w:tab/>
      </w:r>
      <w:r w:rsidR="009927BF" w:rsidRPr="009927BF">
        <w:rPr>
          <w:rFonts w:cs="Traditional Arabic" w:hint="cs"/>
          <w:noProof/>
          <w:spacing w:val="-5"/>
          <w:sz w:val="28"/>
          <w:szCs w:val="36"/>
          <w:rtl/>
        </w:rPr>
        <w:t>مراقبة</w:t>
      </w:r>
      <w:r w:rsidR="009927BF" w:rsidRPr="009927BF">
        <w:rPr>
          <w:rFonts w:cs="Traditional Arabic"/>
          <w:noProof/>
          <w:spacing w:val="-5"/>
          <w:sz w:val="28"/>
          <w:szCs w:val="36"/>
          <w:rtl/>
        </w:rPr>
        <w:t xml:space="preserve"> الخلافات ال</w:t>
      </w:r>
      <w:r w:rsidR="009927BF" w:rsidRPr="009927BF">
        <w:rPr>
          <w:rFonts w:cs="Traditional Arabic" w:hint="cs"/>
          <w:noProof/>
          <w:spacing w:val="-5"/>
          <w:sz w:val="28"/>
          <w:szCs w:val="36"/>
          <w:rtl/>
        </w:rPr>
        <w:t>إ</w:t>
      </w:r>
      <w:r w:rsidR="009927BF" w:rsidRPr="009927BF">
        <w:rPr>
          <w:rFonts w:cs="Traditional Arabic"/>
          <w:noProof/>
          <w:spacing w:val="-5"/>
          <w:sz w:val="28"/>
          <w:szCs w:val="36"/>
          <w:rtl/>
        </w:rPr>
        <w:t xml:space="preserve">سرائيلية الداخلية </w:t>
      </w:r>
      <w:r w:rsidR="009927BF" w:rsidRPr="009927BF">
        <w:rPr>
          <w:rFonts w:cs="Traditional Arabic" w:hint="cs"/>
          <w:noProof/>
          <w:spacing w:val="-5"/>
          <w:sz w:val="28"/>
          <w:szCs w:val="36"/>
          <w:rtl/>
        </w:rPr>
        <w:t>التي</w:t>
      </w:r>
      <w:r w:rsidR="009927BF" w:rsidRPr="009927BF">
        <w:rPr>
          <w:rFonts w:cs="Traditional Arabic"/>
          <w:noProof/>
          <w:spacing w:val="-5"/>
          <w:sz w:val="28"/>
          <w:szCs w:val="36"/>
          <w:rtl/>
        </w:rPr>
        <w:t xml:space="preserve"> من شأنها كشف المزيد من العيوب البنيوية في دولة الاحتلال ذاتها، </w:t>
      </w:r>
      <w:r w:rsidR="009927BF" w:rsidRPr="009927BF">
        <w:rPr>
          <w:rFonts w:cs="Traditional Arabic" w:hint="cs"/>
          <w:noProof/>
          <w:spacing w:val="-5"/>
          <w:sz w:val="28"/>
          <w:szCs w:val="36"/>
          <w:rtl/>
        </w:rPr>
        <w:t>سعياً للاستفادة منها في تعزيز العمل الوطني وإنهاء الاحتلال</w:t>
      </w:r>
      <w:r w:rsidR="009927BF">
        <w:rPr>
          <w:rFonts w:cs="Traditional Arabic" w:hint="cs"/>
          <w:noProof/>
          <w:spacing w:val="-5"/>
          <w:sz w:val="28"/>
          <w:szCs w:val="36"/>
          <w:rtl/>
        </w:rPr>
        <w:t>.</w:t>
      </w:r>
    </w:p>
    <w:p w14:paraId="53DC8393" w14:textId="1347504E" w:rsidR="00AF1523" w:rsidRPr="00ED0C25" w:rsidRDefault="00774594" w:rsidP="009927BF">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z w:val="28"/>
          <w:szCs w:val="36"/>
          <w:rtl/>
        </w:rPr>
      </w:pPr>
      <w:r w:rsidRPr="009927BF">
        <w:rPr>
          <w:rFonts w:asciiTheme="majorBidi" w:hAnsiTheme="majorBidi" w:cstheme="majorBidi"/>
          <w:noProof/>
          <w:spacing w:val="-5"/>
          <w:sz w:val="28"/>
          <w:szCs w:val="28"/>
          <w:rtl/>
          <w:lang w:val="ar-SA"/>
        </w:rPr>
        <w:lastRenderedPageBreak/>
        <mc:AlternateContent>
          <mc:Choice Requires="wps">
            <w:drawing>
              <wp:anchor distT="0" distB="0" distL="114300" distR="114300" simplePos="0" relativeHeight="252090879" behindDoc="0" locked="0" layoutInCell="1" allowOverlap="1" wp14:anchorId="4E97145A" wp14:editId="2A675E83">
                <wp:simplePos x="0" y="0"/>
                <wp:positionH relativeFrom="rightMargin">
                  <wp:posOffset>24130</wp:posOffset>
                </wp:positionH>
                <wp:positionV relativeFrom="paragraph">
                  <wp:posOffset>130365</wp:posOffset>
                </wp:positionV>
                <wp:extent cx="164465" cy="118745"/>
                <wp:effectExtent l="22860" t="15240" r="10795" b="29845"/>
                <wp:wrapNone/>
                <wp:docPr id="247" name="Isosceles Triangle 247"/>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2AA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7" o:spid="_x0000_s1026" type="#_x0000_t5" style="position:absolute;margin-left:1.9pt;margin-top:10.25pt;width:12.95pt;height:9.35pt;rotation:-90;z-index:2520908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" fillcolor="#cbd2f5" strokecolor="navy" strokeweight="1pt">
                <w10:wrap anchorx="margin"/>
              </v:shape>
            </w:pict>
          </mc:Fallback>
        </mc:AlternateContent>
      </w:r>
      <w:r w:rsidR="00370A58" w:rsidRPr="009927BF">
        <w:rPr>
          <w:rFonts w:asciiTheme="majorBidi" w:hAnsiTheme="majorBidi" w:cstheme="majorBidi"/>
          <w:noProof/>
          <w:spacing w:val="-5"/>
          <w:sz w:val="28"/>
          <w:szCs w:val="28"/>
        </w:rPr>
        <w:t>2</w:t>
      </w:r>
      <w:r w:rsidR="002565A8" w:rsidRPr="009927BF">
        <w:rPr>
          <w:rFonts w:cs="Traditional Arabic"/>
          <w:noProof/>
          <w:spacing w:val="-5"/>
          <w:sz w:val="28"/>
          <w:szCs w:val="36"/>
          <w:rtl/>
        </w:rPr>
        <w:t>.</w:t>
      </w:r>
      <w:r w:rsidR="002565A8" w:rsidRPr="009927BF">
        <w:rPr>
          <w:rFonts w:cs="Traditional Arabic"/>
          <w:noProof/>
          <w:spacing w:val="-5"/>
          <w:sz w:val="28"/>
          <w:szCs w:val="36"/>
          <w:rtl/>
        </w:rPr>
        <w:tab/>
      </w:r>
      <w:r w:rsidR="009927BF" w:rsidRPr="00ED0C25">
        <w:rPr>
          <w:rFonts w:cs="Traditional Arabic"/>
          <w:noProof/>
          <w:sz w:val="28"/>
          <w:szCs w:val="36"/>
          <w:rtl/>
        </w:rPr>
        <w:t>ربما تتعزز الحاجة لعدم منح الاحتلال فرصة تصدير أزمته الداخلية للخارج، لا</w:t>
      </w:r>
      <w:r w:rsidR="009927BF" w:rsidRPr="00ED0C25">
        <w:rPr>
          <w:rFonts w:cs="Traditional Arabic" w:hint="cs"/>
          <w:noProof/>
          <w:sz w:val="28"/>
          <w:szCs w:val="36"/>
          <w:rtl/>
        </w:rPr>
        <w:t xml:space="preserve"> </w:t>
      </w:r>
      <w:r w:rsidR="009927BF" w:rsidRPr="00ED0C25">
        <w:rPr>
          <w:rFonts w:cs="Traditional Arabic"/>
          <w:noProof/>
          <w:sz w:val="28"/>
          <w:szCs w:val="36"/>
          <w:rtl/>
        </w:rPr>
        <w:t>سي</w:t>
      </w:r>
      <w:r w:rsidR="009927BF" w:rsidRPr="00ED0C25">
        <w:rPr>
          <w:rFonts w:cs="Traditional Arabic" w:hint="cs"/>
          <w:noProof/>
          <w:sz w:val="28"/>
          <w:szCs w:val="36"/>
          <w:rtl/>
        </w:rPr>
        <w:t>ّ</w:t>
      </w:r>
      <w:r w:rsidR="009927BF" w:rsidRPr="00ED0C25">
        <w:rPr>
          <w:rFonts w:cs="Traditional Arabic"/>
          <w:noProof/>
          <w:sz w:val="28"/>
          <w:szCs w:val="36"/>
          <w:rtl/>
        </w:rPr>
        <w:t>ما على الساحة الفلسطينية، بنزع الذرائع منه، لأن ذلك قد يعيد لحمة الشارع ال</w:t>
      </w:r>
      <w:r w:rsidR="009927BF" w:rsidRPr="00ED0C25">
        <w:rPr>
          <w:rFonts w:cs="Traditional Arabic" w:hint="cs"/>
          <w:noProof/>
          <w:sz w:val="28"/>
          <w:szCs w:val="36"/>
          <w:rtl/>
        </w:rPr>
        <w:t>إ</w:t>
      </w:r>
      <w:r w:rsidR="009927BF" w:rsidRPr="00ED0C25">
        <w:rPr>
          <w:rFonts w:cs="Traditional Arabic"/>
          <w:noProof/>
          <w:sz w:val="28"/>
          <w:szCs w:val="36"/>
          <w:rtl/>
        </w:rPr>
        <w:t>سرائيلي الداخلي، بزعم مواجهته خطرا</w:t>
      </w:r>
      <w:r w:rsidR="009927BF" w:rsidRPr="00ED0C25">
        <w:rPr>
          <w:rFonts w:cs="Traditional Arabic" w:hint="cs"/>
          <w:noProof/>
          <w:sz w:val="28"/>
          <w:szCs w:val="36"/>
          <w:rtl/>
        </w:rPr>
        <w:t>ً</w:t>
      </w:r>
      <w:r w:rsidR="009927BF" w:rsidRPr="00ED0C25">
        <w:rPr>
          <w:rFonts w:cs="Traditional Arabic"/>
          <w:noProof/>
          <w:sz w:val="28"/>
          <w:szCs w:val="36"/>
          <w:rtl/>
        </w:rPr>
        <w:t xml:space="preserve"> خارجيا</w:t>
      </w:r>
      <w:r w:rsidR="009927BF" w:rsidRPr="00ED0C25">
        <w:rPr>
          <w:rFonts w:cs="Traditional Arabic" w:hint="cs"/>
          <w:noProof/>
          <w:sz w:val="28"/>
          <w:szCs w:val="36"/>
          <w:rtl/>
        </w:rPr>
        <w:t>ً.</w:t>
      </w:r>
    </w:p>
    <w:p w14:paraId="71FED3BD" w14:textId="16A2B5C1" w:rsidR="009927BF" w:rsidRPr="00ED0C25" w:rsidRDefault="00522275" w:rsidP="009927BF">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z w:val="28"/>
          <w:szCs w:val="36"/>
          <w:rtl/>
        </w:rPr>
      </w:pPr>
      <w:r>
        <w:rPr>
          <w:rFonts w:asciiTheme="majorBidi" w:hAnsiTheme="majorBidi" w:cstheme="majorBidi"/>
          <w:noProof/>
          <w:szCs w:val="28"/>
          <w:rtl/>
          <w:lang w:val="ar-SA"/>
        </w:rPr>
        <w:drawing>
          <wp:anchor distT="0" distB="0" distL="137160" distR="137160" simplePos="0" relativeHeight="252201471" behindDoc="0" locked="0" layoutInCell="1" allowOverlap="1" wp14:anchorId="468E3B49" wp14:editId="66D08F2C">
            <wp:simplePos x="0" y="0"/>
            <wp:positionH relativeFrom="margin">
              <wp:posOffset>53983</wp:posOffset>
            </wp:positionH>
            <wp:positionV relativeFrom="page">
              <wp:posOffset>2496927</wp:posOffset>
            </wp:positionV>
            <wp:extent cx="2966720" cy="1602105"/>
            <wp:effectExtent l="133350" t="133350" r="138430" b="150495"/>
            <wp:wrapThrough wrapText="bothSides">
              <wp:wrapPolygon edited="0">
                <wp:start x="1110" y="-1798"/>
                <wp:lineTo x="-971" y="-1284"/>
                <wp:lineTo x="-832" y="20033"/>
                <wp:lineTo x="1526" y="23372"/>
                <wp:lineTo x="19973" y="23372"/>
                <wp:lineTo x="20111" y="22859"/>
                <wp:lineTo x="22330" y="19520"/>
                <wp:lineTo x="22469" y="2312"/>
                <wp:lineTo x="20805" y="-1284"/>
                <wp:lineTo x="20527" y="-1798"/>
                <wp:lineTo x="1110" y="-1798"/>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9">
                      <a:extLst>
                        <a:ext uri="{28A0092B-C50C-407E-A947-70E740481C1C}">
                          <a14:useLocalDpi xmlns:a14="http://schemas.microsoft.com/office/drawing/2010/main" val="0"/>
                        </a:ext>
                      </a:extLst>
                    </a:blip>
                    <a:stretch>
                      <a:fillRect/>
                    </a:stretch>
                  </pic:blipFill>
                  <pic:spPr>
                    <a:xfrm>
                      <a:off x="0" y="0"/>
                      <a:ext cx="2966720" cy="1602105"/>
                    </a:xfrm>
                    <a:prstGeom prst="roundRect">
                      <a:avLst>
                        <a:gd name="adj" fmla="val 16667"/>
                      </a:avLst>
                    </a:prstGeom>
                    <a:ln w="38100">
                      <a:solidFill>
                        <a:srgbClr val="1F2054"/>
                      </a:solidFill>
                    </a:ln>
                    <a:effectLst>
                      <a:outerShdw blurRad="63500" sx="102000" sy="102000" algn="ctr"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4B3DEB" w:rsidRPr="00ED0C25">
        <w:rPr>
          <w:rFonts w:asciiTheme="majorBidi" w:hAnsiTheme="majorBidi" w:cstheme="majorBidi"/>
          <w:noProof/>
          <w:szCs w:val="28"/>
          <w:rtl/>
          <w:lang w:val="ar-SA"/>
        </w:rPr>
        <mc:AlternateContent>
          <mc:Choice Requires="wps">
            <w:drawing>
              <wp:anchor distT="0" distB="0" distL="114300" distR="114300" simplePos="0" relativeHeight="252092927" behindDoc="0" locked="0" layoutInCell="1" allowOverlap="1" wp14:anchorId="7D5E01C7" wp14:editId="5A1D9330">
                <wp:simplePos x="0" y="0"/>
                <wp:positionH relativeFrom="rightMargin">
                  <wp:posOffset>34290</wp:posOffset>
                </wp:positionH>
                <wp:positionV relativeFrom="paragraph">
                  <wp:posOffset>218885</wp:posOffset>
                </wp:positionV>
                <wp:extent cx="164465" cy="118745"/>
                <wp:effectExtent l="22860" t="15240" r="10795" b="29845"/>
                <wp:wrapNone/>
                <wp:docPr id="248" name="Isosceles Triangle 248"/>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1BAA" id="Isosceles Triangle 248" o:spid="_x0000_s1026" type="#_x0000_t5" style="position:absolute;margin-left:2.7pt;margin-top:17.25pt;width:12.95pt;height:9.35pt;rotation:-90;z-index:25209292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" fillcolor="#cbd2f5" strokecolor="navy" strokeweight="1pt">
                <w10:wrap anchorx="margin"/>
              </v:shape>
            </w:pict>
          </mc:Fallback>
        </mc:AlternateContent>
      </w:r>
      <w:r w:rsidR="00370A58" w:rsidRPr="00ED0C25">
        <w:rPr>
          <w:rFonts w:asciiTheme="majorBidi" w:hAnsiTheme="majorBidi" w:cstheme="majorBidi"/>
          <w:noProof/>
          <w:sz w:val="28"/>
          <w:szCs w:val="28"/>
        </w:rPr>
        <w:t>3</w:t>
      </w:r>
      <w:r w:rsidR="002565A8" w:rsidRPr="00ED0C25">
        <w:rPr>
          <w:rFonts w:cs="Traditional Arabic"/>
          <w:noProof/>
          <w:sz w:val="28"/>
          <w:szCs w:val="36"/>
          <w:rtl/>
        </w:rPr>
        <w:t>.</w:t>
      </w:r>
      <w:r w:rsidR="002565A8" w:rsidRPr="00ED0C25">
        <w:rPr>
          <w:rFonts w:cs="Traditional Arabic"/>
          <w:noProof/>
          <w:sz w:val="28"/>
          <w:szCs w:val="36"/>
          <w:rtl/>
        </w:rPr>
        <w:tab/>
      </w:r>
      <w:r w:rsidR="009927BF" w:rsidRPr="00ED0C25">
        <w:rPr>
          <w:rFonts w:cs="Traditional Arabic"/>
          <w:noProof/>
          <w:sz w:val="28"/>
          <w:szCs w:val="36"/>
          <w:rtl/>
        </w:rPr>
        <w:t>قد يلجأ اليمين الفاشي لتعويض إخفاقه المؤقت بفرض</w:t>
      </w:r>
      <w:r w:rsidR="004B3DEB" w:rsidRPr="004B3DEB">
        <w:rPr>
          <w:rFonts w:asciiTheme="majorBidi" w:hAnsiTheme="majorBidi" w:cstheme="majorBidi"/>
          <w:noProof/>
          <w:szCs w:val="28"/>
          <w:rtl/>
          <w:lang w:val="ar-SA"/>
        </w:rPr>
        <w:t xml:space="preserve"> </w:t>
      </w:r>
      <w:r w:rsidR="009927BF" w:rsidRPr="00ED0C25">
        <w:rPr>
          <w:rFonts w:cs="Traditional Arabic"/>
          <w:noProof/>
          <w:sz w:val="28"/>
          <w:szCs w:val="36"/>
          <w:rtl/>
        </w:rPr>
        <w:t xml:space="preserve"> مخططه القانوني لإطلاق العنان لأطماعه الاستيطانية العدوانية بحق الشعب الفلسطيني، ومقدساته، لا</w:t>
      </w:r>
      <w:r w:rsidR="009927BF" w:rsidRPr="00ED0C25">
        <w:rPr>
          <w:rFonts w:cs="Traditional Arabic" w:hint="cs"/>
          <w:noProof/>
          <w:sz w:val="28"/>
          <w:szCs w:val="36"/>
          <w:rtl/>
        </w:rPr>
        <w:t xml:space="preserve"> </w:t>
      </w:r>
      <w:r w:rsidR="009927BF" w:rsidRPr="00ED0C25">
        <w:rPr>
          <w:rFonts w:cs="Traditional Arabic"/>
          <w:noProof/>
          <w:sz w:val="28"/>
          <w:szCs w:val="36"/>
          <w:rtl/>
        </w:rPr>
        <w:t>سي</w:t>
      </w:r>
      <w:r w:rsidR="009927BF" w:rsidRPr="00ED0C25">
        <w:rPr>
          <w:rFonts w:cs="Traditional Arabic" w:hint="cs"/>
          <w:noProof/>
          <w:sz w:val="28"/>
          <w:szCs w:val="36"/>
          <w:rtl/>
        </w:rPr>
        <w:t>ّ</w:t>
      </w:r>
      <w:r w:rsidR="009927BF" w:rsidRPr="00ED0C25">
        <w:rPr>
          <w:rFonts w:cs="Traditional Arabic"/>
          <w:noProof/>
          <w:sz w:val="28"/>
          <w:szCs w:val="36"/>
          <w:rtl/>
        </w:rPr>
        <w:t>ما في شهر رمضان، مما يتطلب التصدي له.</w:t>
      </w:r>
    </w:p>
    <w:p w14:paraId="727760EA" w14:textId="061838BC" w:rsidR="009927BF" w:rsidRPr="009927BF" w:rsidRDefault="009927BF" w:rsidP="009927BF">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Pr>
      </w:pPr>
      <w:r w:rsidRPr="009927BF">
        <w:rPr>
          <w:rFonts w:asciiTheme="majorBidi" w:hAnsiTheme="majorBidi" w:cstheme="majorBidi"/>
          <w:noProof/>
          <w:szCs w:val="28"/>
          <w:rtl/>
          <w:lang w:val="ar-SA"/>
        </w:rPr>
        <mc:AlternateContent>
          <mc:Choice Requires="wps">
            <w:drawing>
              <wp:anchor distT="0" distB="0" distL="114300" distR="114300" simplePos="0" relativeHeight="252165631" behindDoc="0" locked="0" layoutInCell="1" allowOverlap="1" wp14:anchorId="7BFCCB84" wp14:editId="58EE3308">
                <wp:simplePos x="0" y="0"/>
                <wp:positionH relativeFrom="rightMargin">
                  <wp:posOffset>28765</wp:posOffset>
                </wp:positionH>
                <wp:positionV relativeFrom="paragraph">
                  <wp:posOffset>205105</wp:posOffset>
                </wp:positionV>
                <wp:extent cx="164592" cy="118872"/>
                <wp:effectExtent l="22860" t="15240" r="10795" b="29845"/>
                <wp:wrapNone/>
                <wp:docPr id="5" name="Isosceles Triangle 5"/>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DE6E" id="Isosceles Triangle 5" o:spid="_x0000_s1026" type="#_x0000_t5" style="position:absolute;margin-left:2.25pt;margin-top:16.15pt;width:12.95pt;height:9.35pt;rotation:-90;z-index:25216563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" fillcolor="#cbd2f5" strokecolor="navy" strokeweight="1pt">
                <w10:wrap anchorx="margin"/>
              </v:shape>
            </w:pict>
          </mc:Fallback>
        </mc:AlternateContent>
      </w:r>
      <w:r>
        <w:rPr>
          <w:rFonts w:cs="Traditional Arabic"/>
          <w:noProof/>
          <w:spacing w:val="-5"/>
          <w:sz w:val="28"/>
          <w:szCs w:val="36"/>
        </w:rPr>
        <w:t>4</w:t>
      </w:r>
      <w:r>
        <w:rPr>
          <w:rFonts w:cs="Traditional Arabic" w:hint="cs"/>
          <w:noProof/>
          <w:spacing w:val="-5"/>
          <w:sz w:val="28"/>
          <w:szCs w:val="36"/>
          <w:rtl/>
          <w:lang w:bidi="ar-LB"/>
        </w:rPr>
        <w:t xml:space="preserve">. </w:t>
      </w:r>
      <w:r w:rsidRPr="009927BF">
        <w:rPr>
          <w:rFonts w:cs="Traditional Arabic"/>
          <w:noProof/>
          <w:spacing w:val="-5"/>
          <w:sz w:val="28"/>
          <w:szCs w:val="36"/>
          <w:rtl/>
        </w:rPr>
        <w:t>فيما يواجه الاحتلال عزلة خارجية عالمية متزايدة، تظهر الحاجة ملحّة لوقف مسار التطبيع العربي ال</w:t>
      </w:r>
      <w:r w:rsidRPr="009927BF">
        <w:rPr>
          <w:rFonts w:cs="Traditional Arabic" w:hint="cs"/>
          <w:noProof/>
          <w:spacing w:val="-5"/>
          <w:sz w:val="28"/>
          <w:szCs w:val="36"/>
          <w:rtl/>
        </w:rPr>
        <w:t>إ</w:t>
      </w:r>
      <w:r w:rsidRPr="009927BF">
        <w:rPr>
          <w:rFonts w:cs="Traditional Arabic"/>
          <w:noProof/>
          <w:spacing w:val="-5"/>
          <w:sz w:val="28"/>
          <w:szCs w:val="36"/>
          <w:rtl/>
        </w:rPr>
        <w:t>سلامي، لزيادة عزلته، ومفاقمة مأزقه الداخلي، وفشل خياراته السياسية.</w:t>
      </w:r>
    </w:p>
    <w:p w14:paraId="03F989FF" w14:textId="77777777" w:rsidR="009927BF" w:rsidRPr="009927BF" w:rsidRDefault="009927BF" w:rsidP="009927BF">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Pr>
      </w:pPr>
    </w:p>
    <w:p w14:paraId="32747D6E" w14:textId="1CE884FC" w:rsidR="009927BF" w:rsidRDefault="009927BF" w:rsidP="009705DD">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Pr>
      </w:pPr>
    </w:p>
    <w:p w14:paraId="1F428207" w14:textId="453F5EE1" w:rsidR="004B3DEB" w:rsidRDefault="004B3DEB" w:rsidP="009705DD">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Pr>
      </w:pPr>
    </w:p>
    <w:p w14:paraId="2B27ADD7" w14:textId="2C44CB40" w:rsidR="004B3DEB" w:rsidRDefault="004B3DEB" w:rsidP="009705DD">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Pr>
      </w:pPr>
    </w:p>
    <w:p w14:paraId="66362E4A" w14:textId="4528AF9E" w:rsidR="004B3DEB" w:rsidRDefault="004B3DEB" w:rsidP="009705DD">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tl/>
        </w:rPr>
      </w:pPr>
    </w:p>
    <w:p w14:paraId="44E627F3" w14:textId="4FD83A06" w:rsidR="00522275" w:rsidRDefault="00522275" w:rsidP="009705DD">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tl/>
        </w:rPr>
      </w:pPr>
    </w:p>
    <w:p w14:paraId="3536DF5B" w14:textId="15238479" w:rsidR="00522275" w:rsidRDefault="00522275" w:rsidP="009705DD">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tl/>
        </w:rPr>
      </w:pPr>
    </w:p>
    <w:p w14:paraId="15705C8F" w14:textId="77777777" w:rsidR="004B3DEB" w:rsidRDefault="004B3DEB" w:rsidP="009705DD">
      <w:pPr>
        <w:pStyle w:val="ListParagraph"/>
        <w:tabs>
          <w:tab w:val="right" w:pos="534"/>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spacing w:val="-5"/>
          <w:sz w:val="28"/>
          <w:szCs w:val="36"/>
        </w:rPr>
      </w:pPr>
    </w:p>
    <w:p w14:paraId="5F048706" w14:textId="77777777" w:rsidR="00A31F47" w:rsidRPr="00530190" w:rsidRDefault="00A31F47" w:rsidP="00ED0C25">
      <w:pPr>
        <w:spacing w:line="276" w:lineRule="auto"/>
        <w:ind w:firstLine="288"/>
        <w:rPr>
          <w:rFonts w:cs="Traditional Arabic"/>
          <w:color w:val="000000"/>
          <w:sz w:val="28"/>
          <w:szCs w:val="36"/>
        </w:rPr>
      </w:pPr>
      <w:r w:rsidRPr="00530190">
        <w:rPr>
          <w:rFonts w:cs="Traditional Arabic"/>
          <w:color w:val="000000"/>
          <w:sz w:val="28"/>
          <w:szCs w:val="36"/>
          <w:rtl/>
        </w:rPr>
        <w:t>___________</w:t>
      </w:r>
    </w:p>
    <w:p w14:paraId="4BBCE279" w14:textId="3AB8EDB6" w:rsidR="00644F87" w:rsidRDefault="00A31F47" w:rsidP="00ED0C25">
      <w:pPr>
        <w:spacing w:line="276" w:lineRule="auto"/>
        <w:ind w:firstLine="288"/>
        <w:rPr>
          <w:rFonts w:cs="Traditional Arabic"/>
          <w:color w:val="000000"/>
          <w:sz w:val="28"/>
          <w:szCs w:val="36"/>
        </w:rPr>
        <w:sectPr w:rsidR="00644F87" w:rsidSect="00897E98">
          <w:headerReference w:type="first" r:id="rId30"/>
          <w:footerReference w:type="first" r:id="rId31"/>
          <w:endnotePr>
            <w:numFmt w:val="decimal"/>
          </w:endnotePr>
          <w:pgSz w:w="11906" w:h="16838" w:code="9"/>
          <w:pgMar w:top="1699" w:right="1411" w:bottom="1699" w:left="1411" w:header="720" w:footer="720" w:gutter="0"/>
          <w:pgNumType w:start="1"/>
          <w:cols w:space="720"/>
          <w:bidi/>
          <w:rtlGutter/>
          <w:docGrid w:linePitch="360"/>
        </w:sectPr>
      </w:pPr>
      <w:r w:rsidRPr="00E02FC7">
        <w:rPr>
          <w:rFonts w:cs="Times New Roman"/>
          <w:color w:val="000000"/>
          <w:sz w:val="28"/>
          <w:szCs w:val="28"/>
          <w:rtl/>
        </w:rPr>
        <w:t>*</w:t>
      </w:r>
      <w:r w:rsidRPr="007F2224">
        <w:rPr>
          <w:rFonts w:cs="Traditional Arabic" w:hint="cs"/>
          <w:color w:val="000000"/>
          <w:sz w:val="28"/>
          <w:szCs w:val="36"/>
          <w:rtl/>
        </w:rPr>
        <w:t xml:space="preserve"> </w:t>
      </w:r>
      <w:r w:rsidR="00FF1245" w:rsidRPr="007F2224">
        <w:rPr>
          <w:rFonts w:cs="Traditional Arabic"/>
          <w:color w:val="000000"/>
          <w:sz w:val="28"/>
          <w:szCs w:val="36"/>
          <w:rtl/>
        </w:rPr>
        <w:t xml:space="preserve">يتقدم مركز الزيتونة </w:t>
      </w:r>
      <w:r w:rsidR="00FF1245" w:rsidRPr="00463A5C">
        <w:rPr>
          <w:rFonts w:cs="Traditional Arabic"/>
          <w:color w:val="000000"/>
          <w:sz w:val="28"/>
          <w:szCs w:val="36"/>
          <w:rtl/>
        </w:rPr>
        <w:t>لل</w:t>
      </w:r>
      <w:r w:rsidR="00463A5C" w:rsidRPr="00463A5C">
        <w:rPr>
          <w:rFonts w:cs="Traditional Arabic" w:hint="cs"/>
          <w:color w:val="000000"/>
          <w:sz w:val="28"/>
          <w:szCs w:val="36"/>
          <w:rtl/>
        </w:rPr>
        <w:t>دكتور</w:t>
      </w:r>
      <w:r w:rsidR="00463A5C">
        <w:rPr>
          <w:rFonts w:cs="Traditional Arabic" w:hint="cs"/>
          <w:color w:val="000000"/>
          <w:sz w:val="28"/>
          <w:szCs w:val="36"/>
          <w:rtl/>
        </w:rPr>
        <w:t xml:space="preserve"> </w:t>
      </w:r>
      <w:r w:rsidR="009927BF" w:rsidRPr="009927BF">
        <w:rPr>
          <w:rFonts w:cs="Traditional Arabic"/>
          <w:color w:val="000000"/>
          <w:sz w:val="28"/>
          <w:szCs w:val="36"/>
          <w:rtl/>
        </w:rPr>
        <w:t xml:space="preserve">عدنان أبو عامر </w:t>
      </w:r>
      <w:r w:rsidR="00FF1245" w:rsidRPr="007F2224">
        <w:rPr>
          <w:rFonts w:cs="Traditional Arabic"/>
          <w:color w:val="000000"/>
          <w:sz w:val="28"/>
          <w:szCs w:val="36"/>
          <w:rtl/>
        </w:rPr>
        <w:t>بخالص الشكر على إعداد هذا التقدير</w:t>
      </w:r>
      <w:r w:rsidR="00370BBC" w:rsidRPr="007F2224">
        <w:rPr>
          <w:rFonts w:cs="Traditional Arabic" w:hint="cs"/>
          <w:color w:val="000000"/>
          <w:sz w:val="28"/>
          <w:szCs w:val="36"/>
          <w:rtl/>
        </w:rPr>
        <w:t>.</w:t>
      </w:r>
    </w:p>
    <w:p w14:paraId="28490803" w14:textId="77777777" w:rsidR="00EC6918" w:rsidRPr="00530190" w:rsidRDefault="00EE5827" w:rsidP="008E628E">
      <w:pPr>
        <w:spacing w:before="120" w:line="276" w:lineRule="auto"/>
        <w:rPr>
          <w:rFonts w:cs="Simplified Arabic"/>
          <w:color w:val="000000"/>
          <w:sz w:val="28"/>
          <w:szCs w:val="20"/>
          <w:rtl/>
          <w:lang w:bidi="ar-JO"/>
        </w:rPr>
      </w:pPr>
      <w:r>
        <w:rPr>
          <w:rFonts w:cs="Simplified Arabic" w:hint="cs"/>
          <w:noProof/>
          <w:color w:val="000000"/>
          <w:sz w:val="28"/>
          <w:szCs w:val="20"/>
          <w:rtl/>
        </w:rPr>
        <w:lastRenderedPageBreak/>
        <w:drawing>
          <wp:anchor distT="0" distB="0" distL="114300" distR="114300" simplePos="0" relativeHeight="251661312" behindDoc="0" locked="0" layoutInCell="1" allowOverlap="1" wp14:anchorId="7C3CB890" wp14:editId="408171D6">
            <wp:simplePos x="0" y="0"/>
            <wp:positionH relativeFrom="margin">
              <wp:posOffset>869315</wp:posOffset>
            </wp:positionH>
            <wp:positionV relativeFrom="margin">
              <wp:posOffset>6330950</wp:posOffset>
            </wp:positionV>
            <wp:extent cx="4247515" cy="2253615"/>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
                      <a:extLst>
                        <a:ext uri="{28A0092B-C50C-407E-A947-70E740481C1C}">
                          <a14:useLocalDpi xmlns:a14="http://schemas.microsoft.com/office/drawing/2010/main" val="0"/>
                        </a:ext>
                      </a:extLst>
                    </a:blip>
                    <a:srcRect t="9663" b="12746"/>
                    <a:stretch>
                      <a:fillRect/>
                    </a:stretch>
                  </pic:blipFill>
                  <pic:spPr bwMode="auto">
                    <a:xfrm>
                      <a:off x="0" y="0"/>
                      <a:ext cx="4247515" cy="2253615"/>
                    </a:xfrm>
                    <a:prstGeom prst="rect">
                      <a:avLst/>
                    </a:prstGeom>
                    <a:noFill/>
                  </pic:spPr>
                </pic:pic>
              </a:graphicData>
            </a:graphic>
            <wp14:sizeRelH relativeFrom="page">
              <wp14:pctWidth>0</wp14:pctWidth>
            </wp14:sizeRelH>
            <wp14:sizeRelV relativeFrom="page">
              <wp14:pctHeight>0</wp14:pctHeight>
            </wp14:sizeRelV>
          </wp:anchor>
        </w:drawing>
      </w:r>
      <w:r>
        <w:rPr>
          <w:rFonts w:cs="Simplified Arabic" w:hint="cs"/>
          <w:noProof/>
          <w:color w:val="000000"/>
          <w:sz w:val="28"/>
          <w:szCs w:val="20"/>
          <w:rtl/>
        </w:rPr>
        <mc:AlternateContent>
          <mc:Choice Requires="wps">
            <w:drawing>
              <wp:anchor distT="0" distB="0" distL="114300" distR="114300" simplePos="0" relativeHeight="251658240" behindDoc="0" locked="0" layoutInCell="1" allowOverlap="0" wp14:anchorId="40F8EC98" wp14:editId="2899527F">
                <wp:simplePos x="0" y="0"/>
                <wp:positionH relativeFrom="column">
                  <wp:posOffset>-95885</wp:posOffset>
                </wp:positionH>
                <wp:positionV relativeFrom="paragraph">
                  <wp:posOffset>8742045</wp:posOffset>
                </wp:positionV>
                <wp:extent cx="5789295" cy="473075"/>
                <wp:effectExtent l="0" t="635" r="1905" b="2540"/>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473075"/>
                        </a:xfrm>
                        <a:prstGeom prst="rect">
                          <a:avLst/>
                        </a:prstGeom>
                        <a:solidFill>
                          <a:srgbClr val="FFFFFF"/>
                        </a:solidFill>
                        <a:ln>
                          <a:noFill/>
                        </a:ln>
                        <a:effectLst/>
                        <a:extLst>
                          <a:ext uri="{91240B29-F687-4F45-9708-019B960494DF}">
                            <a14:hiddenLine xmlns:a14="http://schemas.microsoft.com/office/drawing/2010/main" w="31750" algn="ctr">
                              <a:solidFill>
                                <a:srgbClr val="A5A5A5"/>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916F3" id="Rectangle 141" o:spid="_x0000_s1026" style="position:absolute;margin-left:-7.55pt;margin-top:688.35pt;width:455.8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" o:allowoverlap="f" stroked="f" strokecolor="#a5a5a5" strokeweight="2.5pt">
                <v:shadow color="#868686"/>
              </v:rect>
            </w:pict>
          </mc:Fallback>
        </mc:AlternateContent>
      </w:r>
      <w:r w:rsidRPr="00530190">
        <w:rPr>
          <w:rFonts w:cs="Simplified Arabic" w:hint="cs"/>
          <w:noProof/>
          <w:color w:val="000000"/>
          <w:sz w:val="28"/>
          <w:szCs w:val="20"/>
          <w:rtl/>
        </w:rPr>
        <mc:AlternateContent>
          <mc:Choice Requires="wps">
            <w:drawing>
              <wp:anchor distT="0" distB="0" distL="114300" distR="114300" simplePos="0" relativeHeight="251655168" behindDoc="0" locked="0" layoutInCell="1" allowOverlap="0" wp14:anchorId="1CFE8C5C" wp14:editId="6C5B5E11">
                <wp:simplePos x="0" y="0"/>
                <wp:positionH relativeFrom="column">
                  <wp:posOffset>1964055</wp:posOffset>
                </wp:positionH>
                <wp:positionV relativeFrom="paragraph">
                  <wp:posOffset>6057900</wp:posOffset>
                </wp:positionV>
                <wp:extent cx="381635" cy="214630"/>
                <wp:effectExtent l="2540" t="2540" r="0" b="1905"/>
                <wp:wrapNone/>
                <wp:docPr id="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146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FD61" id="Rectangle 62" o:spid="_x0000_s1026" style="position:absolute;margin-left:154.65pt;margin-top:477pt;width:30.05pt;height:1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" o:allowoverlap="f" stroked="f"/>
            </w:pict>
          </mc:Fallback>
        </mc:AlternateContent>
      </w:r>
    </w:p>
    <w:sectPr w:rsidR="00EC6918" w:rsidRPr="00530190" w:rsidSect="00897E98">
      <w:headerReference w:type="default" r:id="rId33"/>
      <w:footerReference w:type="default" r:id="rId34"/>
      <w:endnotePr>
        <w:numFmt w:val="decimal"/>
      </w:endnotePr>
      <w:pgSz w:w="11906" w:h="16838" w:code="9"/>
      <w:pgMar w:top="1699" w:right="1411" w:bottom="1699" w:left="1411" w:header="720" w:footer="720" w:gutter="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682AF" w14:textId="77777777" w:rsidR="00DC5066" w:rsidRPr="0003264A" w:rsidRDefault="00DC5066" w:rsidP="0003264A">
      <w:pPr>
        <w:pStyle w:val="Footer"/>
      </w:pPr>
    </w:p>
  </w:endnote>
  <w:endnote w:type="continuationSeparator" w:id="0">
    <w:p w14:paraId="3A7D50E0" w14:textId="77777777" w:rsidR="00DC5066" w:rsidRPr="0003264A" w:rsidRDefault="00DC5066" w:rsidP="0003264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WinSoft Pro">
    <w:panose1 w:val="020B0600060200000000"/>
    <w:charset w:val="00"/>
    <w:family w:val="swiss"/>
    <w:pitch w:val="variable"/>
    <w:sig w:usb0="0000280F" w:usb1="00000000" w:usb2="00000000" w:usb3="00000000" w:csb0="00000063" w:csb1="00000000"/>
  </w:font>
  <w:font w:name="Motken noqta ii">
    <w:panose1 w:val="00000000000000000000"/>
    <w:charset w:val="B2"/>
    <w:family w:val="auto"/>
    <w:pitch w:val="variable"/>
    <w:sig w:usb0="00002001" w:usb1="00000000" w:usb2="00000000" w:usb3="00000000" w:csb0="00000040" w:csb1="00000000"/>
  </w:font>
  <w:font w:name="AL-Mohanad">
    <w:altName w:val="Arial"/>
    <w:panose1 w:val="00000000000000000000"/>
    <w:charset w:val="B2"/>
    <w:family w:val="auto"/>
    <w:pitch w:val="variable"/>
    <w:sig w:usb0="00002001" w:usb1="00000000" w:usb2="00000000" w:usb3="00000000" w:csb0="00000040" w:csb1="00000000"/>
  </w:font>
  <w:font w:name="ae_AlMateen">
    <w:altName w:val="Sakkal Majalla"/>
    <w:panose1 w:val="02060803050605020204"/>
    <w:charset w:val="00"/>
    <w:family w:val="roman"/>
    <w:pitch w:val="variable"/>
    <w:sig w:usb0="800020AF" w:usb1="C0002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7418" w14:textId="77777777" w:rsidR="00E23E18" w:rsidRPr="00430F58" w:rsidRDefault="00EE5827" w:rsidP="00573866">
    <w:pPr>
      <w:tabs>
        <w:tab w:val="right" w:pos="4140"/>
        <w:tab w:val="right" w:pos="4320"/>
      </w:tabs>
      <w:jc w:val="right"/>
      <w:rPr>
        <w:rFonts w:ascii="Simplified Arabic" w:hAnsi="Simplified Arabic" w:cs="Simplified Arabic"/>
      </w:rPr>
    </w:pPr>
    <w:r>
      <w:rPr>
        <w:noProof/>
      </w:rPr>
      <w:drawing>
        <wp:anchor distT="0" distB="0" distL="114300" distR="114300" simplePos="0" relativeHeight="251658240" behindDoc="0" locked="0" layoutInCell="1" allowOverlap="1" wp14:anchorId="1457418C" wp14:editId="727A5453">
          <wp:simplePos x="0" y="0"/>
          <wp:positionH relativeFrom="margin">
            <wp:align>left</wp:align>
          </wp:positionH>
          <wp:positionV relativeFrom="paragraph">
            <wp:posOffset>10795</wp:posOffset>
          </wp:positionV>
          <wp:extent cx="252095" cy="252095"/>
          <wp:effectExtent l="0" t="0" r="0" b="0"/>
          <wp:wrapSquare wrapText="bothSides"/>
          <wp:docPr id="17"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color w:val="404040"/>
        <w:lang w:bidi="ar-LB"/>
      </w:rPr>
      <w:t xml:space="preserve">    </w:t>
    </w:r>
    <w:r w:rsidR="00430F58">
      <w:rPr>
        <w:rFonts w:ascii="Simplified Arabic" w:hAnsi="Simplified Arabic" w:cs="Simplified Arabic" w:hint="cs"/>
        <w:color w:val="404040"/>
        <w:rtl/>
        <w:lang w:bidi="ar-LB"/>
      </w:rPr>
      <w:t xml:space="preserve"> </w:t>
    </w:r>
    <w:r w:rsidR="00430F58" w:rsidRPr="001E78E9">
      <w:rPr>
        <w:rFonts w:cs="Times New Roman"/>
        <w:caps/>
      </w:rPr>
      <w:fldChar w:fldCharType="begin"/>
    </w:r>
    <w:r w:rsidR="00430F58" w:rsidRPr="001E78E9">
      <w:rPr>
        <w:rFonts w:cs="Times New Roman"/>
        <w:caps/>
      </w:rPr>
      <w:instrText xml:space="preserve"> PAGE   \* MERGEFORMAT </w:instrText>
    </w:r>
    <w:r w:rsidR="00430F58" w:rsidRPr="001E78E9">
      <w:rPr>
        <w:rFonts w:cs="Times New Roman"/>
        <w:caps/>
      </w:rPr>
      <w:fldChar w:fldCharType="separate"/>
    </w:r>
    <w:r w:rsidR="005C607C" w:rsidRPr="001E78E9">
      <w:rPr>
        <w:rFonts w:cs="Times New Roman"/>
        <w:caps/>
        <w:noProof/>
        <w:rtl/>
      </w:rPr>
      <w:t>14</w:t>
    </w:r>
    <w:r w:rsidR="00430F58" w:rsidRPr="001E78E9">
      <w:rPr>
        <w:rFonts w:cs="Times New Roman"/>
        <w:caps/>
        <w:noProof/>
      </w:rPr>
      <w:fldChar w:fldCharType="end"/>
    </w:r>
    <w:r w:rsidR="00573866">
      <w:rPr>
        <w:rFonts w:ascii="Simplified Arabic" w:hAnsi="Simplified Arabic" w:cs="Simplified Arabic"/>
        <w:caps/>
        <w:noProof/>
      </w:rPr>
      <w:t xml:space="preserve">  </w:t>
    </w:r>
    <w:r w:rsidR="00573866">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430F58">
      <w:rPr>
        <w:rFonts w:ascii="Simplified Arabic" w:hAnsi="Simplified Arabic" w:cs="Simplified Arabic" w:hint="cs"/>
        <w:caps/>
        <w:noProof/>
        <w:rtl/>
      </w:rPr>
      <w:t xml:space="preserve">  </w:t>
    </w:r>
    <w:r w:rsidR="00573866">
      <w:rPr>
        <w:rFonts w:ascii="Simplified Arabic" w:hAnsi="Simplified Arabic" w:cs="Simplified Arabic"/>
        <w:caps/>
        <w:noProof/>
      </w:rPr>
      <w:t xml:space="preserve"> </w:t>
    </w:r>
    <w:r w:rsidR="00430F58">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133FE5">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430F58" w:rsidRPr="00EA427A">
      <w:rPr>
        <w:rFonts w:ascii="Simplified Arabic" w:hAnsi="Simplified Arabic" w:cs="Simplified Arabic"/>
        <w:color w:val="404040"/>
        <w:rtl/>
        <w:lang w:bidi="ar-LB"/>
      </w:rPr>
      <w:t>مركز الزيتونة للدراسات والاستشارا</w:t>
    </w:r>
    <w:r w:rsidR="00430F58">
      <w:rPr>
        <w:rFonts w:ascii="Simplified Arabic" w:hAnsi="Simplified Arabic" w:cs="Simplified Arabic" w:hint="cs"/>
        <w:color w:val="404040"/>
        <w:rtl/>
        <w:lang w:bidi="ar-LB"/>
      </w:rPr>
      <w:t>ت</w:t>
    </w:r>
    <w:r w:rsidR="00573866">
      <w:rPr>
        <w:rFonts w:ascii="Simplified Arabic" w:hAnsi="Simplified Arabic" w:cs="Simplified Arabic"/>
        <w:color w:val="404040"/>
        <w:lang w:bidi="ar-LB"/>
      </w:rPr>
      <w:t xml:space="preserve"> </w:t>
    </w:r>
    <w:r w:rsidR="00573866">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hint="cs"/>
        <w:color w:val="404040"/>
        <w:rtl/>
        <w:lang w:bidi="ar-L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8F687" w14:textId="77777777" w:rsidR="00E23E18" w:rsidRDefault="00E23E18" w:rsidP="00682FEE">
    <w:pPr>
      <w:pStyle w:val="Footer"/>
      <w:bidi w:val="0"/>
      <w:jc w:val="center"/>
    </w:pP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5C8E" w14:textId="77777777" w:rsidR="00E23E18" w:rsidRDefault="00573866" w:rsidP="009037BA">
    <w:pPr>
      <w:pStyle w:val="Footer"/>
      <w:tabs>
        <w:tab w:val="left" w:pos="833"/>
        <w:tab w:val="left" w:pos="3360"/>
        <w:tab w:val="center" w:pos="4254"/>
      </w:tabs>
      <w:jc w:val="left"/>
    </w:pPr>
    <w:r>
      <w:rPr>
        <w:noProof/>
      </w:rPr>
      <w:drawing>
        <wp:anchor distT="0" distB="0" distL="114300" distR="114300" simplePos="0" relativeHeight="251660288" behindDoc="0" locked="0" layoutInCell="1" allowOverlap="1" wp14:anchorId="28E2D8CD" wp14:editId="21A404EB">
          <wp:simplePos x="0" y="0"/>
          <wp:positionH relativeFrom="margin">
            <wp:posOffset>5504815</wp:posOffset>
          </wp:positionH>
          <wp:positionV relativeFrom="paragraph">
            <wp:posOffset>-28575</wp:posOffset>
          </wp:positionV>
          <wp:extent cx="252095" cy="252095"/>
          <wp:effectExtent l="0" t="0" r="0" b="0"/>
          <wp:wrapSquare wrapText="bothSides"/>
          <wp:docPr id="20"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37C">
      <w:rPr>
        <w:rFonts w:hint="cs"/>
        <w:rtl/>
      </w:rPr>
      <w:t xml:space="preserve">  </w:t>
    </w:r>
    <w:r w:rsidR="00D0237C"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9037BA">
      <w:tab/>
    </w:r>
    <w:r w:rsidR="00FD1EE4">
      <w:rPr>
        <w:rFonts w:hint="cs"/>
        <w:rtl/>
      </w:rPr>
      <w:t xml:space="preserve">  </w:t>
    </w:r>
    <w:r w:rsidR="00133FE5">
      <w:rPr>
        <w:rFonts w:hint="cs"/>
        <w:rtl/>
      </w:rPr>
      <w:t xml:space="preserve"> </w:t>
    </w:r>
    <w:r w:rsidR="00E23E18">
      <w:fldChar w:fldCharType="begin"/>
    </w:r>
    <w:r w:rsidR="00E23E18">
      <w:instrText xml:space="preserve"> PAGE   \* MERGEFORMAT </w:instrText>
    </w:r>
    <w:r w:rsidR="00E23E18">
      <w:fldChar w:fldCharType="separate"/>
    </w:r>
    <w:r w:rsidR="005C607C">
      <w:rPr>
        <w:noProof/>
        <w:rtl/>
      </w:rPr>
      <w:t>15</w:t>
    </w:r>
    <w:r w:rsidR="00E23E18">
      <w:rPr>
        <w:noProof/>
      </w:rPr>
      <w:fldChar w:fldCharType="end"/>
    </w:r>
    <w:r w:rsidR="00431C63">
      <w:rPr>
        <w:rFonts w:ascii="Simplified Arabic" w:hAnsi="Simplified Arabic" w:cs="Simplified Arabic" w:hint="cs"/>
        <w:color w:val="404040"/>
        <w:rtl/>
        <w:lang w:bidi="ar-L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B936" w14:textId="77777777" w:rsidR="003D5879" w:rsidRPr="00430F58" w:rsidRDefault="003D5879" w:rsidP="00430F58">
    <w:pPr>
      <w:pStyle w:val="Footer"/>
      <w:tabs>
        <w:tab w:val="left" w:pos="677"/>
        <w:tab w:val="left" w:pos="4253"/>
        <w:tab w:val="right" w:pos="8505"/>
      </w:tabs>
      <w:rPr>
        <w:rFonts w:ascii="Simplified Arabic" w:hAnsi="Simplified Arabic" w:cs="Simplified Arabic"/>
        <w:caps/>
      </w:rPr>
    </w:pPr>
    <w:r>
      <w:rPr>
        <w:rFonts w:ascii="Simplified Arabic" w:hAnsi="Simplified Arabic" w:cs="Simplified Arabic" w:hint="cs"/>
        <w:color w:val="404040"/>
        <w:rtl/>
        <w:lang w:bidi="ar-LB"/>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tab/>
    </w:r>
    <w:r w:rsidR="00EE5827">
      <w:rPr>
        <w:noProof/>
      </w:rPr>
      <w:drawing>
        <wp:anchor distT="0" distB="0" distL="114300" distR="114300" simplePos="0" relativeHeight="251659264" behindDoc="0" locked="0" layoutInCell="1" allowOverlap="1" wp14:anchorId="2C5D7A0C" wp14:editId="191FED90">
          <wp:simplePos x="0" y="0"/>
          <wp:positionH relativeFrom="margin">
            <wp:align>right</wp:align>
          </wp:positionH>
          <wp:positionV relativeFrom="paragraph">
            <wp:posOffset>-21590</wp:posOffset>
          </wp:positionV>
          <wp:extent cx="252095" cy="252095"/>
          <wp:effectExtent l="0" t="0" r="0" b="0"/>
          <wp:wrapSquare wrapText="bothSides"/>
          <wp:docPr id="229" name="Picture 229"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   </w:t>
    </w:r>
    <w:r w:rsidRPr="00430F58">
      <w:rPr>
        <w:rFonts w:cs="Times New Roman"/>
      </w:rPr>
      <w:fldChar w:fldCharType="begin"/>
    </w:r>
    <w:r w:rsidRPr="00430F58">
      <w:rPr>
        <w:rFonts w:cs="Times New Roman"/>
      </w:rPr>
      <w:instrText xml:space="preserve"> PAGE   \* MERGEFORMAT </w:instrText>
    </w:r>
    <w:r w:rsidRPr="00430F58">
      <w:rPr>
        <w:rFonts w:cs="Times New Roman"/>
      </w:rPr>
      <w:fldChar w:fldCharType="separate"/>
    </w:r>
    <w:r w:rsidR="00BA7D5C">
      <w:rPr>
        <w:rFonts w:cs="Times New Roman"/>
        <w:noProof/>
        <w:rtl/>
      </w:rPr>
      <w:t>3</w:t>
    </w:r>
    <w:r w:rsidRPr="00430F58">
      <w:rPr>
        <w:rFonts w:cs="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DCD7" w14:textId="77777777" w:rsidR="00644F87" w:rsidRPr="00644F87" w:rsidRDefault="00644F87" w:rsidP="00644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4984F" w14:textId="77777777" w:rsidR="00DC5066" w:rsidRDefault="00DC5066" w:rsidP="00832277">
      <w:r>
        <w:separator/>
      </w:r>
    </w:p>
  </w:footnote>
  <w:footnote w:type="continuationSeparator" w:id="0">
    <w:p w14:paraId="429025F4" w14:textId="77777777" w:rsidR="00DC5066" w:rsidRDefault="00DC5066" w:rsidP="00832277">
      <w:r>
        <w:continuationSeparator/>
      </w:r>
    </w:p>
  </w:footnote>
  <w:footnote w:id="1">
    <w:p w14:paraId="79B2B401" w14:textId="77777777" w:rsidR="007F5CBB" w:rsidRDefault="00382656"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ماتي توكفيلد، تفاصيل التغييرات القانونية لدى الحكومة، </w:t>
      </w:r>
      <w:r w:rsidRPr="00546F0F">
        <w:rPr>
          <w:rFonts w:cs="Traditional Arabic" w:hint="cs"/>
          <w:sz w:val="22"/>
          <w:szCs w:val="30"/>
          <w:rtl/>
        </w:rPr>
        <w:t xml:space="preserve">موقع صحيفة </w:t>
      </w:r>
      <w:r w:rsidRPr="00546F0F">
        <w:rPr>
          <w:rFonts w:cs="Traditional Arabic"/>
          <w:b/>
          <w:bCs/>
          <w:sz w:val="22"/>
          <w:szCs w:val="30"/>
          <w:rtl/>
        </w:rPr>
        <w:t>إسرائيل اليوم</w:t>
      </w:r>
      <w:r w:rsidRPr="00546F0F">
        <w:rPr>
          <w:rFonts w:cs="Traditional Arabic"/>
          <w:sz w:val="22"/>
          <w:szCs w:val="30"/>
          <w:rtl/>
        </w:rPr>
        <w:t xml:space="preserve">، </w:t>
      </w:r>
      <w:r w:rsidR="00FC3CC5" w:rsidRPr="00546F0F">
        <w:rPr>
          <w:rFonts w:cs="Traditional Arabic"/>
          <w:sz w:val="22"/>
          <w:szCs w:val="30"/>
        </w:rPr>
        <w:t>19</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FC3CC5" w:rsidRPr="00546F0F">
        <w:rPr>
          <w:rFonts w:cs="Traditional Arabic"/>
          <w:sz w:val="22"/>
          <w:szCs w:val="30"/>
        </w:rPr>
        <w:t>2023</w:t>
      </w:r>
      <w:r w:rsidRPr="00546F0F">
        <w:rPr>
          <w:rFonts w:cs="Traditional Arabic" w:hint="cs"/>
          <w:sz w:val="22"/>
          <w:szCs w:val="30"/>
          <w:rtl/>
        </w:rPr>
        <w:t>، انظر:</w:t>
      </w:r>
    </w:p>
    <w:p w14:paraId="4B96B07D" w14:textId="3D4ABD0B" w:rsidR="00382656" w:rsidRPr="00546F0F" w:rsidRDefault="007F5CBB" w:rsidP="00546F0F">
      <w:pPr>
        <w:pStyle w:val="FootnoteText"/>
        <w:jc w:val="both"/>
        <w:rPr>
          <w:rFonts w:cs="Traditional Arabic"/>
          <w:sz w:val="22"/>
          <w:szCs w:val="30"/>
          <w:lang w:bidi="ar-LB"/>
        </w:rPr>
      </w:pPr>
      <w:r>
        <w:rPr>
          <w:rFonts w:cs="Traditional Arabic"/>
          <w:sz w:val="22"/>
          <w:szCs w:val="30"/>
        </w:rPr>
        <w:t xml:space="preserve"> </w:t>
      </w:r>
      <w:r w:rsidR="00382656" w:rsidRPr="00546F0F">
        <w:rPr>
          <w:rFonts w:cs="Traditional Arabic" w:hint="cs"/>
          <w:sz w:val="22"/>
          <w:szCs w:val="30"/>
          <w:rtl/>
        </w:rPr>
        <w:t xml:space="preserve"> </w:t>
      </w:r>
      <w:hyperlink r:id="rId1" w:history="1">
        <w:r w:rsidR="00382656" w:rsidRPr="00546F0F">
          <w:rPr>
            <w:rStyle w:val="Hyperlink"/>
            <w:rFonts w:cs="Traditional Arabic"/>
            <w:color w:val="auto"/>
            <w:sz w:val="22"/>
            <w:szCs w:val="30"/>
            <w:u w:val="none"/>
          </w:rPr>
          <w:t>https://www.israelhayom.co.il/news/politics/article/13845480</w:t>
        </w:r>
      </w:hyperlink>
      <w:r w:rsidR="00382656" w:rsidRPr="00546F0F">
        <w:rPr>
          <w:rFonts w:cs="Traditional Arabic" w:hint="cs"/>
          <w:sz w:val="22"/>
          <w:szCs w:val="30"/>
          <w:rtl/>
        </w:rPr>
        <w:t xml:space="preserve"> </w:t>
      </w:r>
      <w:r w:rsidR="00382656" w:rsidRPr="00546F0F">
        <w:rPr>
          <w:rFonts w:cs="Traditional Arabic"/>
          <w:sz w:val="22"/>
          <w:szCs w:val="30"/>
          <w:rtl/>
        </w:rPr>
        <w:t>(باللغة العبرية)</w:t>
      </w:r>
    </w:p>
  </w:footnote>
  <w:footnote w:id="2">
    <w:p w14:paraId="32D0FB33" w14:textId="480F8330"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عوفر شيلح، المجتمع ال</w:t>
      </w:r>
      <w:r w:rsidRPr="00546F0F">
        <w:rPr>
          <w:rFonts w:cs="Traditional Arabic" w:hint="cs"/>
          <w:sz w:val="22"/>
          <w:szCs w:val="30"/>
          <w:rtl/>
        </w:rPr>
        <w:t>إ</w:t>
      </w:r>
      <w:r w:rsidRPr="00546F0F">
        <w:rPr>
          <w:rFonts w:cs="Traditional Arabic"/>
          <w:sz w:val="22"/>
          <w:szCs w:val="30"/>
          <w:rtl/>
        </w:rPr>
        <w:t>سرائيلي يتفكك،</w:t>
      </w:r>
      <w:r w:rsidRPr="00546F0F">
        <w:rPr>
          <w:rFonts w:cs="Traditional Arabic" w:hint="cs"/>
          <w:sz w:val="22"/>
          <w:szCs w:val="30"/>
          <w:rtl/>
        </w:rPr>
        <w:t xml:space="preserve"> </w:t>
      </w:r>
      <w:r w:rsidRPr="00546F0F">
        <w:rPr>
          <w:rFonts w:cs="Traditional Arabic"/>
          <w:sz w:val="22"/>
          <w:szCs w:val="30"/>
          <w:rtl/>
        </w:rPr>
        <w:t xml:space="preserve">موقع صحيفة </w:t>
      </w:r>
      <w:r w:rsidRPr="00546F0F">
        <w:rPr>
          <w:rFonts w:cs="Traditional Arabic"/>
          <w:b/>
          <w:bCs/>
          <w:sz w:val="22"/>
          <w:szCs w:val="30"/>
          <w:rtl/>
        </w:rPr>
        <w:t>يديعوت أحرونوت</w:t>
      </w:r>
      <w:r w:rsidRPr="00546F0F">
        <w:rPr>
          <w:rFonts w:cs="Traditional Arabic"/>
          <w:sz w:val="22"/>
          <w:szCs w:val="30"/>
          <w:rtl/>
        </w:rPr>
        <w:t xml:space="preserve">، </w:t>
      </w:r>
      <w:r w:rsidR="007A2F0D">
        <w:rPr>
          <w:rFonts w:cs="Traditional Arabic"/>
          <w:sz w:val="22"/>
          <w:szCs w:val="30"/>
        </w:rPr>
        <w:t>5</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7A2F0D">
        <w:rPr>
          <w:rFonts w:cs="Traditional Arabic"/>
          <w:sz w:val="22"/>
          <w:szCs w:val="30"/>
        </w:rPr>
        <w:t>2023</w:t>
      </w:r>
      <w:r w:rsidRPr="00546F0F">
        <w:rPr>
          <w:rFonts w:cs="Traditional Arabic" w:hint="cs"/>
          <w:sz w:val="22"/>
          <w:szCs w:val="30"/>
          <w:rtl/>
        </w:rPr>
        <w:t>، انظر:</w:t>
      </w:r>
    </w:p>
    <w:p w14:paraId="1641958B" w14:textId="6551B91F" w:rsidR="00676F70" w:rsidRPr="00546F0F" w:rsidRDefault="004F0DB6" w:rsidP="00546F0F">
      <w:pPr>
        <w:pStyle w:val="FootnoteText"/>
        <w:jc w:val="both"/>
        <w:rPr>
          <w:rFonts w:cs="Traditional Arabic"/>
          <w:sz w:val="22"/>
          <w:szCs w:val="30"/>
          <w:lang w:bidi="ar-LB"/>
        </w:rPr>
      </w:pPr>
      <w:hyperlink r:id="rId2" w:history="1">
        <w:r w:rsidR="00676F70" w:rsidRPr="00546F0F">
          <w:rPr>
            <w:rStyle w:val="Hyperlink"/>
            <w:rFonts w:cs="Traditional Arabic"/>
            <w:color w:val="auto"/>
            <w:sz w:val="22"/>
            <w:szCs w:val="30"/>
            <w:u w:val="none"/>
          </w:rPr>
          <w:t>https://www.ynet.co.il/news/article/sktth311k3</w:t>
        </w:r>
      </w:hyperlink>
      <w:r w:rsidR="007F5CBB">
        <w:rPr>
          <w:rStyle w:val="Hyperlink"/>
          <w:rFonts w:cs="Traditional Arabic"/>
          <w:color w:val="auto"/>
          <w:sz w:val="22"/>
          <w:szCs w:val="30"/>
          <w:u w:val="none"/>
        </w:rPr>
        <w:t xml:space="preserve">  </w:t>
      </w:r>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3">
    <w:p w14:paraId="752D0249" w14:textId="77777777" w:rsidR="007F5CBB"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شلومو هيلر، المتظاهرون يضعون رمزا</w:t>
      </w:r>
      <w:r w:rsidRPr="00546F0F">
        <w:rPr>
          <w:rFonts w:cs="Traditional Arabic" w:hint="cs"/>
          <w:sz w:val="22"/>
          <w:szCs w:val="30"/>
          <w:rtl/>
        </w:rPr>
        <w:t>ً</w:t>
      </w:r>
      <w:r w:rsidRPr="00546F0F">
        <w:rPr>
          <w:rFonts w:cs="Traditional Arabic"/>
          <w:sz w:val="22"/>
          <w:szCs w:val="30"/>
          <w:rtl/>
        </w:rPr>
        <w:t xml:space="preserve"> نازياً بجانب صورة ليفين، موقع و</w:t>
      </w:r>
      <w:r w:rsidRPr="00546F0F">
        <w:rPr>
          <w:rFonts w:cs="Traditional Arabic" w:hint="cs"/>
          <w:sz w:val="22"/>
          <w:szCs w:val="30"/>
          <w:rtl/>
        </w:rPr>
        <w:t>ال</w:t>
      </w:r>
      <w:r w:rsidRPr="00546F0F">
        <w:rPr>
          <w:rFonts w:cs="Traditional Arabic"/>
          <w:sz w:val="22"/>
          <w:szCs w:val="30"/>
          <w:rtl/>
        </w:rPr>
        <w:t xml:space="preserve">لا، </w:t>
      </w:r>
      <w:r w:rsidR="007A2F0D">
        <w:rPr>
          <w:rFonts w:cs="Traditional Arabic"/>
          <w:sz w:val="22"/>
          <w:szCs w:val="30"/>
        </w:rPr>
        <w:t>10</w:t>
      </w:r>
      <w:r w:rsidRPr="00546F0F">
        <w:rPr>
          <w:rFonts w:cs="Traditional Arabic" w:hint="cs"/>
          <w:sz w:val="22"/>
          <w:szCs w:val="30"/>
          <w:rtl/>
        </w:rPr>
        <w:t>/</w:t>
      </w:r>
      <w:r w:rsidRPr="00546F0F">
        <w:rPr>
          <w:rFonts w:cs="Traditional Arabic"/>
          <w:sz w:val="22"/>
          <w:szCs w:val="30"/>
        </w:rPr>
        <w:t>1</w:t>
      </w:r>
      <w:r w:rsidRPr="00546F0F">
        <w:rPr>
          <w:rFonts w:cs="Traditional Arabic" w:hint="cs"/>
          <w:sz w:val="22"/>
          <w:szCs w:val="30"/>
          <w:rtl/>
          <w:lang w:bidi="ar-LB"/>
        </w:rPr>
        <w:t>/</w:t>
      </w:r>
      <w:r w:rsidR="007A2F0D">
        <w:rPr>
          <w:rFonts w:cs="Traditional Arabic"/>
          <w:sz w:val="22"/>
          <w:szCs w:val="30"/>
        </w:rPr>
        <w:t>2023</w:t>
      </w:r>
      <w:r w:rsidRPr="00546F0F">
        <w:rPr>
          <w:rFonts w:cs="Traditional Arabic" w:hint="cs"/>
          <w:sz w:val="22"/>
          <w:szCs w:val="30"/>
          <w:rtl/>
        </w:rPr>
        <w:t>، انظر:</w:t>
      </w:r>
    </w:p>
    <w:p w14:paraId="6D12B854" w14:textId="5ABD924B" w:rsidR="00676F70" w:rsidRPr="00546F0F" w:rsidRDefault="007F5CBB" w:rsidP="00546F0F">
      <w:pPr>
        <w:pStyle w:val="FootnoteText"/>
        <w:jc w:val="both"/>
        <w:rPr>
          <w:rFonts w:cs="Traditional Arabic"/>
          <w:sz w:val="22"/>
          <w:szCs w:val="30"/>
          <w:lang w:bidi="ar-LB"/>
        </w:rPr>
      </w:pPr>
      <w:r>
        <w:rPr>
          <w:rFonts w:cs="Traditional Arabic"/>
          <w:sz w:val="22"/>
          <w:szCs w:val="30"/>
        </w:rPr>
        <w:t xml:space="preserve"> </w:t>
      </w:r>
      <w:r w:rsidR="00676F70" w:rsidRPr="00546F0F">
        <w:rPr>
          <w:rFonts w:cs="Traditional Arabic" w:hint="cs"/>
          <w:sz w:val="22"/>
          <w:szCs w:val="30"/>
          <w:rtl/>
        </w:rPr>
        <w:t xml:space="preserve"> </w:t>
      </w:r>
      <w:hyperlink r:id="rId3" w:history="1">
        <w:r w:rsidR="00676F70" w:rsidRPr="00546F0F">
          <w:rPr>
            <w:rStyle w:val="Hyperlink"/>
            <w:rFonts w:cs="Traditional Arabic"/>
            <w:color w:val="auto"/>
            <w:sz w:val="22"/>
            <w:szCs w:val="30"/>
            <w:u w:val="none"/>
          </w:rPr>
          <w:t>https://news.walla.co.il/item/3550895</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4">
    <w:p w14:paraId="4249DF69" w14:textId="30993E1A"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كوفي ريختر، الجيل ال</w:t>
      </w:r>
      <w:r w:rsidRPr="00546F0F">
        <w:rPr>
          <w:rFonts w:cs="Traditional Arabic" w:hint="cs"/>
          <w:sz w:val="22"/>
          <w:szCs w:val="30"/>
          <w:rtl/>
        </w:rPr>
        <w:t>إ</w:t>
      </w:r>
      <w:r w:rsidRPr="00546F0F">
        <w:rPr>
          <w:rFonts w:cs="Traditional Arabic"/>
          <w:sz w:val="22"/>
          <w:szCs w:val="30"/>
          <w:rtl/>
        </w:rPr>
        <w:t xml:space="preserve">سرائيلي الثالث يهدم الدولة،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6</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270C964A" w14:textId="3CAACC4C" w:rsidR="00676F70" w:rsidRPr="00546F0F" w:rsidRDefault="004F0DB6" w:rsidP="00546F0F">
      <w:pPr>
        <w:pStyle w:val="FootnoteText"/>
        <w:jc w:val="both"/>
        <w:rPr>
          <w:rFonts w:cs="Traditional Arabic"/>
          <w:sz w:val="22"/>
          <w:szCs w:val="30"/>
          <w:lang w:bidi="ar-LB"/>
        </w:rPr>
      </w:pPr>
      <w:hyperlink r:id="rId4" w:history="1">
        <w:r w:rsidR="00676F70" w:rsidRPr="00546F0F">
          <w:rPr>
            <w:rStyle w:val="Hyperlink"/>
            <w:rFonts w:cs="Traditional Arabic"/>
            <w:color w:val="auto"/>
            <w:sz w:val="22"/>
            <w:szCs w:val="30"/>
            <w:u w:val="none"/>
          </w:rPr>
          <w:t>https://www.ynet.co.il/news/article/r13neg7j2</w:t>
        </w:r>
      </w:hyperlink>
      <w:r w:rsidR="00640C17">
        <w:rPr>
          <w:rStyle w:val="Hyperlink"/>
          <w:rFonts w:cs="Traditional Arabic"/>
          <w:color w:val="auto"/>
          <w:sz w:val="22"/>
          <w:szCs w:val="30"/>
          <w:u w:val="none"/>
        </w:rPr>
        <w:t xml:space="preserve">  </w:t>
      </w:r>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5">
    <w:p w14:paraId="28EE51E0" w14:textId="44B41CDA"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نوعام دافير، مواجهة التغييرات القانونية تصل الجامعات،</w:t>
      </w:r>
      <w:r w:rsidRPr="00546F0F">
        <w:rPr>
          <w:rFonts w:cs="Traditional Arabic" w:hint="cs"/>
          <w:sz w:val="22"/>
          <w:szCs w:val="30"/>
          <w:rtl/>
        </w:rPr>
        <w:t xml:space="preserve"> </w:t>
      </w:r>
      <w:r w:rsidRPr="00546F0F">
        <w:rPr>
          <w:rFonts w:cs="Traditional Arabic"/>
          <w:b/>
          <w:bCs/>
          <w:sz w:val="22"/>
          <w:szCs w:val="30"/>
          <w:rtl/>
        </w:rPr>
        <w:t>إسرائيل اليوم</w:t>
      </w:r>
      <w:r w:rsidRPr="00546F0F">
        <w:rPr>
          <w:rFonts w:cs="Traditional Arabic"/>
          <w:sz w:val="22"/>
          <w:szCs w:val="30"/>
          <w:rtl/>
        </w:rPr>
        <w:t xml:space="preserve">، </w:t>
      </w:r>
      <w:r w:rsidR="005F24D0">
        <w:rPr>
          <w:rFonts w:cs="Traditional Arabic"/>
          <w:sz w:val="22"/>
          <w:szCs w:val="30"/>
        </w:rPr>
        <w:t>17</w:t>
      </w:r>
      <w:r w:rsidRPr="00546F0F">
        <w:rPr>
          <w:rFonts w:cs="Traditional Arabic" w:hint="cs"/>
          <w:sz w:val="22"/>
          <w:szCs w:val="30"/>
          <w:rtl/>
        </w:rPr>
        <w:t>/</w:t>
      </w:r>
      <w:r w:rsidRPr="00546F0F">
        <w:rPr>
          <w:rFonts w:cs="Traditional Arabic"/>
          <w:sz w:val="22"/>
          <w:szCs w:val="30"/>
        </w:rPr>
        <w:t>1</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59C7D2AB" w14:textId="7A9F2339" w:rsidR="00676F70" w:rsidRPr="00546F0F" w:rsidRDefault="004F0DB6" w:rsidP="00546F0F">
      <w:pPr>
        <w:pStyle w:val="FootnoteText"/>
        <w:jc w:val="both"/>
        <w:rPr>
          <w:rFonts w:cs="Traditional Arabic"/>
          <w:sz w:val="22"/>
          <w:szCs w:val="30"/>
          <w:lang w:bidi="ar-LB"/>
        </w:rPr>
      </w:pPr>
      <w:hyperlink r:id="rId5" w:history="1">
        <w:r w:rsidR="00676F70" w:rsidRPr="00546F0F">
          <w:rPr>
            <w:rStyle w:val="Hyperlink"/>
            <w:rFonts w:cs="Traditional Arabic"/>
            <w:color w:val="auto"/>
            <w:sz w:val="22"/>
            <w:szCs w:val="30"/>
            <w:u w:val="none"/>
          </w:rPr>
          <w:t>https://www.israelhayom.co.il/news/education/article/13596358</w:t>
        </w:r>
      </w:hyperlink>
      <w:r w:rsidR="00640C17">
        <w:rPr>
          <w:rStyle w:val="Hyperlink"/>
          <w:rFonts w:cs="Traditional Arabic"/>
          <w:color w:val="auto"/>
          <w:sz w:val="22"/>
          <w:szCs w:val="30"/>
          <w:u w:val="none"/>
        </w:rPr>
        <w:t xml:space="preserve">  </w:t>
      </w:r>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6">
    <w:p w14:paraId="61E9D138" w14:textId="15882800"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يعكوب فيلبينسكي، </w:t>
      </w:r>
      <w:r w:rsidRPr="00546F0F">
        <w:rPr>
          <w:rFonts w:cs="Traditional Arabic" w:hint="cs"/>
          <w:sz w:val="22"/>
          <w:szCs w:val="30"/>
          <w:rtl/>
        </w:rPr>
        <w:t>إ</w:t>
      </w:r>
      <w:r w:rsidRPr="00546F0F">
        <w:rPr>
          <w:rFonts w:cs="Traditional Arabic"/>
          <w:sz w:val="22"/>
          <w:szCs w:val="30"/>
          <w:rtl/>
        </w:rPr>
        <w:t xml:space="preserve">سرائيل نحو فقدان الطريق،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3</w:t>
      </w:r>
      <w:r w:rsidRPr="00546F0F">
        <w:rPr>
          <w:rFonts w:cs="Traditional Arabic" w:hint="cs"/>
          <w:sz w:val="22"/>
          <w:szCs w:val="30"/>
          <w:rtl/>
        </w:rPr>
        <w:t>/</w:t>
      </w:r>
      <w:r w:rsidRPr="00546F0F">
        <w:rPr>
          <w:rFonts w:cs="Traditional Arabic"/>
          <w:sz w:val="22"/>
          <w:szCs w:val="30"/>
        </w:rPr>
        <w:t>2</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620C4F26" w14:textId="5CC56D61" w:rsidR="00676F70" w:rsidRPr="00546F0F" w:rsidRDefault="004F0DB6" w:rsidP="00546F0F">
      <w:pPr>
        <w:pStyle w:val="FootnoteText"/>
        <w:jc w:val="both"/>
        <w:rPr>
          <w:rFonts w:cs="Traditional Arabic"/>
          <w:sz w:val="22"/>
          <w:szCs w:val="30"/>
          <w:lang w:bidi="ar-LB"/>
        </w:rPr>
      </w:pPr>
      <w:hyperlink r:id="rId6" w:history="1">
        <w:r w:rsidR="00676F70" w:rsidRPr="00546F0F">
          <w:rPr>
            <w:rStyle w:val="Hyperlink"/>
            <w:rFonts w:cs="Traditional Arabic"/>
            <w:color w:val="auto"/>
            <w:sz w:val="22"/>
            <w:szCs w:val="30"/>
            <w:u w:val="none"/>
          </w:rPr>
          <w:t>https://www.ynet.co.il/news/article/r1m0wztno</w:t>
        </w:r>
      </w:hyperlink>
      <w:r w:rsidR="00640C17">
        <w:rPr>
          <w:rStyle w:val="Hyperlink"/>
          <w:rFonts w:cs="Traditional Arabic"/>
          <w:color w:val="auto"/>
          <w:sz w:val="22"/>
          <w:szCs w:val="30"/>
          <w:u w:val="none"/>
        </w:rPr>
        <w:t xml:space="preserve">  </w:t>
      </w:r>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7">
    <w:p w14:paraId="774CEA4C" w14:textId="77777777" w:rsidR="00640C17"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إيتاي فريشمان، مخاوف من هروب خبراء الهايتك من الدولة، </w:t>
      </w:r>
      <w:r w:rsidRPr="00546F0F">
        <w:rPr>
          <w:rFonts w:cs="Traditional Arabic"/>
          <w:b/>
          <w:bCs/>
          <w:sz w:val="22"/>
          <w:szCs w:val="30"/>
          <w:rtl/>
        </w:rPr>
        <w:t>إسرائيل اليوم</w:t>
      </w:r>
      <w:r w:rsidRPr="00546F0F">
        <w:rPr>
          <w:rFonts w:cs="Traditional Arabic"/>
          <w:sz w:val="22"/>
          <w:szCs w:val="30"/>
          <w:rtl/>
        </w:rPr>
        <w:t>،</w:t>
      </w:r>
      <w:r w:rsidRPr="00546F0F">
        <w:rPr>
          <w:rFonts w:cs="Traditional Arabic" w:hint="cs"/>
          <w:sz w:val="22"/>
          <w:szCs w:val="30"/>
          <w:rtl/>
        </w:rPr>
        <w:t xml:space="preserve"> </w:t>
      </w:r>
      <w:r w:rsidR="005F24D0">
        <w:rPr>
          <w:rFonts w:cs="Traditional Arabic"/>
          <w:sz w:val="22"/>
          <w:szCs w:val="30"/>
        </w:rPr>
        <w:t>7</w:t>
      </w:r>
      <w:r w:rsidRPr="00546F0F">
        <w:rPr>
          <w:rFonts w:cs="Traditional Arabic" w:hint="cs"/>
          <w:sz w:val="22"/>
          <w:szCs w:val="30"/>
          <w:rtl/>
        </w:rPr>
        <w:t>/</w:t>
      </w:r>
      <w:r w:rsidRPr="00546F0F">
        <w:rPr>
          <w:rFonts w:cs="Traditional Arabic"/>
          <w:sz w:val="22"/>
          <w:szCs w:val="30"/>
        </w:rPr>
        <w:t>2</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0D453DAC" w14:textId="1D02012D" w:rsidR="00676F70" w:rsidRPr="00546F0F" w:rsidRDefault="00676F70" w:rsidP="00546F0F">
      <w:pPr>
        <w:pStyle w:val="FootnoteText"/>
        <w:jc w:val="both"/>
        <w:rPr>
          <w:rFonts w:cs="Traditional Arabic"/>
          <w:sz w:val="22"/>
          <w:szCs w:val="30"/>
          <w:lang w:bidi="ar-LB"/>
        </w:rPr>
      </w:pPr>
      <w:r w:rsidRPr="00546F0F">
        <w:rPr>
          <w:rFonts w:cs="Traditional Arabic" w:hint="cs"/>
          <w:sz w:val="22"/>
          <w:szCs w:val="30"/>
          <w:rtl/>
        </w:rPr>
        <w:t xml:space="preserve"> </w:t>
      </w:r>
      <w:hyperlink r:id="rId7" w:history="1">
        <w:r w:rsidRPr="00546F0F">
          <w:rPr>
            <w:rStyle w:val="Hyperlink"/>
            <w:rFonts w:cs="Traditional Arabic"/>
            <w:color w:val="auto"/>
            <w:sz w:val="22"/>
            <w:szCs w:val="30"/>
            <w:u w:val="none"/>
          </w:rPr>
          <w:t>https://www.israelhayom.co.il/opinions/article/13670308</w:t>
        </w:r>
      </w:hyperlink>
      <w:r w:rsidR="00640C17">
        <w:rPr>
          <w:rStyle w:val="Hyperlink"/>
          <w:rFonts w:cs="Traditional Arabic"/>
          <w:color w:val="auto"/>
          <w:sz w:val="22"/>
          <w:szCs w:val="30"/>
          <w:u w:val="none"/>
        </w:rPr>
        <w:t xml:space="preserve"> </w:t>
      </w:r>
      <w:r w:rsidRPr="00546F0F">
        <w:rPr>
          <w:rFonts w:cs="Traditional Arabic" w:hint="cs"/>
          <w:sz w:val="22"/>
          <w:szCs w:val="30"/>
          <w:rtl/>
        </w:rPr>
        <w:t xml:space="preserve"> </w:t>
      </w:r>
      <w:r w:rsidRPr="00546F0F">
        <w:rPr>
          <w:rFonts w:cs="Traditional Arabic"/>
          <w:sz w:val="22"/>
          <w:szCs w:val="30"/>
          <w:rtl/>
        </w:rPr>
        <w:t>(باللغة العبرية)</w:t>
      </w:r>
    </w:p>
  </w:footnote>
  <w:footnote w:id="8">
    <w:p w14:paraId="345BB34C" w14:textId="4D3BAAE9"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عاموس هارئيل، نتنياهو يقترب من الصدام مع حراس الدولة،</w:t>
      </w:r>
      <w:r w:rsidRPr="00546F0F">
        <w:rPr>
          <w:rFonts w:cs="Traditional Arabic" w:hint="cs"/>
          <w:sz w:val="22"/>
          <w:szCs w:val="30"/>
          <w:rtl/>
        </w:rPr>
        <w:t xml:space="preserve"> </w:t>
      </w:r>
      <w:r w:rsidRPr="00546F0F">
        <w:rPr>
          <w:rFonts w:cs="Traditional Arabic"/>
          <w:sz w:val="22"/>
          <w:szCs w:val="30"/>
          <w:rtl/>
        </w:rPr>
        <w:t xml:space="preserve">موقع صحيفة </w:t>
      </w:r>
      <w:r w:rsidRPr="00546F0F">
        <w:rPr>
          <w:rFonts w:cs="Traditional Arabic"/>
          <w:b/>
          <w:bCs/>
          <w:sz w:val="22"/>
          <w:szCs w:val="30"/>
          <w:rtl/>
        </w:rPr>
        <w:t>هآرتس</w:t>
      </w:r>
      <w:r w:rsidRPr="00546F0F">
        <w:rPr>
          <w:rFonts w:cs="Traditional Arabic"/>
          <w:sz w:val="22"/>
          <w:szCs w:val="30"/>
          <w:rtl/>
        </w:rPr>
        <w:t xml:space="preserve">، </w:t>
      </w:r>
      <w:r w:rsidR="005F24D0">
        <w:rPr>
          <w:rFonts w:cs="Traditional Arabic"/>
          <w:sz w:val="22"/>
          <w:szCs w:val="30"/>
        </w:rPr>
        <w:t>20</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3CFA2CD9" w14:textId="77777777" w:rsidR="00676F70" w:rsidRPr="00546F0F" w:rsidRDefault="004F0DB6" w:rsidP="00640C17">
      <w:pPr>
        <w:pStyle w:val="FootnoteText"/>
        <w:ind w:left="174"/>
        <w:jc w:val="both"/>
        <w:rPr>
          <w:rFonts w:cs="Traditional Arabic"/>
          <w:sz w:val="22"/>
          <w:szCs w:val="30"/>
          <w:lang w:bidi="ar-LB"/>
        </w:rPr>
      </w:pPr>
      <w:hyperlink r:id="rId8" w:history="1">
        <w:r w:rsidR="00676F70" w:rsidRPr="00546F0F">
          <w:rPr>
            <w:rStyle w:val="Hyperlink"/>
            <w:rFonts w:cs="Traditional Arabic"/>
            <w:color w:val="auto"/>
            <w:sz w:val="22"/>
            <w:szCs w:val="30"/>
            <w:u w:val="none"/>
          </w:rPr>
          <w:t>https://www.haaretz.co.il/news/politics/2023-03-20/ty-article/.highlight/00000186-fa9c-df21-a9df-fbbcde100000</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9">
    <w:p w14:paraId="461CC10B" w14:textId="77777777" w:rsidR="00640C17"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الجنرال دان حالوتس: الجنود لن يخدمون تحت إمرة الدكتاتورية، </w:t>
      </w:r>
      <w:r w:rsidRPr="00546F0F">
        <w:rPr>
          <w:rFonts w:cs="Traditional Arabic" w:hint="cs"/>
          <w:sz w:val="22"/>
          <w:szCs w:val="30"/>
          <w:rtl/>
        </w:rPr>
        <w:t xml:space="preserve">موقع </w:t>
      </w:r>
      <w:r w:rsidRPr="00546F0F">
        <w:rPr>
          <w:rFonts w:cs="Traditional Arabic"/>
          <w:sz w:val="22"/>
          <w:szCs w:val="30"/>
          <w:rtl/>
        </w:rPr>
        <w:t xml:space="preserve">القناة </w:t>
      </w:r>
      <w:r w:rsidR="005F24D0">
        <w:rPr>
          <w:rFonts w:cs="Traditional Arabic"/>
          <w:sz w:val="22"/>
          <w:szCs w:val="30"/>
        </w:rPr>
        <w:t>13</w:t>
      </w:r>
      <w:r w:rsidRPr="00546F0F">
        <w:rPr>
          <w:rFonts w:cs="Traditional Arabic"/>
          <w:sz w:val="22"/>
          <w:szCs w:val="30"/>
          <w:rtl/>
        </w:rPr>
        <w:t xml:space="preserve">، </w:t>
      </w:r>
      <w:r w:rsidR="005F24D0">
        <w:rPr>
          <w:rFonts w:cs="Traditional Arabic"/>
          <w:sz w:val="22"/>
          <w:szCs w:val="30"/>
        </w:rPr>
        <w:t>23</w:t>
      </w:r>
      <w:r w:rsidRPr="00546F0F">
        <w:rPr>
          <w:rFonts w:cs="Traditional Arabic" w:hint="cs"/>
          <w:sz w:val="22"/>
          <w:szCs w:val="30"/>
          <w:rtl/>
        </w:rPr>
        <w:t>/</w:t>
      </w:r>
      <w:r w:rsidRPr="00546F0F">
        <w:rPr>
          <w:rFonts w:cs="Traditional Arabic"/>
          <w:sz w:val="22"/>
          <w:szCs w:val="30"/>
        </w:rPr>
        <w:t>2</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64974A2F" w14:textId="58269BC9" w:rsidR="00676F70" w:rsidRPr="00546F0F" w:rsidRDefault="00640C17" w:rsidP="00546F0F">
      <w:pPr>
        <w:pStyle w:val="FootnoteText"/>
        <w:jc w:val="both"/>
        <w:rPr>
          <w:rFonts w:cs="Traditional Arabic"/>
          <w:sz w:val="22"/>
          <w:szCs w:val="30"/>
          <w:rtl/>
        </w:rPr>
      </w:pPr>
      <w:r>
        <w:rPr>
          <w:rFonts w:cs="Traditional Arabic"/>
          <w:sz w:val="22"/>
          <w:szCs w:val="30"/>
        </w:rPr>
        <w:t xml:space="preserve"> </w:t>
      </w:r>
      <w:r w:rsidR="00676F70" w:rsidRPr="00546F0F">
        <w:rPr>
          <w:rFonts w:cs="Traditional Arabic" w:hint="cs"/>
          <w:sz w:val="22"/>
          <w:szCs w:val="30"/>
          <w:rtl/>
        </w:rPr>
        <w:t xml:space="preserve"> </w:t>
      </w:r>
      <w:hyperlink r:id="rId9" w:history="1">
        <w:r w:rsidR="00676F70" w:rsidRPr="00546F0F">
          <w:rPr>
            <w:rStyle w:val="Hyperlink"/>
            <w:rFonts w:cs="Traditional Arabic"/>
            <w:color w:val="auto"/>
            <w:sz w:val="22"/>
            <w:szCs w:val="30"/>
            <w:u w:val="none"/>
          </w:rPr>
          <w:t>https://13tv.co.il/item/news/politics/security/h8qxl-903439820/?pid=523</w:t>
        </w:r>
      </w:hyperlink>
      <w:r w:rsidR="006272E5">
        <w:rPr>
          <w:rStyle w:val="Hyperlink"/>
          <w:rFonts w:cs="Traditional Arabic"/>
          <w:color w:val="auto"/>
          <w:sz w:val="22"/>
          <w:szCs w:val="30"/>
          <w:u w:val="none"/>
        </w:rPr>
        <w:t>&amp;</w:t>
      </w:r>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p w14:paraId="1B05E69C" w14:textId="5EF334BA" w:rsidR="00676F70" w:rsidRPr="00546F0F" w:rsidRDefault="00640C17" w:rsidP="00640C17">
      <w:pPr>
        <w:pStyle w:val="FootnoteText"/>
        <w:ind w:left="84" w:hanging="84"/>
        <w:jc w:val="both"/>
        <w:rPr>
          <w:rFonts w:cs="Traditional Arabic"/>
          <w:sz w:val="22"/>
          <w:szCs w:val="30"/>
          <w:rtl/>
        </w:rPr>
      </w:pPr>
      <w:r>
        <w:rPr>
          <w:rFonts w:cs="Traditional Arabic"/>
          <w:sz w:val="22"/>
          <w:szCs w:val="30"/>
        </w:rPr>
        <w:t xml:space="preserve">  </w:t>
      </w:r>
      <w:r w:rsidR="00676F70" w:rsidRPr="00546F0F">
        <w:rPr>
          <w:rFonts w:cs="Traditional Arabic"/>
          <w:sz w:val="22"/>
          <w:szCs w:val="30"/>
          <w:rtl/>
        </w:rPr>
        <w:t>الجنرال إيهود باراك: من حق الجنود رفض الأوامر الصادرة عن القيادة السوداء،</w:t>
      </w:r>
      <w:r w:rsidR="00676F70" w:rsidRPr="00546F0F">
        <w:rPr>
          <w:rFonts w:cs="Traditional Arabic" w:hint="cs"/>
          <w:sz w:val="22"/>
          <w:szCs w:val="30"/>
          <w:rtl/>
        </w:rPr>
        <w:t xml:space="preserve"> موقع</w:t>
      </w:r>
      <w:r w:rsidR="00676F70" w:rsidRPr="00546F0F">
        <w:rPr>
          <w:rFonts w:cs="Traditional Arabic"/>
          <w:sz w:val="22"/>
          <w:szCs w:val="30"/>
          <w:rtl/>
        </w:rPr>
        <w:t xml:space="preserve"> القناة </w:t>
      </w:r>
      <w:r w:rsidR="005F24D0">
        <w:rPr>
          <w:rFonts w:cs="Traditional Arabic"/>
          <w:sz w:val="22"/>
          <w:szCs w:val="30"/>
        </w:rPr>
        <w:t>12</w:t>
      </w:r>
      <w:r w:rsidR="00676F70" w:rsidRPr="00546F0F">
        <w:rPr>
          <w:rFonts w:cs="Traditional Arabic"/>
          <w:sz w:val="22"/>
          <w:szCs w:val="30"/>
          <w:rtl/>
        </w:rPr>
        <w:t xml:space="preserve">، </w:t>
      </w:r>
      <w:r w:rsidR="005F24D0">
        <w:rPr>
          <w:rFonts w:cs="Traditional Arabic"/>
          <w:sz w:val="22"/>
          <w:szCs w:val="30"/>
        </w:rPr>
        <w:t>23</w:t>
      </w:r>
      <w:r w:rsidR="00676F70" w:rsidRPr="00546F0F">
        <w:rPr>
          <w:rFonts w:cs="Traditional Arabic" w:hint="cs"/>
          <w:sz w:val="22"/>
          <w:szCs w:val="30"/>
          <w:rtl/>
        </w:rPr>
        <w:t>/</w:t>
      </w:r>
      <w:r w:rsidR="00676F70" w:rsidRPr="00546F0F">
        <w:rPr>
          <w:rFonts w:cs="Traditional Arabic"/>
          <w:sz w:val="22"/>
          <w:szCs w:val="30"/>
        </w:rPr>
        <w:t>2</w:t>
      </w:r>
      <w:r w:rsidR="00676F70" w:rsidRPr="00546F0F">
        <w:rPr>
          <w:rFonts w:cs="Traditional Arabic" w:hint="cs"/>
          <w:sz w:val="22"/>
          <w:szCs w:val="30"/>
          <w:rtl/>
          <w:lang w:bidi="ar-LB"/>
        </w:rPr>
        <w:t>/</w:t>
      </w:r>
      <w:r w:rsidR="005F24D0">
        <w:rPr>
          <w:rFonts w:cs="Traditional Arabic"/>
          <w:sz w:val="22"/>
          <w:szCs w:val="30"/>
        </w:rPr>
        <w:t>2023</w:t>
      </w:r>
      <w:r w:rsidR="00676F70" w:rsidRPr="00546F0F">
        <w:rPr>
          <w:rFonts w:cs="Traditional Arabic" w:hint="cs"/>
          <w:sz w:val="22"/>
          <w:szCs w:val="30"/>
          <w:rtl/>
        </w:rPr>
        <w:t xml:space="preserve">، انظر: </w:t>
      </w:r>
      <w:hyperlink r:id="rId10" w:history="1">
        <w:r w:rsidR="00676F70" w:rsidRPr="00546F0F">
          <w:rPr>
            <w:rStyle w:val="Hyperlink"/>
            <w:rFonts w:cs="Traditional Arabic"/>
            <w:color w:val="auto"/>
            <w:sz w:val="22"/>
            <w:szCs w:val="30"/>
            <w:u w:val="none"/>
          </w:rPr>
          <w:t>https://www.mako.co.il/news-politics/2023_q1/Article-247a1b9516f7681026.htm?partner=lobby</w:t>
        </w:r>
      </w:hyperlink>
      <w:r>
        <w:rPr>
          <w:rStyle w:val="Hyperlink"/>
          <w:rFonts w:cs="Traditional Arabic"/>
          <w:color w:val="auto"/>
          <w:sz w:val="22"/>
          <w:szCs w:val="30"/>
          <w:u w:val="none"/>
        </w:rPr>
        <w:t xml:space="preserve">  </w:t>
      </w:r>
      <w:r w:rsidR="00676F70" w:rsidRPr="00546F0F">
        <w:rPr>
          <w:rFonts w:cs="Traditional Arabic"/>
          <w:sz w:val="22"/>
          <w:szCs w:val="30"/>
          <w:rtl/>
        </w:rPr>
        <w:t>(باللغة العبرية)</w:t>
      </w:r>
    </w:p>
    <w:p w14:paraId="4C6CB9F9" w14:textId="19A0A497" w:rsidR="00676F70" w:rsidRPr="00546F0F" w:rsidRDefault="00676F70" w:rsidP="00546F0F">
      <w:pPr>
        <w:pStyle w:val="FootnoteText"/>
        <w:jc w:val="both"/>
        <w:rPr>
          <w:rFonts w:cs="Traditional Arabic"/>
          <w:sz w:val="22"/>
          <w:szCs w:val="30"/>
          <w:rtl/>
        </w:rPr>
      </w:pPr>
      <w:r w:rsidRPr="00546F0F">
        <w:rPr>
          <w:rFonts w:cs="Traditional Arabic"/>
          <w:sz w:val="22"/>
          <w:szCs w:val="30"/>
          <w:rtl/>
        </w:rPr>
        <w:t xml:space="preserve">الجنرال يائير غولان يدعو </w:t>
      </w:r>
      <w:r w:rsidRPr="00546F0F">
        <w:rPr>
          <w:rFonts w:cs="Traditional Arabic" w:hint="cs"/>
          <w:sz w:val="22"/>
          <w:szCs w:val="30"/>
          <w:rtl/>
        </w:rPr>
        <w:t>إ</w:t>
      </w:r>
      <w:r w:rsidRPr="00546F0F">
        <w:rPr>
          <w:rFonts w:cs="Traditional Arabic"/>
          <w:sz w:val="22"/>
          <w:szCs w:val="30"/>
          <w:rtl/>
        </w:rPr>
        <w:t xml:space="preserve">لى تمرد واسع النطاق، موقع صحيفة </w:t>
      </w:r>
      <w:r w:rsidRPr="00546F0F">
        <w:rPr>
          <w:rFonts w:cs="Traditional Arabic"/>
          <w:b/>
          <w:bCs/>
          <w:sz w:val="22"/>
          <w:szCs w:val="30"/>
          <w:rtl/>
        </w:rPr>
        <w:t>معاريف</w:t>
      </w:r>
      <w:r w:rsidRPr="00546F0F">
        <w:rPr>
          <w:rFonts w:cs="Traditional Arabic"/>
          <w:sz w:val="22"/>
          <w:szCs w:val="30"/>
          <w:rtl/>
        </w:rPr>
        <w:t xml:space="preserve">، </w:t>
      </w:r>
      <w:r w:rsidR="005F24D0">
        <w:rPr>
          <w:rFonts w:cs="Traditional Arabic"/>
          <w:sz w:val="22"/>
          <w:szCs w:val="30"/>
        </w:rPr>
        <w:t>10</w:t>
      </w:r>
      <w:r w:rsidRPr="00546F0F">
        <w:rPr>
          <w:rFonts w:cs="Traditional Arabic" w:hint="cs"/>
          <w:sz w:val="22"/>
          <w:szCs w:val="30"/>
          <w:rtl/>
        </w:rPr>
        <w:t>/</w:t>
      </w:r>
      <w:r w:rsidRPr="00546F0F">
        <w:rPr>
          <w:rFonts w:cs="Traditional Arabic"/>
          <w:sz w:val="22"/>
          <w:szCs w:val="30"/>
        </w:rPr>
        <w:t>1</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0227745B" w14:textId="596B6151" w:rsidR="00676F70" w:rsidRPr="00546F0F" w:rsidRDefault="004F0DB6" w:rsidP="00546F0F">
      <w:pPr>
        <w:pStyle w:val="FootnoteText"/>
        <w:jc w:val="both"/>
        <w:rPr>
          <w:rFonts w:cs="Traditional Arabic"/>
          <w:sz w:val="22"/>
          <w:szCs w:val="30"/>
          <w:rtl/>
        </w:rPr>
      </w:pPr>
      <w:hyperlink r:id="rId11" w:history="1">
        <w:r w:rsidR="00676F70" w:rsidRPr="00546F0F">
          <w:rPr>
            <w:rStyle w:val="Hyperlink"/>
            <w:rFonts w:cs="Traditional Arabic"/>
            <w:color w:val="auto"/>
            <w:sz w:val="22"/>
            <w:szCs w:val="30"/>
            <w:u w:val="none"/>
          </w:rPr>
          <w:t>https://www.maariv.co.il/news/politics/Article-971479</w:t>
        </w:r>
      </w:hyperlink>
      <w:r w:rsidR="00640C17">
        <w:rPr>
          <w:rStyle w:val="Hyperlink"/>
          <w:rFonts w:cs="Traditional Arabic"/>
          <w:color w:val="auto"/>
          <w:sz w:val="22"/>
          <w:szCs w:val="30"/>
          <w:u w:val="none"/>
        </w:rPr>
        <w:t xml:space="preserve"> </w:t>
      </w:r>
      <w:r w:rsidR="00676F70" w:rsidRPr="00546F0F">
        <w:rPr>
          <w:rFonts w:cs="Traditional Arabic"/>
          <w:sz w:val="22"/>
          <w:szCs w:val="30"/>
          <w:rtl/>
        </w:rPr>
        <w:t xml:space="preserve"> (باللغة العبرية)</w:t>
      </w:r>
    </w:p>
    <w:p w14:paraId="039F54A3" w14:textId="77777777" w:rsidR="00640C17" w:rsidRDefault="00676F70" w:rsidP="00546F0F">
      <w:pPr>
        <w:pStyle w:val="FootnoteText"/>
        <w:jc w:val="both"/>
        <w:rPr>
          <w:rFonts w:cs="Traditional Arabic"/>
          <w:sz w:val="22"/>
          <w:szCs w:val="30"/>
        </w:rPr>
      </w:pPr>
      <w:r w:rsidRPr="00546F0F">
        <w:rPr>
          <w:rFonts w:cs="Traditional Arabic"/>
          <w:sz w:val="22"/>
          <w:szCs w:val="30"/>
          <w:rtl/>
        </w:rPr>
        <w:t xml:space="preserve">الجنرال غادي آيزنكوت يطالب بنزول الملايين </w:t>
      </w:r>
      <w:r w:rsidRPr="00546F0F">
        <w:rPr>
          <w:rFonts w:cs="Traditional Arabic" w:hint="cs"/>
          <w:sz w:val="22"/>
          <w:szCs w:val="30"/>
          <w:rtl/>
        </w:rPr>
        <w:t>إ</w:t>
      </w:r>
      <w:r w:rsidRPr="00546F0F">
        <w:rPr>
          <w:rFonts w:cs="Traditional Arabic"/>
          <w:sz w:val="22"/>
          <w:szCs w:val="30"/>
          <w:rtl/>
        </w:rPr>
        <w:t xml:space="preserve">لى الشوارع،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2</w:t>
      </w:r>
      <w:r w:rsidRPr="00546F0F">
        <w:rPr>
          <w:rFonts w:cs="Traditional Arabic" w:hint="cs"/>
          <w:sz w:val="22"/>
          <w:szCs w:val="30"/>
          <w:rtl/>
        </w:rPr>
        <w:t>/</w:t>
      </w:r>
      <w:r w:rsidRPr="00546F0F">
        <w:rPr>
          <w:rFonts w:cs="Traditional Arabic"/>
          <w:sz w:val="22"/>
          <w:szCs w:val="30"/>
        </w:rPr>
        <w:t>12</w:t>
      </w:r>
      <w:r w:rsidRPr="00546F0F">
        <w:rPr>
          <w:rFonts w:cs="Traditional Arabic" w:hint="cs"/>
          <w:sz w:val="22"/>
          <w:szCs w:val="30"/>
          <w:rtl/>
          <w:lang w:bidi="ar-LB"/>
        </w:rPr>
        <w:t>/</w:t>
      </w:r>
      <w:r w:rsidR="005F24D0">
        <w:rPr>
          <w:rFonts w:cs="Traditional Arabic"/>
          <w:sz w:val="22"/>
          <w:szCs w:val="30"/>
        </w:rPr>
        <w:t>2022</w:t>
      </w:r>
      <w:r w:rsidRPr="00546F0F">
        <w:rPr>
          <w:rFonts w:cs="Traditional Arabic" w:hint="cs"/>
          <w:sz w:val="22"/>
          <w:szCs w:val="30"/>
          <w:rtl/>
        </w:rPr>
        <w:t>، انظر:</w:t>
      </w:r>
    </w:p>
    <w:p w14:paraId="3EA773F1" w14:textId="127EAC7C" w:rsidR="00676F70" w:rsidRPr="00546F0F" w:rsidRDefault="004F0DB6" w:rsidP="00546F0F">
      <w:pPr>
        <w:pStyle w:val="FootnoteText"/>
        <w:jc w:val="both"/>
        <w:rPr>
          <w:rFonts w:cs="Traditional Arabic"/>
          <w:sz w:val="22"/>
          <w:szCs w:val="30"/>
        </w:rPr>
      </w:pPr>
      <w:hyperlink r:id="rId12" w:history="1">
        <w:r w:rsidR="00676F70" w:rsidRPr="00546F0F">
          <w:rPr>
            <w:rStyle w:val="Hyperlink"/>
            <w:rFonts w:cs="Traditional Arabic"/>
            <w:color w:val="auto"/>
            <w:sz w:val="22"/>
            <w:szCs w:val="30"/>
            <w:u w:val="none"/>
          </w:rPr>
          <w:t>https://www.ynet.co.il/news/article/ryui6huwj</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10">
    <w:p w14:paraId="67B4CB8C" w14:textId="77777777" w:rsidR="00640C17"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سافير ليفكين، قادة الجيش يعتبرون إقالة غالانت ضربة للأمن القومي،</w:t>
      </w:r>
      <w:r w:rsidRPr="00546F0F">
        <w:rPr>
          <w:rFonts w:cs="Traditional Arabic" w:hint="cs"/>
          <w:sz w:val="22"/>
          <w:szCs w:val="30"/>
          <w:rtl/>
        </w:rPr>
        <w:t xml:space="preserve"> موقع</w:t>
      </w:r>
      <w:r w:rsidRPr="00546F0F">
        <w:rPr>
          <w:rFonts w:cs="Traditional Arabic"/>
          <w:sz w:val="22"/>
          <w:szCs w:val="30"/>
          <w:rtl/>
        </w:rPr>
        <w:t xml:space="preserve"> القناة </w:t>
      </w:r>
      <w:r w:rsidR="005F24D0">
        <w:rPr>
          <w:rFonts w:cs="Traditional Arabic"/>
          <w:sz w:val="22"/>
          <w:szCs w:val="30"/>
        </w:rPr>
        <w:t>12</w:t>
      </w:r>
      <w:r w:rsidRPr="00546F0F">
        <w:rPr>
          <w:rFonts w:cs="Traditional Arabic"/>
          <w:sz w:val="22"/>
          <w:szCs w:val="30"/>
          <w:rtl/>
        </w:rPr>
        <w:t xml:space="preserve">، </w:t>
      </w:r>
      <w:r w:rsidR="005F24D0">
        <w:rPr>
          <w:rFonts w:cs="Traditional Arabic"/>
          <w:sz w:val="22"/>
          <w:szCs w:val="30"/>
        </w:rPr>
        <w:t>27</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3917B6D3" w14:textId="3370AAC5" w:rsidR="00676F70" w:rsidRPr="00546F0F" w:rsidRDefault="00676F70" w:rsidP="00640C17">
      <w:pPr>
        <w:pStyle w:val="FootnoteText"/>
        <w:ind w:left="174" w:hanging="174"/>
        <w:jc w:val="both"/>
        <w:rPr>
          <w:rFonts w:cs="Traditional Arabic"/>
          <w:sz w:val="22"/>
          <w:szCs w:val="30"/>
          <w:lang w:bidi="ar-LB"/>
        </w:rPr>
      </w:pPr>
      <w:r w:rsidRPr="00546F0F">
        <w:rPr>
          <w:rFonts w:cs="Traditional Arabic" w:hint="cs"/>
          <w:sz w:val="22"/>
          <w:szCs w:val="30"/>
          <w:rtl/>
        </w:rPr>
        <w:t xml:space="preserve"> </w:t>
      </w:r>
      <w:hyperlink r:id="rId13" w:history="1">
        <w:r w:rsidRPr="00D82D87">
          <w:rPr>
            <w:rStyle w:val="Hyperlink"/>
            <w:rFonts w:cs="Traditional Arabic"/>
            <w:color w:val="auto"/>
            <w:spacing w:val="2"/>
            <w:sz w:val="22"/>
            <w:szCs w:val="30"/>
            <w:u w:val="none"/>
          </w:rPr>
          <w:t>https://www.mako.co.il/news-military/2023_q1/Article-65d29411a8f1781026.htm?partner=lobby</w:t>
        </w:r>
      </w:hyperlink>
      <w:r w:rsidR="00D82D87">
        <w:rPr>
          <w:rStyle w:val="Hyperlink"/>
          <w:rFonts w:cs="Traditional Arabic"/>
          <w:color w:val="auto"/>
          <w:sz w:val="22"/>
          <w:szCs w:val="30"/>
          <w:u w:val="none"/>
        </w:rPr>
        <w:t xml:space="preserve"> </w:t>
      </w:r>
      <w:r w:rsidR="00640C17">
        <w:rPr>
          <w:rStyle w:val="Hyperlink"/>
          <w:rFonts w:cs="Traditional Arabic"/>
          <w:color w:val="auto"/>
          <w:sz w:val="22"/>
          <w:szCs w:val="30"/>
          <w:u w:val="none"/>
        </w:rPr>
        <w:t xml:space="preserve"> </w:t>
      </w:r>
      <w:r w:rsidRPr="00546F0F">
        <w:rPr>
          <w:rFonts w:cs="Traditional Arabic" w:hint="cs"/>
          <w:sz w:val="22"/>
          <w:szCs w:val="30"/>
          <w:rtl/>
        </w:rPr>
        <w:t xml:space="preserve"> </w:t>
      </w:r>
      <w:r w:rsidRPr="00546F0F">
        <w:rPr>
          <w:rFonts w:cs="Traditional Arabic"/>
          <w:sz w:val="22"/>
          <w:szCs w:val="30"/>
          <w:rtl/>
        </w:rPr>
        <w:t>(باللغة العبرية)</w:t>
      </w:r>
    </w:p>
  </w:footnote>
  <w:footnote w:id="11">
    <w:p w14:paraId="77558CB6" w14:textId="77777777" w:rsidR="00640C17"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إيتمار آيخنر، هكذا يتم تغطية الثورة القانونية في الإعلام الفرنسي،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14</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3F0BDED9" w14:textId="66AA8245" w:rsidR="00676F70" w:rsidRPr="00546F0F" w:rsidRDefault="00640C17" w:rsidP="00BA7E6F">
      <w:pPr>
        <w:pStyle w:val="FootnoteText"/>
        <w:ind w:firstLine="84"/>
        <w:jc w:val="both"/>
        <w:rPr>
          <w:rFonts w:cs="Traditional Arabic"/>
          <w:sz w:val="22"/>
          <w:szCs w:val="30"/>
          <w:lang w:bidi="ar-LB"/>
        </w:rPr>
      </w:pPr>
      <w:r>
        <w:rPr>
          <w:rFonts w:cs="Traditional Arabic"/>
          <w:sz w:val="22"/>
          <w:szCs w:val="30"/>
        </w:rPr>
        <w:t xml:space="preserve">  </w:t>
      </w:r>
      <w:r w:rsidR="00676F70" w:rsidRPr="00546F0F">
        <w:rPr>
          <w:rFonts w:cs="Traditional Arabic" w:hint="cs"/>
          <w:sz w:val="22"/>
          <w:szCs w:val="30"/>
          <w:rtl/>
        </w:rPr>
        <w:t xml:space="preserve"> </w:t>
      </w:r>
      <w:hyperlink r:id="rId14" w:history="1">
        <w:r w:rsidR="00BA7E6F" w:rsidRPr="00BA7E6F">
          <w:rPr>
            <w:rStyle w:val="Hyperlink"/>
            <w:rFonts w:cs="Traditional Arabic"/>
            <w:color w:val="auto"/>
            <w:sz w:val="22"/>
            <w:szCs w:val="30"/>
            <w:u w:val="none"/>
          </w:rPr>
          <w:t>https://www.ynet.co.il/news/article/h1bjf11ayn</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12">
    <w:p w14:paraId="4570F04A" w14:textId="04EDCC51"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دانيئيل أديلسون، تصاعد نسبة كارهي </w:t>
      </w:r>
      <w:r w:rsidRPr="00546F0F">
        <w:rPr>
          <w:rFonts w:cs="Traditional Arabic" w:hint="cs"/>
          <w:sz w:val="22"/>
          <w:szCs w:val="30"/>
          <w:rtl/>
        </w:rPr>
        <w:t xml:space="preserve">نتنياهو </w:t>
      </w:r>
      <w:r w:rsidRPr="00546F0F">
        <w:rPr>
          <w:rFonts w:cs="Traditional Arabic"/>
          <w:sz w:val="22"/>
          <w:szCs w:val="30"/>
          <w:rtl/>
        </w:rPr>
        <w:t xml:space="preserve">في واشنطن،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20</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18BF2F56" w14:textId="6935E214" w:rsidR="00676F70" w:rsidRPr="00546F0F" w:rsidRDefault="004F0DB6" w:rsidP="00546F0F">
      <w:pPr>
        <w:pStyle w:val="FootnoteText"/>
        <w:jc w:val="both"/>
        <w:rPr>
          <w:rFonts w:cs="Traditional Arabic"/>
          <w:sz w:val="22"/>
          <w:szCs w:val="30"/>
          <w:lang w:bidi="ar-LB"/>
        </w:rPr>
      </w:pPr>
      <w:hyperlink r:id="rId15" w:history="1">
        <w:r w:rsidR="00676F70" w:rsidRPr="00546F0F">
          <w:rPr>
            <w:rStyle w:val="Hyperlink"/>
            <w:rFonts w:cs="Traditional Arabic"/>
            <w:color w:val="auto"/>
            <w:sz w:val="22"/>
            <w:szCs w:val="30"/>
            <w:u w:val="none"/>
          </w:rPr>
          <w:t>https://www.ynet.co.il/news/article/s1bcnxqg2</w:t>
        </w:r>
      </w:hyperlink>
      <w:r w:rsidR="00BA7E6F">
        <w:rPr>
          <w:rStyle w:val="Hyperlink"/>
          <w:rFonts w:cs="Traditional Arabic"/>
          <w:color w:val="auto"/>
          <w:sz w:val="22"/>
          <w:szCs w:val="30"/>
          <w:u w:val="none"/>
        </w:rPr>
        <w:t xml:space="preserve"> </w:t>
      </w:r>
      <w:r w:rsidR="00640C17">
        <w:rPr>
          <w:rStyle w:val="Hyperlink"/>
          <w:rFonts w:cs="Traditional Arabic"/>
          <w:color w:val="auto"/>
          <w:sz w:val="22"/>
          <w:szCs w:val="30"/>
          <w:u w:val="none"/>
        </w:rPr>
        <w:t xml:space="preserve"> </w:t>
      </w:r>
      <w:r w:rsidR="00640C17">
        <w:rPr>
          <w:rStyle w:val="Hyperlink"/>
          <w:rFonts w:cs="Traditional Arabic"/>
          <w:color w:val="auto"/>
          <w:sz w:val="22"/>
          <w:szCs w:val="30"/>
          <w:u w:val="none"/>
        </w:rPr>
        <w:t xml:space="preserve">  </w:t>
      </w:r>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13">
    <w:p w14:paraId="58329E46" w14:textId="77777777" w:rsidR="00640C17"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ليئور أكرمان، التغييرات القانونية ال</w:t>
      </w:r>
      <w:r w:rsidRPr="00546F0F">
        <w:rPr>
          <w:rFonts w:cs="Traditional Arabic" w:hint="cs"/>
          <w:sz w:val="22"/>
          <w:szCs w:val="30"/>
          <w:rtl/>
        </w:rPr>
        <w:t>إ</w:t>
      </w:r>
      <w:r w:rsidRPr="00546F0F">
        <w:rPr>
          <w:rFonts w:cs="Traditional Arabic"/>
          <w:sz w:val="22"/>
          <w:szCs w:val="30"/>
          <w:rtl/>
        </w:rPr>
        <w:t>سرائيلية ستثير العالم علينا،</w:t>
      </w:r>
      <w:r w:rsidRPr="00546F0F">
        <w:rPr>
          <w:rFonts w:cs="Traditional Arabic" w:hint="cs"/>
          <w:sz w:val="22"/>
          <w:szCs w:val="30"/>
          <w:rtl/>
        </w:rPr>
        <w:t xml:space="preserve"> </w:t>
      </w:r>
      <w:r w:rsidRPr="00546F0F">
        <w:rPr>
          <w:rFonts w:cs="Traditional Arabic"/>
          <w:b/>
          <w:bCs/>
          <w:sz w:val="22"/>
          <w:szCs w:val="30"/>
          <w:rtl/>
        </w:rPr>
        <w:t>معاريف</w:t>
      </w:r>
      <w:r w:rsidRPr="00546F0F">
        <w:rPr>
          <w:rFonts w:cs="Traditional Arabic"/>
          <w:sz w:val="22"/>
          <w:szCs w:val="30"/>
          <w:rtl/>
        </w:rPr>
        <w:t xml:space="preserve">، </w:t>
      </w:r>
      <w:r w:rsidR="005F24D0">
        <w:rPr>
          <w:rFonts w:cs="Traditional Arabic"/>
          <w:sz w:val="22"/>
          <w:szCs w:val="30"/>
        </w:rPr>
        <w:t>25</w:t>
      </w:r>
      <w:r w:rsidRPr="00546F0F">
        <w:rPr>
          <w:rFonts w:cs="Traditional Arabic" w:hint="cs"/>
          <w:sz w:val="22"/>
          <w:szCs w:val="30"/>
          <w:rtl/>
        </w:rPr>
        <w:t>/</w:t>
      </w:r>
      <w:r w:rsidRPr="00546F0F">
        <w:rPr>
          <w:rFonts w:cs="Traditional Arabic"/>
          <w:sz w:val="22"/>
          <w:szCs w:val="30"/>
        </w:rPr>
        <w:t>2</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7987B1A8" w14:textId="6CA2F1EC" w:rsidR="00676F70" w:rsidRPr="00546F0F" w:rsidRDefault="00640C17" w:rsidP="00546F0F">
      <w:pPr>
        <w:pStyle w:val="FootnoteText"/>
        <w:jc w:val="both"/>
        <w:rPr>
          <w:rFonts w:cs="Traditional Arabic"/>
          <w:sz w:val="22"/>
          <w:szCs w:val="30"/>
          <w:lang w:bidi="ar-LB"/>
        </w:rPr>
      </w:pPr>
      <w:r>
        <w:rPr>
          <w:rFonts w:cs="Traditional Arabic"/>
          <w:sz w:val="22"/>
          <w:szCs w:val="30"/>
        </w:rPr>
        <w:t xml:space="preserve">  </w:t>
      </w:r>
      <w:r w:rsidR="00676F70" w:rsidRPr="00546F0F">
        <w:rPr>
          <w:rFonts w:cs="Traditional Arabic" w:hint="cs"/>
          <w:sz w:val="22"/>
          <w:szCs w:val="30"/>
          <w:rtl/>
        </w:rPr>
        <w:t xml:space="preserve"> </w:t>
      </w:r>
      <w:hyperlink r:id="rId16" w:history="1">
        <w:r w:rsidR="00676F70" w:rsidRPr="00546F0F">
          <w:rPr>
            <w:rStyle w:val="Hyperlink"/>
            <w:rFonts w:cs="Traditional Arabic"/>
            <w:color w:val="auto"/>
            <w:sz w:val="22"/>
            <w:szCs w:val="30"/>
            <w:u w:val="none"/>
          </w:rPr>
          <w:t>https://www.maariv.co.il/journalists/opinions/Article-983297</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14">
    <w:p w14:paraId="65B77BCE" w14:textId="3FD08EC2" w:rsidR="00676F70" w:rsidRPr="00546F0F" w:rsidRDefault="00676F70" w:rsidP="00546F0F">
      <w:pPr>
        <w:pStyle w:val="FootnoteText"/>
        <w:jc w:val="both"/>
        <w:rPr>
          <w:rFonts w:cs="Traditional Arabic"/>
          <w:sz w:val="22"/>
          <w:szCs w:val="30"/>
          <w:lang w:bidi="ar-LB"/>
        </w:rPr>
      </w:pPr>
      <w:r w:rsidRPr="00546F0F">
        <w:rPr>
          <w:rStyle w:val="FootnoteReference"/>
          <w:rFonts w:cs="Traditional Arabic"/>
          <w:sz w:val="22"/>
          <w:szCs w:val="30"/>
        </w:rPr>
        <w:footnoteRef/>
      </w:r>
      <w:r w:rsidRPr="00546F0F">
        <w:rPr>
          <w:rFonts w:cs="Traditional Arabic"/>
          <w:sz w:val="22"/>
          <w:szCs w:val="30"/>
          <w:rtl/>
        </w:rPr>
        <w:t xml:space="preserve"> رون بن يشاي، زيارة أوستين لإسرائيل كشفت عن فجوات في الخلاف معها،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10</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xml:space="preserve">، انظر: </w:t>
      </w:r>
      <w:hyperlink r:id="rId17" w:history="1">
        <w:r w:rsidRPr="00546F0F">
          <w:rPr>
            <w:rStyle w:val="Hyperlink"/>
            <w:rFonts w:cs="Traditional Arabic"/>
            <w:color w:val="auto"/>
            <w:sz w:val="22"/>
            <w:szCs w:val="30"/>
            <w:u w:val="none"/>
          </w:rPr>
          <w:t>https://www.ynet.co.il/news/article/s19jpcpjn</w:t>
        </w:r>
      </w:hyperlink>
      <w:r w:rsidR="00640C17">
        <w:rPr>
          <w:rStyle w:val="Hyperlink"/>
          <w:rFonts w:cs="Traditional Arabic"/>
          <w:color w:val="auto"/>
          <w:sz w:val="22"/>
          <w:szCs w:val="30"/>
          <w:u w:val="none"/>
        </w:rPr>
        <w:t xml:space="preserve">    </w:t>
      </w:r>
      <w:r w:rsidRPr="00546F0F">
        <w:rPr>
          <w:rFonts w:cs="Traditional Arabic" w:hint="cs"/>
          <w:sz w:val="22"/>
          <w:szCs w:val="30"/>
          <w:rtl/>
        </w:rPr>
        <w:t xml:space="preserve"> </w:t>
      </w:r>
      <w:r w:rsidRPr="00546F0F">
        <w:rPr>
          <w:rFonts w:cs="Traditional Arabic"/>
          <w:sz w:val="22"/>
          <w:szCs w:val="30"/>
          <w:rtl/>
        </w:rPr>
        <w:t>(باللغة العبرية)</w:t>
      </w:r>
    </w:p>
  </w:footnote>
  <w:footnote w:id="15">
    <w:p w14:paraId="1C577734" w14:textId="77777777" w:rsidR="009632B7"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إيتمار آيخنر، بايدن لم يدع نتنياهو بعد لزيارة البيت الأبيض،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29</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4B157EC1" w14:textId="229468B7" w:rsidR="00676F70" w:rsidRPr="00546F0F" w:rsidRDefault="009632B7" w:rsidP="00546F0F">
      <w:pPr>
        <w:pStyle w:val="FootnoteText"/>
        <w:jc w:val="both"/>
        <w:rPr>
          <w:rFonts w:cs="Traditional Arabic"/>
          <w:sz w:val="22"/>
          <w:szCs w:val="30"/>
          <w:lang w:bidi="ar-LB"/>
        </w:rPr>
      </w:pPr>
      <w:r>
        <w:rPr>
          <w:rFonts w:cs="Traditional Arabic"/>
          <w:sz w:val="22"/>
          <w:szCs w:val="30"/>
        </w:rPr>
        <w:t xml:space="preserve">   </w:t>
      </w:r>
      <w:r w:rsidR="00676F70" w:rsidRPr="00546F0F">
        <w:rPr>
          <w:rFonts w:cs="Traditional Arabic" w:hint="cs"/>
          <w:sz w:val="22"/>
          <w:szCs w:val="30"/>
          <w:rtl/>
        </w:rPr>
        <w:t xml:space="preserve"> </w:t>
      </w:r>
      <w:hyperlink r:id="rId18" w:history="1">
        <w:r w:rsidR="00676F70" w:rsidRPr="00546F0F">
          <w:rPr>
            <w:rStyle w:val="Hyperlink"/>
            <w:rFonts w:cs="Traditional Arabic"/>
            <w:color w:val="auto"/>
            <w:sz w:val="22"/>
            <w:szCs w:val="30"/>
            <w:u w:val="none"/>
          </w:rPr>
          <w:t>https://www.ynet.co.il/news/article/bk2s66xbn</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16">
    <w:p w14:paraId="3F8972B3" w14:textId="77777777" w:rsidR="009632B7" w:rsidRPr="009632B7" w:rsidRDefault="00676F70" w:rsidP="00546F0F">
      <w:pPr>
        <w:pStyle w:val="FootnoteText"/>
        <w:jc w:val="both"/>
        <w:rPr>
          <w:rFonts w:cs="Traditional Arabic"/>
          <w:sz w:val="22"/>
          <w:szCs w:val="30"/>
        </w:rPr>
      </w:pPr>
      <w:r w:rsidRPr="00546F0F">
        <w:rPr>
          <w:rStyle w:val="FootnoteReference"/>
          <w:rFonts w:cs="Traditional Arabic"/>
          <w:sz w:val="22"/>
          <w:szCs w:val="30"/>
        </w:rPr>
        <w:footnoteRef/>
      </w:r>
      <w:r w:rsidRPr="00546F0F">
        <w:rPr>
          <w:rFonts w:cs="Traditional Arabic"/>
          <w:sz w:val="22"/>
          <w:szCs w:val="30"/>
          <w:rtl/>
        </w:rPr>
        <w:t xml:space="preserve"> </w:t>
      </w:r>
      <w:r w:rsidRPr="009632B7">
        <w:rPr>
          <w:rFonts w:cs="Traditional Arabic"/>
          <w:sz w:val="22"/>
          <w:szCs w:val="30"/>
          <w:rtl/>
        </w:rPr>
        <w:t>باراك رافيد، البرلمان الأوروبي يبحث دعم المظاهرات ال</w:t>
      </w:r>
      <w:r w:rsidRPr="009632B7">
        <w:rPr>
          <w:rFonts w:cs="Traditional Arabic" w:hint="cs"/>
          <w:sz w:val="22"/>
          <w:szCs w:val="30"/>
          <w:rtl/>
        </w:rPr>
        <w:t>إ</w:t>
      </w:r>
      <w:r w:rsidRPr="009632B7">
        <w:rPr>
          <w:rFonts w:cs="Traditional Arabic"/>
          <w:sz w:val="22"/>
          <w:szCs w:val="30"/>
          <w:rtl/>
        </w:rPr>
        <w:t>سرائيلية الداخلية، موقع و</w:t>
      </w:r>
      <w:r w:rsidRPr="009632B7">
        <w:rPr>
          <w:rFonts w:cs="Traditional Arabic" w:hint="cs"/>
          <w:sz w:val="22"/>
          <w:szCs w:val="30"/>
          <w:rtl/>
        </w:rPr>
        <w:t>ال</w:t>
      </w:r>
      <w:r w:rsidRPr="009632B7">
        <w:rPr>
          <w:rFonts w:cs="Traditional Arabic"/>
          <w:sz w:val="22"/>
          <w:szCs w:val="30"/>
          <w:rtl/>
        </w:rPr>
        <w:t xml:space="preserve">لا، </w:t>
      </w:r>
      <w:r w:rsidR="005F24D0" w:rsidRPr="009632B7">
        <w:rPr>
          <w:rFonts w:cs="Traditional Arabic"/>
          <w:sz w:val="22"/>
          <w:szCs w:val="30"/>
        </w:rPr>
        <w:t>10</w:t>
      </w:r>
      <w:r w:rsidRPr="009632B7">
        <w:rPr>
          <w:rFonts w:cs="Traditional Arabic" w:hint="cs"/>
          <w:sz w:val="22"/>
          <w:szCs w:val="30"/>
          <w:rtl/>
        </w:rPr>
        <w:t>/</w:t>
      </w:r>
      <w:r w:rsidRPr="009632B7">
        <w:rPr>
          <w:rFonts w:cs="Traditional Arabic"/>
          <w:sz w:val="22"/>
          <w:szCs w:val="30"/>
        </w:rPr>
        <w:t>3</w:t>
      </w:r>
      <w:r w:rsidRPr="009632B7">
        <w:rPr>
          <w:rFonts w:cs="Traditional Arabic" w:hint="cs"/>
          <w:sz w:val="22"/>
          <w:szCs w:val="30"/>
          <w:rtl/>
          <w:lang w:bidi="ar-LB"/>
        </w:rPr>
        <w:t>/</w:t>
      </w:r>
      <w:r w:rsidR="005F24D0" w:rsidRPr="009632B7">
        <w:rPr>
          <w:rFonts w:cs="Traditional Arabic"/>
          <w:sz w:val="22"/>
          <w:szCs w:val="30"/>
        </w:rPr>
        <w:t>2023</w:t>
      </w:r>
      <w:r w:rsidRPr="009632B7">
        <w:rPr>
          <w:rFonts w:cs="Traditional Arabic" w:hint="cs"/>
          <w:sz w:val="22"/>
          <w:szCs w:val="30"/>
          <w:rtl/>
        </w:rPr>
        <w:t xml:space="preserve">، انظر: </w:t>
      </w:r>
    </w:p>
    <w:p w14:paraId="12AC81B1" w14:textId="177CEF2E" w:rsidR="00676F70" w:rsidRPr="009632B7" w:rsidRDefault="004F0DB6" w:rsidP="00546F0F">
      <w:pPr>
        <w:pStyle w:val="FootnoteText"/>
        <w:jc w:val="both"/>
        <w:rPr>
          <w:rFonts w:cs="Traditional Arabic"/>
          <w:sz w:val="22"/>
          <w:szCs w:val="30"/>
          <w:lang w:bidi="ar-LB"/>
        </w:rPr>
      </w:pPr>
      <w:hyperlink r:id="rId19" w:history="1">
        <w:r w:rsidR="009632B7" w:rsidRPr="009632B7">
          <w:rPr>
            <w:rStyle w:val="Hyperlink"/>
            <w:rFonts w:cs="Traditional Arabic"/>
            <w:color w:val="auto"/>
            <w:sz w:val="22"/>
            <w:szCs w:val="30"/>
            <w:u w:val="none"/>
          </w:rPr>
          <w:t>https://news.walla.co.il/item/3564508</w:t>
        </w:r>
      </w:hyperlink>
      <w:r w:rsidR="009632B7" w:rsidRPr="009632B7">
        <w:rPr>
          <w:rStyle w:val="Hyperlink"/>
          <w:rFonts w:cs="Traditional Arabic"/>
          <w:color w:val="auto"/>
          <w:sz w:val="22"/>
          <w:szCs w:val="30"/>
          <w:u w:val="none"/>
        </w:rPr>
        <w:t xml:space="preserve"> </w:t>
      </w:r>
      <w:r w:rsidR="009632B7" w:rsidRPr="009632B7">
        <w:rPr>
          <w:rStyle w:val="Hyperlink"/>
          <w:rFonts w:cs="Traditional Arabic"/>
          <w:color w:val="auto"/>
          <w:sz w:val="22"/>
          <w:szCs w:val="30"/>
          <w:u w:val="none"/>
        </w:rPr>
        <w:t xml:space="preserve">  </w:t>
      </w:r>
      <w:r w:rsidR="00676F70" w:rsidRPr="009632B7">
        <w:rPr>
          <w:rFonts w:cs="Traditional Arabic" w:hint="cs"/>
          <w:sz w:val="22"/>
          <w:szCs w:val="30"/>
          <w:rtl/>
        </w:rPr>
        <w:t xml:space="preserve"> </w:t>
      </w:r>
      <w:r w:rsidR="00676F70" w:rsidRPr="009632B7">
        <w:rPr>
          <w:rFonts w:cs="Traditional Arabic"/>
          <w:sz w:val="22"/>
          <w:szCs w:val="30"/>
          <w:rtl/>
        </w:rPr>
        <w:t>(باللغة العبرية)</w:t>
      </w:r>
    </w:p>
  </w:footnote>
  <w:footnote w:id="17">
    <w:p w14:paraId="5B43BFF7" w14:textId="77777777" w:rsidR="009632B7" w:rsidRPr="009632B7" w:rsidRDefault="00676F70" w:rsidP="00546F0F">
      <w:pPr>
        <w:pStyle w:val="FootnoteText"/>
        <w:jc w:val="both"/>
        <w:rPr>
          <w:rFonts w:cs="Traditional Arabic"/>
          <w:sz w:val="22"/>
          <w:szCs w:val="30"/>
        </w:rPr>
      </w:pPr>
      <w:r w:rsidRPr="009632B7">
        <w:rPr>
          <w:rStyle w:val="FootnoteReference"/>
          <w:rFonts w:cs="Traditional Arabic"/>
          <w:sz w:val="22"/>
          <w:szCs w:val="30"/>
        </w:rPr>
        <w:footnoteRef/>
      </w:r>
      <w:r w:rsidRPr="009632B7">
        <w:rPr>
          <w:rFonts w:cs="Traditional Arabic"/>
          <w:sz w:val="22"/>
          <w:szCs w:val="30"/>
          <w:rtl/>
        </w:rPr>
        <w:t xml:space="preserve"> ليئور إلحاي، الرئيس الألماني يعتبر التحركات القانونية مقلقة، </w:t>
      </w:r>
      <w:r w:rsidRPr="009632B7">
        <w:rPr>
          <w:rFonts w:cs="Traditional Arabic"/>
          <w:b/>
          <w:bCs/>
          <w:sz w:val="22"/>
          <w:szCs w:val="30"/>
          <w:rtl/>
        </w:rPr>
        <w:t>يديعوت أحرونوت</w:t>
      </w:r>
      <w:r w:rsidRPr="009632B7">
        <w:rPr>
          <w:rFonts w:cs="Traditional Arabic"/>
          <w:sz w:val="22"/>
          <w:szCs w:val="30"/>
          <w:rtl/>
        </w:rPr>
        <w:t xml:space="preserve">، </w:t>
      </w:r>
      <w:r w:rsidR="005F24D0" w:rsidRPr="009632B7">
        <w:rPr>
          <w:rFonts w:cs="Traditional Arabic"/>
          <w:sz w:val="22"/>
          <w:szCs w:val="30"/>
        </w:rPr>
        <w:t>11</w:t>
      </w:r>
      <w:r w:rsidRPr="009632B7">
        <w:rPr>
          <w:rFonts w:cs="Traditional Arabic" w:hint="cs"/>
          <w:sz w:val="22"/>
          <w:szCs w:val="30"/>
          <w:rtl/>
        </w:rPr>
        <w:t>/</w:t>
      </w:r>
      <w:r w:rsidRPr="009632B7">
        <w:rPr>
          <w:rFonts w:cs="Traditional Arabic"/>
          <w:sz w:val="22"/>
          <w:szCs w:val="30"/>
        </w:rPr>
        <w:t>3</w:t>
      </w:r>
      <w:r w:rsidRPr="009632B7">
        <w:rPr>
          <w:rFonts w:cs="Traditional Arabic" w:hint="cs"/>
          <w:sz w:val="22"/>
          <w:szCs w:val="30"/>
          <w:rtl/>
          <w:lang w:bidi="ar-LB"/>
        </w:rPr>
        <w:t>/</w:t>
      </w:r>
      <w:r w:rsidR="005F24D0" w:rsidRPr="009632B7">
        <w:rPr>
          <w:rFonts w:cs="Traditional Arabic"/>
          <w:sz w:val="22"/>
          <w:szCs w:val="30"/>
        </w:rPr>
        <w:t>2023</w:t>
      </w:r>
      <w:r w:rsidRPr="009632B7">
        <w:rPr>
          <w:rFonts w:cs="Traditional Arabic" w:hint="cs"/>
          <w:sz w:val="22"/>
          <w:szCs w:val="30"/>
          <w:rtl/>
        </w:rPr>
        <w:t>، انظر:</w:t>
      </w:r>
    </w:p>
    <w:p w14:paraId="7EF81307" w14:textId="13DF8912" w:rsidR="00676F70" w:rsidRPr="009632B7" w:rsidRDefault="009632B7" w:rsidP="00546F0F">
      <w:pPr>
        <w:pStyle w:val="FootnoteText"/>
        <w:jc w:val="both"/>
        <w:rPr>
          <w:rFonts w:cs="Traditional Arabic"/>
          <w:sz w:val="22"/>
          <w:szCs w:val="30"/>
          <w:lang w:bidi="ar-LB"/>
        </w:rPr>
      </w:pPr>
      <w:r w:rsidRPr="009632B7">
        <w:rPr>
          <w:rFonts w:cs="Traditional Arabic"/>
          <w:sz w:val="22"/>
          <w:szCs w:val="30"/>
        </w:rPr>
        <w:t xml:space="preserve">  </w:t>
      </w:r>
      <w:r w:rsidR="00676F70" w:rsidRPr="009632B7">
        <w:rPr>
          <w:rFonts w:cs="Traditional Arabic" w:hint="cs"/>
          <w:sz w:val="22"/>
          <w:szCs w:val="30"/>
          <w:rtl/>
        </w:rPr>
        <w:t xml:space="preserve"> </w:t>
      </w:r>
      <w:hyperlink r:id="rId20" w:history="1">
        <w:r w:rsidR="00676F70" w:rsidRPr="009632B7">
          <w:rPr>
            <w:rStyle w:val="Hyperlink"/>
            <w:rFonts w:cs="Traditional Arabic"/>
            <w:color w:val="auto"/>
            <w:sz w:val="22"/>
            <w:szCs w:val="30"/>
            <w:u w:val="none"/>
          </w:rPr>
          <w:t>https://www.ynet.co.il/news/article/syv9kay1h</w:t>
        </w:r>
      </w:hyperlink>
      <w:r w:rsidR="00676F70" w:rsidRPr="009632B7">
        <w:rPr>
          <w:rFonts w:cs="Traditional Arabic" w:hint="cs"/>
          <w:sz w:val="22"/>
          <w:szCs w:val="30"/>
          <w:rtl/>
        </w:rPr>
        <w:t xml:space="preserve"> </w:t>
      </w:r>
      <w:r w:rsidR="00676F70" w:rsidRPr="009632B7">
        <w:rPr>
          <w:rFonts w:cs="Traditional Arabic"/>
          <w:sz w:val="22"/>
          <w:szCs w:val="30"/>
          <w:rtl/>
        </w:rPr>
        <w:t>(باللغة العبرية)</w:t>
      </w:r>
    </w:p>
  </w:footnote>
  <w:footnote w:id="18">
    <w:p w14:paraId="0DFEE86F" w14:textId="12761C31" w:rsidR="00676F70" w:rsidRPr="00546F0F" w:rsidRDefault="00676F70" w:rsidP="00546F0F">
      <w:pPr>
        <w:pStyle w:val="FootnoteText"/>
        <w:jc w:val="both"/>
        <w:rPr>
          <w:rFonts w:cs="Traditional Arabic"/>
          <w:sz w:val="22"/>
          <w:szCs w:val="30"/>
          <w:rtl/>
        </w:rPr>
      </w:pPr>
      <w:r w:rsidRPr="009632B7">
        <w:rPr>
          <w:rStyle w:val="FootnoteReference"/>
          <w:rFonts w:cs="Traditional Arabic"/>
          <w:sz w:val="22"/>
          <w:szCs w:val="30"/>
        </w:rPr>
        <w:footnoteRef/>
      </w:r>
      <w:r w:rsidRPr="009632B7">
        <w:rPr>
          <w:rFonts w:cs="Traditional Arabic"/>
          <w:sz w:val="22"/>
          <w:szCs w:val="30"/>
          <w:rtl/>
        </w:rPr>
        <w:t xml:space="preserve"> نينا فوكس، مظاهرات الإسرائيليين تلاحق نتنياهو في أوروبا، </w:t>
      </w:r>
      <w:r w:rsidR="005F24D0" w:rsidRPr="009632B7">
        <w:rPr>
          <w:rFonts w:cs="Traditional Arabic"/>
          <w:sz w:val="22"/>
          <w:szCs w:val="30"/>
        </w:rPr>
        <w:t>15</w:t>
      </w:r>
      <w:r w:rsidRPr="009632B7">
        <w:rPr>
          <w:rFonts w:cs="Traditional Arabic" w:hint="cs"/>
          <w:sz w:val="22"/>
          <w:szCs w:val="30"/>
          <w:rtl/>
        </w:rPr>
        <w:t>/</w:t>
      </w:r>
      <w:r w:rsidRPr="009632B7">
        <w:rPr>
          <w:rFonts w:cs="Traditional Arabic"/>
          <w:sz w:val="22"/>
          <w:szCs w:val="30"/>
        </w:rPr>
        <w:t>3</w:t>
      </w:r>
      <w:r w:rsidRPr="009632B7">
        <w:rPr>
          <w:rFonts w:cs="Traditional Arabic" w:hint="cs"/>
          <w:sz w:val="22"/>
          <w:szCs w:val="30"/>
          <w:rtl/>
          <w:lang w:bidi="ar-LB"/>
        </w:rPr>
        <w:t>/</w:t>
      </w:r>
      <w:r w:rsidR="005F24D0" w:rsidRPr="009632B7">
        <w:rPr>
          <w:rFonts w:cs="Traditional Arabic"/>
          <w:sz w:val="22"/>
          <w:szCs w:val="30"/>
        </w:rPr>
        <w:t>2023</w:t>
      </w:r>
      <w:r w:rsidRPr="00546F0F">
        <w:rPr>
          <w:rFonts w:cs="Traditional Arabic" w:hint="cs"/>
          <w:sz w:val="22"/>
          <w:szCs w:val="30"/>
          <w:rtl/>
        </w:rPr>
        <w:t>، انظر:</w:t>
      </w:r>
    </w:p>
    <w:p w14:paraId="0727AB97" w14:textId="14E7278C" w:rsidR="00676F70" w:rsidRPr="00546F0F" w:rsidRDefault="004F0DB6" w:rsidP="00546F0F">
      <w:pPr>
        <w:pStyle w:val="FootnoteText"/>
        <w:jc w:val="both"/>
        <w:rPr>
          <w:rFonts w:cs="Traditional Arabic"/>
          <w:sz w:val="22"/>
          <w:szCs w:val="30"/>
          <w:lang w:bidi="ar-LB"/>
        </w:rPr>
      </w:pPr>
      <w:hyperlink r:id="rId21" w:history="1">
        <w:r w:rsidR="00676F70" w:rsidRPr="00546F0F">
          <w:rPr>
            <w:rStyle w:val="Hyperlink"/>
            <w:rFonts w:cs="Traditional Arabic"/>
            <w:color w:val="auto"/>
            <w:sz w:val="22"/>
            <w:szCs w:val="30"/>
            <w:u w:val="none"/>
          </w:rPr>
          <w:t>https://www.ynet.co.il/news/article/h17d3eak3</w:t>
        </w:r>
      </w:hyperlink>
      <w:r w:rsidR="009632B7">
        <w:rPr>
          <w:rStyle w:val="Hyperlink"/>
          <w:rFonts w:cs="Traditional Arabic"/>
          <w:color w:val="auto"/>
          <w:sz w:val="22"/>
          <w:szCs w:val="30"/>
          <w:u w:val="none"/>
        </w:rPr>
        <w:t xml:space="preserve">  </w:t>
      </w:r>
      <w:r w:rsidR="009632B7">
        <w:rPr>
          <w:rStyle w:val="Hyperlink"/>
          <w:rFonts w:cs="Traditional Arabic"/>
          <w:color w:val="auto"/>
          <w:sz w:val="22"/>
          <w:szCs w:val="30"/>
          <w:u w:val="none"/>
        </w:rPr>
        <w:t xml:space="preserve">  </w:t>
      </w:r>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19">
    <w:p w14:paraId="69A814DC" w14:textId="3B1E0327"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نيرون حاشاي، الاستفتاء الشعبي هو الحل، </w:t>
      </w:r>
      <w:r w:rsidRPr="00546F0F">
        <w:rPr>
          <w:rFonts w:cs="Traditional Arabic"/>
          <w:b/>
          <w:bCs/>
          <w:sz w:val="22"/>
          <w:szCs w:val="30"/>
          <w:rtl/>
        </w:rPr>
        <w:t>يديعوت أحرونوت</w:t>
      </w:r>
      <w:r w:rsidRPr="00546F0F">
        <w:rPr>
          <w:rFonts w:cs="Traditional Arabic"/>
          <w:sz w:val="22"/>
          <w:szCs w:val="30"/>
          <w:rtl/>
        </w:rPr>
        <w:t xml:space="preserve">، </w:t>
      </w:r>
      <w:r w:rsidR="005F24D0">
        <w:rPr>
          <w:rFonts w:cs="Traditional Arabic"/>
          <w:sz w:val="22"/>
          <w:szCs w:val="30"/>
        </w:rPr>
        <w:t>16</w:t>
      </w:r>
      <w:r w:rsidRPr="00546F0F">
        <w:rPr>
          <w:rFonts w:cs="Traditional Arabic" w:hint="cs"/>
          <w:sz w:val="22"/>
          <w:szCs w:val="30"/>
          <w:rtl/>
        </w:rPr>
        <w:t>/</w:t>
      </w:r>
      <w:r w:rsidRPr="00546F0F">
        <w:rPr>
          <w:rFonts w:cs="Traditional Arabic"/>
          <w:sz w:val="22"/>
          <w:szCs w:val="30"/>
        </w:rPr>
        <w:t>1</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70351C47" w14:textId="77777777" w:rsidR="00676F70" w:rsidRPr="00546F0F" w:rsidRDefault="004F0DB6" w:rsidP="00BA7E6F">
      <w:pPr>
        <w:pStyle w:val="FootnoteText"/>
        <w:ind w:left="174" w:firstLine="90"/>
        <w:jc w:val="both"/>
        <w:rPr>
          <w:rFonts w:cs="Traditional Arabic"/>
          <w:sz w:val="22"/>
          <w:szCs w:val="30"/>
          <w:lang w:bidi="ar-LB"/>
        </w:rPr>
      </w:pPr>
      <w:hyperlink r:id="rId22" w:history="1">
        <w:r w:rsidR="00676F70" w:rsidRPr="00546F0F">
          <w:rPr>
            <w:rStyle w:val="Hyperlink"/>
            <w:rFonts w:cs="Traditional Arabic"/>
            <w:color w:val="auto"/>
            <w:sz w:val="22"/>
            <w:szCs w:val="30"/>
            <w:u w:val="none"/>
          </w:rPr>
          <w:t>https://www.ynet.co.il/news/article/syihepbos</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20">
    <w:p w14:paraId="2A0B83E8" w14:textId="31DCA422"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آيليا شاني، حكومة نتنياهو مليئة بالنازيين الجدد، ونحن نسير نحو الانهيار، </w:t>
      </w:r>
      <w:r w:rsidRPr="00546F0F">
        <w:rPr>
          <w:rFonts w:cs="Traditional Arabic"/>
          <w:b/>
          <w:bCs/>
          <w:sz w:val="22"/>
          <w:szCs w:val="30"/>
          <w:rtl/>
        </w:rPr>
        <w:t>هآرتس</w:t>
      </w:r>
      <w:r w:rsidRPr="00546F0F">
        <w:rPr>
          <w:rFonts w:cs="Traditional Arabic"/>
          <w:sz w:val="22"/>
          <w:szCs w:val="30"/>
          <w:rtl/>
        </w:rPr>
        <w:t xml:space="preserve">، </w:t>
      </w:r>
      <w:r w:rsidR="005F24D0">
        <w:rPr>
          <w:rFonts w:cs="Traditional Arabic"/>
          <w:sz w:val="22"/>
          <w:szCs w:val="30"/>
        </w:rPr>
        <w:t>10</w:t>
      </w:r>
      <w:r w:rsidRPr="00546F0F">
        <w:rPr>
          <w:rFonts w:cs="Traditional Arabic" w:hint="cs"/>
          <w:sz w:val="22"/>
          <w:szCs w:val="30"/>
          <w:rtl/>
        </w:rPr>
        <w:t>/</w:t>
      </w:r>
      <w:r w:rsidRPr="00546F0F">
        <w:rPr>
          <w:rFonts w:cs="Traditional Arabic"/>
          <w:sz w:val="22"/>
          <w:szCs w:val="30"/>
        </w:rPr>
        <w:t>2</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55E38E9D" w14:textId="77777777" w:rsidR="009632B7" w:rsidRPr="009632B7" w:rsidRDefault="004F0DB6" w:rsidP="009632B7">
      <w:pPr>
        <w:pStyle w:val="FootnoteText"/>
        <w:tabs>
          <w:tab w:val="right" w:pos="6024"/>
        </w:tabs>
        <w:ind w:left="264" w:hanging="90"/>
        <w:jc w:val="right"/>
        <w:rPr>
          <w:rFonts w:cs="Traditional Arabic"/>
          <w:spacing w:val="-12"/>
          <w:sz w:val="22"/>
          <w:szCs w:val="30"/>
          <w:rtl/>
        </w:rPr>
      </w:pPr>
      <w:hyperlink r:id="rId23" w:history="1">
        <w:r w:rsidR="009632B7" w:rsidRPr="009632B7">
          <w:rPr>
            <w:rStyle w:val="Hyperlink"/>
            <w:rFonts w:cs="Traditional Arabic"/>
            <w:color w:val="auto"/>
            <w:spacing w:val="-12"/>
            <w:sz w:val="22"/>
            <w:szCs w:val="30"/>
            <w:u w:val="none"/>
          </w:rPr>
          <w:t>https://www.haaretz.com/israel-news/2023-02-10/ty-article-magazine/.highlight/israels-government-has-neo-nazi-ministers-it-really-does-recall-germany-in-1933/00000186-3a49-d80f-abff-7ac9c7ff0000?lts=1676206381112</w:t>
        </w:r>
      </w:hyperlink>
      <w:r w:rsidR="00676F70" w:rsidRPr="009632B7">
        <w:rPr>
          <w:rFonts w:cs="Traditional Arabic" w:hint="cs"/>
          <w:spacing w:val="-12"/>
          <w:sz w:val="22"/>
          <w:szCs w:val="30"/>
          <w:rtl/>
        </w:rPr>
        <w:t xml:space="preserve"> </w:t>
      </w:r>
    </w:p>
    <w:p w14:paraId="16D0265D" w14:textId="11E3559C" w:rsidR="00676F70" w:rsidRPr="00546F0F" w:rsidRDefault="009632B7" w:rsidP="009632B7">
      <w:pPr>
        <w:pStyle w:val="FootnoteText"/>
        <w:tabs>
          <w:tab w:val="right" w:pos="6024"/>
        </w:tabs>
        <w:rPr>
          <w:rFonts w:cs="Traditional Arabic"/>
          <w:sz w:val="22"/>
          <w:szCs w:val="30"/>
          <w:lang w:bidi="ar-LB"/>
        </w:rPr>
      </w:pPr>
      <w:r>
        <w:rPr>
          <w:rFonts w:cs="Traditional Arabic" w:hint="cs"/>
          <w:sz w:val="22"/>
          <w:szCs w:val="30"/>
          <w:rtl/>
        </w:rPr>
        <w:t xml:space="preserve">     </w:t>
      </w:r>
      <w:r w:rsidR="00676F70" w:rsidRPr="009632B7">
        <w:rPr>
          <w:rFonts w:cs="Traditional Arabic"/>
          <w:sz w:val="22"/>
          <w:szCs w:val="30"/>
          <w:rtl/>
        </w:rPr>
        <w:t>(</w:t>
      </w:r>
      <w:r w:rsidR="00676F70" w:rsidRPr="00546F0F">
        <w:rPr>
          <w:rFonts w:cs="Traditional Arabic"/>
          <w:sz w:val="22"/>
          <w:szCs w:val="30"/>
          <w:rtl/>
        </w:rPr>
        <w:t>باللغة العبرية)</w:t>
      </w:r>
    </w:p>
  </w:footnote>
  <w:footnote w:id="21">
    <w:p w14:paraId="49A461D1" w14:textId="77777777" w:rsidR="004A4A20"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يوفال ديسكين، الحكومة تشن تمرد</w:t>
      </w:r>
      <w:r w:rsidRPr="00546F0F">
        <w:rPr>
          <w:rFonts w:cs="Traditional Arabic" w:hint="cs"/>
          <w:sz w:val="22"/>
          <w:szCs w:val="30"/>
          <w:rtl/>
        </w:rPr>
        <w:t>اً</w:t>
      </w:r>
      <w:r w:rsidRPr="00546F0F">
        <w:rPr>
          <w:rFonts w:cs="Traditional Arabic"/>
          <w:sz w:val="22"/>
          <w:szCs w:val="30"/>
          <w:rtl/>
        </w:rPr>
        <w:t xml:space="preserve"> على الدولة، المطلوب تمرد معاكس، موقع و</w:t>
      </w:r>
      <w:r w:rsidRPr="00546F0F">
        <w:rPr>
          <w:rFonts w:cs="Traditional Arabic" w:hint="cs"/>
          <w:sz w:val="22"/>
          <w:szCs w:val="30"/>
          <w:rtl/>
        </w:rPr>
        <w:t>ال</w:t>
      </w:r>
      <w:r w:rsidRPr="00546F0F">
        <w:rPr>
          <w:rFonts w:cs="Traditional Arabic"/>
          <w:sz w:val="22"/>
          <w:szCs w:val="30"/>
          <w:rtl/>
        </w:rPr>
        <w:t xml:space="preserve">لا، </w:t>
      </w:r>
      <w:r w:rsidR="005F24D0">
        <w:rPr>
          <w:rFonts w:cs="Traditional Arabic"/>
          <w:sz w:val="22"/>
          <w:szCs w:val="30"/>
        </w:rPr>
        <w:t>9</w:t>
      </w:r>
      <w:r w:rsidRPr="00546F0F">
        <w:rPr>
          <w:rFonts w:cs="Traditional Arabic" w:hint="cs"/>
          <w:sz w:val="22"/>
          <w:szCs w:val="30"/>
          <w:rtl/>
        </w:rPr>
        <w:t>/</w:t>
      </w:r>
      <w:r w:rsidRPr="00546F0F">
        <w:rPr>
          <w:rFonts w:cs="Traditional Arabic"/>
          <w:sz w:val="22"/>
          <w:szCs w:val="30"/>
        </w:rPr>
        <w:t>2</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4A5C7169" w14:textId="132E50EF" w:rsidR="00676F70" w:rsidRPr="00546F0F" w:rsidRDefault="004A4A20" w:rsidP="00546F0F">
      <w:pPr>
        <w:pStyle w:val="FootnoteText"/>
        <w:jc w:val="both"/>
        <w:rPr>
          <w:rFonts w:cs="Traditional Arabic"/>
          <w:sz w:val="22"/>
          <w:szCs w:val="30"/>
          <w:lang w:bidi="ar-LB"/>
        </w:rPr>
      </w:pPr>
      <w:r>
        <w:rPr>
          <w:rFonts w:cs="Traditional Arabic" w:hint="cs"/>
          <w:sz w:val="22"/>
          <w:szCs w:val="30"/>
          <w:rtl/>
        </w:rPr>
        <w:t xml:space="preserve">  </w:t>
      </w:r>
      <w:r w:rsidR="00676F70" w:rsidRPr="00546F0F">
        <w:rPr>
          <w:rFonts w:cs="Traditional Arabic" w:hint="cs"/>
          <w:sz w:val="22"/>
          <w:szCs w:val="30"/>
          <w:rtl/>
        </w:rPr>
        <w:t xml:space="preserve"> </w:t>
      </w:r>
      <w:hyperlink r:id="rId24" w:history="1">
        <w:r w:rsidR="00676F70" w:rsidRPr="00546F0F">
          <w:rPr>
            <w:rStyle w:val="Hyperlink"/>
            <w:rFonts w:cs="Traditional Arabic"/>
            <w:color w:val="auto"/>
            <w:sz w:val="22"/>
            <w:szCs w:val="30"/>
            <w:u w:val="none"/>
          </w:rPr>
          <w:t>https://news.walla.co.il/item/3557504</w:t>
        </w:r>
      </w:hyperlink>
      <w:r w:rsidR="00676F70" w:rsidRPr="00546F0F">
        <w:rPr>
          <w:rFonts w:cs="Traditional Arabic" w:hint="cs"/>
          <w:sz w:val="22"/>
          <w:szCs w:val="30"/>
          <w:rtl/>
        </w:rPr>
        <w:t xml:space="preserve"> </w:t>
      </w:r>
      <w:r w:rsidR="00676F70" w:rsidRPr="00546F0F">
        <w:rPr>
          <w:rFonts w:cs="Traditional Arabic"/>
          <w:sz w:val="22"/>
          <w:szCs w:val="30"/>
          <w:rtl/>
        </w:rPr>
        <w:t>(باللغة العبرية)</w:t>
      </w:r>
    </w:p>
  </w:footnote>
  <w:footnote w:id="22">
    <w:p w14:paraId="00173264" w14:textId="5E7A7D7D"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w:t>
      </w:r>
      <w:r w:rsidRPr="00546F0F">
        <w:rPr>
          <w:rFonts w:cs="Traditional Arabic"/>
          <w:sz w:val="22"/>
          <w:szCs w:val="30"/>
        </w:rPr>
        <w:t>Ron Kampeas, White House says it will not meet with Israel’s Bezalel Smotrich when he visits the US, Site of Jewish Telegraphic Agency, 2/3/2023,</w:t>
      </w:r>
      <w:r w:rsidR="00943432">
        <w:rPr>
          <w:rFonts w:cs="Traditional Arabic"/>
          <w:sz w:val="22"/>
          <w:szCs w:val="30"/>
        </w:rPr>
        <w:t xml:space="preserve">                                                                                              </w:t>
      </w:r>
    </w:p>
    <w:p w14:paraId="14F4D9F5" w14:textId="718A18E4" w:rsidR="00676F70" w:rsidRPr="00943432" w:rsidRDefault="004F0DB6" w:rsidP="00943432">
      <w:pPr>
        <w:pStyle w:val="FootnoteText"/>
        <w:ind w:left="264" w:right="-90"/>
        <w:jc w:val="both"/>
        <w:rPr>
          <w:rFonts w:cs="Traditional Arabic"/>
          <w:spacing w:val="-11"/>
          <w:sz w:val="22"/>
          <w:szCs w:val="30"/>
          <w:lang w:bidi="ar-LB"/>
        </w:rPr>
      </w:pPr>
      <w:hyperlink r:id="rId25" w:history="1">
        <w:r w:rsidR="00676F70" w:rsidRPr="00943432">
          <w:rPr>
            <w:rStyle w:val="Hyperlink"/>
            <w:rFonts w:cs="Traditional Arabic"/>
            <w:color w:val="auto"/>
            <w:spacing w:val="-11"/>
            <w:sz w:val="22"/>
            <w:szCs w:val="30"/>
            <w:u w:val="none"/>
          </w:rPr>
          <w:t>https://www.jta.org/2023/03/02/politics/white-house-says-it-will-not-meet-with-israels-bezalel-smotrich-when-he-visits-the-us</w:t>
        </w:r>
      </w:hyperlink>
      <w:r w:rsidR="00943432">
        <w:rPr>
          <w:rStyle w:val="Hyperlink"/>
          <w:rFonts w:cs="Traditional Arabic"/>
          <w:color w:val="auto"/>
          <w:spacing w:val="-11"/>
          <w:sz w:val="22"/>
          <w:szCs w:val="30"/>
          <w:u w:val="none"/>
        </w:rPr>
        <w:t xml:space="preserve">                                                                                                                                                                                   </w:t>
      </w:r>
    </w:p>
  </w:footnote>
  <w:footnote w:id="23">
    <w:p w14:paraId="105A4541" w14:textId="0DE86689" w:rsidR="00676F70" w:rsidRPr="00546F0F" w:rsidRDefault="00676F70" w:rsidP="00546F0F">
      <w:pPr>
        <w:pStyle w:val="FootnoteText"/>
        <w:jc w:val="both"/>
        <w:rPr>
          <w:rFonts w:cs="Traditional Arabic"/>
          <w:sz w:val="22"/>
          <w:szCs w:val="30"/>
          <w:lang w:bidi="ar-LB"/>
        </w:rPr>
      </w:pPr>
      <w:r w:rsidRPr="00546F0F">
        <w:rPr>
          <w:rStyle w:val="FootnoteReference"/>
          <w:rFonts w:cs="Traditional Arabic"/>
          <w:sz w:val="22"/>
          <w:szCs w:val="30"/>
        </w:rPr>
        <w:footnoteRef/>
      </w:r>
      <w:r w:rsidRPr="00546F0F">
        <w:rPr>
          <w:rFonts w:cs="Traditional Arabic"/>
          <w:sz w:val="22"/>
          <w:szCs w:val="30"/>
          <w:rtl/>
        </w:rPr>
        <w:t xml:space="preserve"> </w:t>
      </w:r>
      <w:r w:rsidRPr="00546F0F">
        <w:rPr>
          <w:rFonts w:cs="Traditional Arabic"/>
          <w:sz w:val="22"/>
          <w:szCs w:val="30"/>
        </w:rPr>
        <w:t xml:space="preserve">Tovah Lazaroff, US may deny Smotrich entry after he called for wiping out Huwara, </w:t>
      </w:r>
      <w:r w:rsidRPr="00546F0F">
        <w:rPr>
          <w:rFonts w:cs="Traditional Arabic"/>
          <w:i/>
          <w:iCs/>
          <w:sz w:val="22"/>
          <w:szCs w:val="30"/>
        </w:rPr>
        <w:t>The Jerusalem Post</w:t>
      </w:r>
      <w:r w:rsidRPr="00546F0F">
        <w:rPr>
          <w:rFonts w:cs="Traditional Arabic"/>
          <w:sz w:val="22"/>
          <w:szCs w:val="30"/>
        </w:rPr>
        <w:t xml:space="preserve"> newspaper, 4/3/2023, </w:t>
      </w:r>
      <w:hyperlink r:id="rId26" w:history="1">
        <w:r w:rsidRPr="00546F0F">
          <w:rPr>
            <w:rStyle w:val="Hyperlink"/>
            <w:rFonts w:cs="Traditional Arabic"/>
            <w:color w:val="auto"/>
            <w:sz w:val="22"/>
            <w:szCs w:val="30"/>
            <w:u w:val="none"/>
          </w:rPr>
          <w:t>https://www.jpost.com/breaking-news/article-733366</w:t>
        </w:r>
      </w:hyperlink>
      <w:r w:rsidR="00943432">
        <w:rPr>
          <w:rStyle w:val="Hyperlink"/>
          <w:rFonts w:cs="Traditional Arabic"/>
          <w:color w:val="auto"/>
          <w:sz w:val="22"/>
          <w:szCs w:val="30"/>
          <w:u w:val="none"/>
        </w:rPr>
        <w:t xml:space="preserve">                                        </w:t>
      </w:r>
    </w:p>
  </w:footnote>
  <w:footnote w:id="24">
    <w:p w14:paraId="1C0865DD" w14:textId="04833354" w:rsidR="00676F70" w:rsidRPr="00546F0F" w:rsidRDefault="00676F70" w:rsidP="00546F0F">
      <w:pPr>
        <w:pStyle w:val="FootnoteText"/>
        <w:jc w:val="both"/>
        <w:rPr>
          <w:rFonts w:cs="Traditional Arabic"/>
          <w:sz w:val="22"/>
          <w:szCs w:val="30"/>
          <w:rtl/>
        </w:rPr>
      </w:pPr>
      <w:r w:rsidRPr="00546F0F">
        <w:rPr>
          <w:rStyle w:val="FootnoteReference"/>
          <w:rFonts w:cs="Traditional Arabic"/>
          <w:sz w:val="22"/>
          <w:szCs w:val="30"/>
        </w:rPr>
        <w:footnoteRef/>
      </w:r>
      <w:r w:rsidRPr="00546F0F">
        <w:rPr>
          <w:rFonts w:cs="Traditional Arabic"/>
          <w:sz w:val="22"/>
          <w:szCs w:val="30"/>
          <w:rtl/>
        </w:rPr>
        <w:t xml:space="preserve"> عاموس يادلين، المخاطر ال</w:t>
      </w:r>
      <w:r w:rsidRPr="00546F0F">
        <w:rPr>
          <w:rFonts w:cs="Traditional Arabic" w:hint="cs"/>
          <w:sz w:val="22"/>
          <w:szCs w:val="30"/>
          <w:rtl/>
        </w:rPr>
        <w:t>إ</w:t>
      </w:r>
      <w:r w:rsidRPr="00546F0F">
        <w:rPr>
          <w:rFonts w:cs="Traditional Arabic"/>
          <w:sz w:val="22"/>
          <w:szCs w:val="30"/>
          <w:rtl/>
        </w:rPr>
        <w:t xml:space="preserve">سرائيلية الداخلية متفاقمة، </w:t>
      </w:r>
      <w:r w:rsidRPr="00546F0F">
        <w:rPr>
          <w:rFonts w:cs="Traditional Arabic" w:hint="cs"/>
          <w:sz w:val="22"/>
          <w:szCs w:val="30"/>
          <w:rtl/>
        </w:rPr>
        <w:t xml:space="preserve">موقع </w:t>
      </w:r>
      <w:r w:rsidRPr="00546F0F">
        <w:rPr>
          <w:rFonts w:cs="Traditional Arabic"/>
          <w:sz w:val="22"/>
          <w:szCs w:val="30"/>
          <w:rtl/>
        </w:rPr>
        <w:t xml:space="preserve">القناة </w:t>
      </w:r>
      <w:r w:rsidR="005F24D0">
        <w:rPr>
          <w:rFonts w:cs="Traditional Arabic"/>
          <w:sz w:val="22"/>
          <w:szCs w:val="30"/>
        </w:rPr>
        <w:t>12</w:t>
      </w:r>
      <w:r w:rsidRPr="00546F0F">
        <w:rPr>
          <w:rFonts w:cs="Traditional Arabic"/>
          <w:sz w:val="22"/>
          <w:szCs w:val="30"/>
          <w:rtl/>
        </w:rPr>
        <w:t xml:space="preserve">، </w:t>
      </w:r>
      <w:r w:rsidR="005F24D0">
        <w:rPr>
          <w:rFonts w:cs="Traditional Arabic"/>
          <w:sz w:val="22"/>
          <w:szCs w:val="30"/>
        </w:rPr>
        <w:t>1</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0938A262" w14:textId="4AB9D649" w:rsidR="00676F70" w:rsidRPr="00546F0F" w:rsidRDefault="004F0DB6" w:rsidP="00ED0C25">
      <w:pPr>
        <w:pStyle w:val="FootnoteText"/>
        <w:ind w:left="264"/>
        <w:rPr>
          <w:rFonts w:cs="Traditional Arabic"/>
          <w:sz w:val="22"/>
          <w:szCs w:val="30"/>
          <w:lang w:bidi="ar-LB"/>
        </w:rPr>
      </w:pPr>
      <w:hyperlink r:id="rId27" w:history="1">
        <w:r w:rsidR="00ED0C25" w:rsidRPr="00ED0C25">
          <w:rPr>
            <w:rStyle w:val="Hyperlink"/>
            <w:rFonts w:cs="Traditional Arabic"/>
            <w:color w:val="auto"/>
            <w:sz w:val="22"/>
            <w:szCs w:val="30"/>
            <w:u w:val="none"/>
          </w:rPr>
          <w:t>https://www.mako.co.il/newscolumns/2023_q1/Article95f07e2d1e69681027.htm?sCh=5fdf43ad8df07110&amp;pId=173113834&amp;partner=lobby</w:t>
        </w:r>
      </w:hyperlink>
      <w:r w:rsidR="00676F70" w:rsidRPr="00ED0C25">
        <w:rPr>
          <w:rFonts w:cs="Traditional Arabic" w:hint="cs"/>
          <w:sz w:val="22"/>
          <w:szCs w:val="30"/>
          <w:rtl/>
        </w:rPr>
        <w:t xml:space="preserve"> </w:t>
      </w:r>
      <w:r w:rsidR="00676F70" w:rsidRPr="00ED0C25">
        <w:rPr>
          <w:rFonts w:cs="Traditional Arabic"/>
          <w:sz w:val="22"/>
          <w:szCs w:val="30"/>
          <w:rtl/>
        </w:rPr>
        <w:t>(بالل</w:t>
      </w:r>
      <w:r w:rsidR="00676F70" w:rsidRPr="00546F0F">
        <w:rPr>
          <w:rFonts w:cs="Traditional Arabic"/>
          <w:sz w:val="22"/>
          <w:szCs w:val="30"/>
          <w:rtl/>
        </w:rPr>
        <w:t>غة العبرية)</w:t>
      </w:r>
    </w:p>
  </w:footnote>
  <w:footnote w:id="25">
    <w:p w14:paraId="5CBA4DEF" w14:textId="6D05B4A1" w:rsidR="00676F70" w:rsidRPr="00546F0F" w:rsidRDefault="00676F70" w:rsidP="00546F0F">
      <w:pPr>
        <w:pStyle w:val="FootnoteText"/>
        <w:jc w:val="both"/>
        <w:rPr>
          <w:rFonts w:cs="Traditional Arabic"/>
          <w:sz w:val="22"/>
          <w:szCs w:val="30"/>
          <w:rtl/>
          <w:lang w:bidi="ar-LB"/>
        </w:rPr>
      </w:pPr>
      <w:r w:rsidRPr="00546F0F">
        <w:rPr>
          <w:rStyle w:val="FootnoteReference"/>
          <w:rFonts w:cs="Traditional Arabic"/>
          <w:sz w:val="22"/>
          <w:szCs w:val="30"/>
        </w:rPr>
        <w:footnoteRef/>
      </w:r>
      <w:r w:rsidRPr="00546F0F">
        <w:rPr>
          <w:rFonts w:cs="Traditional Arabic"/>
          <w:sz w:val="22"/>
          <w:szCs w:val="30"/>
          <w:rtl/>
        </w:rPr>
        <w:t xml:space="preserve"> ماتان خودوروف، رئيس بلدية نيويورك السابق ضد</w:t>
      </w:r>
      <w:r w:rsidRPr="00546F0F">
        <w:rPr>
          <w:rFonts w:cs="Traditional Arabic" w:hint="cs"/>
          <w:sz w:val="22"/>
          <w:szCs w:val="30"/>
          <w:rtl/>
        </w:rPr>
        <w:t>ّ</w:t>
      </w:r>
      <w:r w:rsidRPr="00546F0F">
        <w:rPr>
          <w:rFonts w:cs="Traditional Arabic"/>
          <w:sz w:val="22"/>
          <w:szCs w:val="30"/>
          <w:rtl/>
        </w:rPr>
        <w:t xml:space="preserve"> نتنياهو، </w:t>
      </w:r>
      <w:r w:rsidRPr="00546F0F">
        <w:rPr>
          <w:rFonts w:cs="Traditional Arabic" w:hint="cs"/>
          <w:sz w:val="22"/>
          <w:szCs w:val="30"/>
          <w:rtl/>
        </w:rPr>
        <w:t xml:space="preserve">موقع </w:t>
      </w:r>
      <w:r w:rsidRPr="00546F0F">
        <w:rPr>
          <w:rFonts w:cs="Traditional Arabic"/>
          <w:sz w:val="22"/>
          <w:szCs w:val="30"/>
          <w:rtl/>
        </w:rPr>
        <w:t xml:space="preserve">القناة </w:t>
      </w:r>
      <w:r w:rsidR="005F24D0">
        <w:rPr>
          <w:rFonts w:cs="Traditional Arabic"/>
          <w:sz w:val="22"/>
          <w:szCs w:val="30"/>
        </w:rPr>
        <w:t>13</w:t>
      </w:r>
      <w:r w:rsidRPr="00546F0F">
        <w:rPr>
          <w:rFonts w:cs="Traditional Arabic"/>
          <w:sz w:val="22"/>
          <w:szCs w:val="30"/>
          <w:rtl/>
        </w:rPr>
        <w:t xml:space="preserve">، </w:t>
      </w:r>
      <w:r w:rsidR="005F24D0">
        <w:rPr>
          <w:rFonts w:cs="Traditional Arabic"/>
          <w:sz w:val="22"/>
          <w:szCs w:val="30"/>
        </w:rPr>
        <w:t>5</w:t>
      </w:r>
      <w:r w:rsidRPr="00546F0F">
        <w:rPr>
          <w:rFonts w:cs="Traditional Arabic" w:hint="cs"/>
          <w:sz w:val="22"/>
          <w:szCs w:val="30"/>
          <w:rtl/>
        </w:rPr>
        <w:t>/</w:t>
      </w:r>
      <w:r w:rsidRPr="00546F0F">
        <w:rPr>
          <w:rFonts w:cs="Traditional Arabic"/>
          <w:sz w:val="22"/>
          <w:szCs w:val="30"/>
        </w:rPr>
        <w:t>3</w:t>
      </w:r>
      <w:r w:rsidRPr="00546F0F">
        <w:rPr>
          <w:rFonts w:cs="Traditional Arabic" w:hint="cs"/>
          <w:sz w:val="22"/>
          <w:szCs w:val="30"/>
          <w:rtl/>
          <w:lang w:bidi="ar-LB"/>
        </w:rPr>
        <w:t>/</w:t>
      </w:r>
      <w:r w:rsidR="005F24D0">
        <w:rPr>
          <w:rFonts w:cs="Traditional Arabic"/>
          <w:sz w:val="22"/>
          <w:szCs w:val="30"/>
        </w:rPr>
        <w:t>2023</w:t>
      </w:r>
      <w:r w:rsidRPr="00546F0F">
        <w:rPr>
          <w:rFonts w:cs="Traditional Arabic" w:hint="cs"/>
          <w:sz w:val="22"/>
          <w:szCs w:val="30"/>
          <w:rtl/>
        </w:rPr>
        <w:t>، انظر:</w:t>
      </w:r>
    </w:p>
    <w:p w14:paraId="724CBCD6" w14:textId="06955ADC" w:rsidR="00676F70" w:rsidRPr="00943432" w:rsidRDefault="004F0DB6" w:rsidP="00943432">
      <w:pPr>
        <w:pStyle w:val="FootnoteText"/>
        <w:ind w:left="264" w:hanging="90"/>
        <w:jc w:val="both"/>
        <w:rPr>
          <w:rFonts w:cs="Traditional Arabic"/>
          <w:spacing w:val="-6"/>
          <w:sz w:val="22"/>
          <w:szCs w:val="30"/>
          <w:lang w:bidi="ar-LB"/>
        </w:rPr>
      </w:pPr>
      <w:hyperlink r:id="rId28" w:history="1">
        <w:r w:rsidR="00676F70" w:rsidRPr="00943432">
          <w:rPr>
            <w:rStyle w:val="Hyperlink"/>
            <w:rFonts w:cs="Traditional Arabic"/>
            <w:color w:val="auto"/>
            <w:spacing w:val="-6"/>
            <w:sz w:val="22"/>
            <w:szCs w:val="30"/>
            <w:u w:val="none"/>
          </w:rPr>
          <w:t>https://13tv.co.il/item/news/politics/state-policy/michael-bloomberg-903450964/?pid=525</w:t>
        </w:r>
      </w:hyperlink>
      <w:r w:rsidR="00ED0C25">
        <w:rPr>
          <w:rStyle w:val="Hyperlink"/>
          <w:rFonts w:cs="Traditional Arabic"/>
          <w:color w:val="auto"/>
          <w:spacing w:val="-6"/>
          <w:sz w:val="22"/>
          <w:szCs w:val="30"/>
          <w:u w:val="none"/>
        </w:rPr>
        <w:t xml:space="preserve"> </w:t>
      </w:r>
      <w:r w:rsidR="0051698A" w:rsidRPr="00943432">
        <w:rPr>
          <w:rStyle w:val="Hyperlink"/>
          <w:rFonts w:cs="Traditional Arabic" w:hint="cs"/>
          <w:color w:val="auto"/>
          <w:spacing w:val="-6"/>
          <w:sz w:val="22"/>
          <w:szCs w:val="30"/>
          <w:u w:val="none"/>
          <w:rtl/>
        </w:rPr>
        <w:t xml:space="preserve"> </w:t>
      </w:r>
      <w:r w:rsidR="0051698A" w:rsidRPr="00943432">
        <w:rPr>
          <w:rFonts w:cs="Traditional Arabic"/>
          <w:spacing w:val="-6"/>
          <w:sz w:val="22"/>
          <w:szCs w:val="30"/>
          <w:rtl/>
        </w:rPr>
        <w:t>(باللغة العبرية)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16B4" w14:textId="05EF954A" w:rsidR="00E23E18" w:rsidRPr="00DA0BC9" w:rsidRDefault="00373A68" w:rsidP="00A9686F">
    <w:pPr>
      <w:rPr>
        <w:rFonts w:cs="AL-Mohanad"/>
        <w:b/>
        <w:bCs/>
        <w:color w:val="000080"/>
        <w:sz w:val="22"/>
        <w:szCs w:val="22"/>
        <w:lang w:bidi="ar-LB"/>
      </w:rPr>
    </w:pPr>
    <w:r w:rsidRPr="00A157AD">
      <w:rPr>
        <w:rFonts w:ascii="WinSoft Pro" w:hAnsi="WinSoft Pro" w:cs="Motken noqta ii"/>
        <w:noProof/>
        <w:color w:val="000080"/>
        <w:sz w:val="22"/>
        <w:szCs w:val="22"/>
      </w:rPr>
      <mc:AlternateContent>
        <mc:Choice Requires="wps">
          <w:drawing>
            <wp:anchor distT="0" distB="0" distL="114300" distR="114300" simplePos="0" relativeHeight="251662336" behindDoc="0" locked="0" layoutInCell="1" allowOverlap="1" wp14:anchorId="0408BF76" wp14:editId="56CA1516">
              <wp:simplePos x="0" y="0"/>
              <wp:positionH relativeFrom="column">
                <wp:posOffset>158458</wp:posOffset>
              </wp:positionH>
              <wp:positionV relativeFrom="paragraph">
                <wp:posOffset>168876</wp:posOffset>
              </wp:positionV>
              <wp:extent cx="4061254" cy="0"/>
              <wp:effectExtent l="0" t="0" r="34925" b="38100"/>
              <wp:wrapNone/>
              <wp:docPr id="9" name="Straight Connector 9"/>
              <wp:cNvGraphicFramePr/>
              <a:graphic xmlns:a="http://schemas.openxmlformats.org/drawingml/2006/main">
                <a:graphicData uri="http://schemas.microsoft.com/office/word/2010/wordprocessingShape">
                  <wps:wsp>
                    <wps:cNvCnPr/>
                    <wps:spPr>
                      <a:xfrm>
                        <a:off x="0" y="0"/>
                        <a:ext cx="4061254"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68202" id="Straight Connector 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3.3pt" to="332.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" strokecolor="navy" strokeweight=".5pt">
              <v:stroke joinstyle="miter"/>
            </v:line>
          </w:pict>
        </mc:Fallback>
      </mc:AlternateContent>
    </w:r>
    <w:r w:rsidR="00A9686F" w:rsidRPr="00DA0BC9">
      <w:rPr>
        <w:rFonts w:ascii="WinSoft Pro" w:hAnsi="WinSoft Pro" w:cs="Motken noqta ii"/>
        <w:noProof/>
        <w:color w:val="000080"/>
        <w:sz w:val="22"/>
        <w:szCs w:val="22"/>
      </w:rPr>
      <mc:AlternateContent>
        <mc:Choice Requires="wps">
          <w:drawing>
            <wp:anchor distT="0" distB="0" distL="114300" distR="114300" simplePos="0" relativeHeight="251663360" behindDoc="1" locked="0" layoutInCell="1" allowOverlap="1" wp14:anchorId="6117FF84" wp14:editId="4A07BBE9">
              <wp:simplePos x="0" y="0"/>
              <wp:positionH relativeFrom="column">
                <wp:posOffset>-6350</wp:posOffset>
              </wp:positionH>
              <wp:positionV relativeFrom="paragraph">
                <wp:posOffset>3810</wp:posOffset>
              </wp:positionV>
              <wp:extent cx="5773420" cy="342900"/>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42900"/>
                      </a:xfrm>
                      <a:prstGeom prst="rect">
                        <a:avLst/>
                      </a:prstGeom>
                      <a:solidFill>
                        <a:srgbClr val="FBBC39">
                          <a:alpha val="24706"/>
                        </a:srgbClr>
                      </a:solidFill>
                      <a:ln>
                        <a:noFill/>
                      </a:ln>
                      <a:effectLst/>
                    </wps:spPr>
                    <wps:txbx>
                      <w:txbxContent>
                        <w:p w14:paraId="54A9259F" w14:textId="7E103DAF" w:rsidR="00A9686F" w:rsidRDefault="00C374DF" w:rsidP="008B3A79">
                          <w:pPr>
                            <w:jc w:val="left"/>
                          </w:pPr>
                          <w:r w:rsidRPr="00373A68">
                            <w:rPr>
                              <w:rFonts w:ascii="ae_AlMateen" w:hAnsi="ae_AlMateen" w:cs="ae_AlMateen"/>
                              <w:color w:val="000080"/>
                              <w:sz w:val="28"/>
                              <w:szCs w:val="28"/>
                              <w:rtl/>
                              <w:lang w:bidi="ar-LB"/>
                            </w:rPr>
                            <w:t>تقدير استراتيجي</w:t>
                          </w:r>
                          <w:r w:rsidR="00A9686F" w:rsidRPr="00DA0BC9">
                            <w:rPr>
                              <w:rFonts w:cs="AL-Mohanad" w:hint="cs"/>
                              <w:b/>
                              <w:bCs/>
                              <w:color w:val="000080"/>
                              <w:sz w:val="22"/>
                              <w:szCs w:val="22"/>
                              <w:rtl/>
                              <w:lang w:bidi="ar-LB"/>
                            </w:rPr>
                            <w:t xml:space="preserve"> </w:t>
                          </w:r>
                          <w:r w:rsidR="00A9686F" w:rsidRPr="00D02B9B">
                            <w:rPr>
                              <w:rFonts w:cs="Times New Roman"/>
                              <w:b/>
                              <w:bCs/>
                              <w:color w:val="000080"/>
                              <w:sz w:val="22"/>
                              <w:szCs w:val="22"/>
                              <w:rtl/>
                              <w:lang w:bidi="ar-LB"/>
                            </w:rPr>
                            <w:t>(</w:t>
                          </w:r>
                          <w:r w:rsidR="000150FC">
                            <w:rPr>
                              <w:rFonts w:cs="AL-Mohanad"/>
                              <w:b/>
                              <w:bCs/>
                              <w:color w:val="000080"/>
                              <w:sz w:val="22"/>
                              <w:szCs w:val="22"/>
                              <w:lang w:bidi="ar-LB"/>
                            </w:rPr>
                            <w:t>132</w:t>
                          </w:r>
                          <w:r w:rsidR="00A9686F" w:rsidRPr="00D02B9B">
                            <w:rPr>
                              <w:rFonts w:cs="Times New Roman"/>
                              <w:b/>
                              <w:bCs/>
                              <w:color w:val="000080"/>
                              <w:sz w:val="22"/>
                              <w:szCs w:val="22"/>
                              <w:rtl/>
                              <w:lang w:bidi="ar-LB"/>
                            </w:rPr>
                            <w:t>)</w:t>
                          </w:r>
                        </w:p>
                      </w:txbxContent>
                    </wps:txbx>
                    <wps:bodyPr rot="0" vert="horz" wrap="square" lIns="91440" tIns="45720" rIns="91440" bIns="45720" anchor="t" anchorCtr="0" upright="1">
                      <a:noAutofit/>
                    </wps:bodyPr>
                  </wps:wsp>
                </a:graphicData>
              </a:graphic>
            </wp:anchor>
          </w:drawing>
        </mc:Choice>
        <mc:Fallback>
          <w:pict>
            <v:rect w14:anchorId="6117FF84" id="Rectangle 14" o:spid="_x0000_s1033" style="position:absolute;left:0;text-align:left;margin-left:-.5pt;margin-top:.3pt;width:454.6pt;height:2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" fillcolor="#fbbc39" stroked="f">
              <v:fill opacity="16191f"/>
              <v:textbox>
                <w:txbxContent>
                  <w:p w14:paraId="54A9259F" w14:textId="7E103DAF" w:rsidR="00A9686F" w:rsidRDefault="00C374DF" w:rsidP="008B3A79">
                    <w:pPr>
                      <w:jc w:val="left"/>
                    </w:pPr>
                    <w:r w:rsidRPr="00373A68">
                      <w:rPr>
                        <w:rFonts w:ascii="ae_AlMateen" w:hAnsi="ae_AlMateen" w:cs="ae_AlMateen"/>
                        <w:color w:val="000080"/>
                        <w:sz w:val="28"/>
                        <w:szCs w:val="28"/>
                        <w:rtl/>
                        <w:lang w:bidi="ar-LB"/>
                      </w:rPr>
                      <w:t>تقدير استراتيجي</w:t>
                    </w:r>
                    <w:r w:rsidR="00A9686F" w:rsidRPr="00DA0BC9">
                      <w:rPr>
                        <w:rFonts w:cs="AL-Mohanad" w:hint="cs"/>
                        <w:b/>
                        <w:bCs/>
                        <w:color w:val="000080"/>
                        <w:sz w:val="22"/>
                        <w:szCs w:val="22"/>
                        <w:rtl/>
                        <w:lang w:bidi="ar-LB"/>
                      </w:rPr>
                      <w:t xml:space="preserve"> </w:t>
                    </w:r>
                    <w:r w:rsidR="00A9686F" w:rsidRPr="00D02B9B">
                      <w:rPr>
                        <w:rFonts w:cs="Times New Roman"/>
                        <w:b/>
                        <w:bCs/>
                        <w:color w:val="000080"/>
                        <w:sz w:val="22"/>
                        <w:szCs w:val="22"/>
                        <w:rtl/>
                        <w:lang w:bidi="ar-LB"/>
                      </w:rPr>
                      <w:t>(</w:t>
                    </w:r>
                    <w:r w:rsidR="000150FC">
                      <w:rPr>
                        <w:rFonts w:cs="AL-Mohanad"/>
                        <w:b/>
                        <w:bCs/>
                        <w:color w:val="000080"/>
                        <w:sz w:val="22"/>
                        <w:szCs w:val="22"/>
                        <w:lang w:bidi="ar-LB"/>
                      </w:rPr>
                      <w:t>132</w:t>
                    </w:r>
                    <w:r w:rsidR="00A9686F" w:rsidRPr="00D02B9B">
                      <w:rPr>
                        <w:rFonts w:cs="Times New Roman"/>
                        <w:b/>
                        <w:bCs/>
                        <w:color w:val="000080"/>
                        <w:sz w:val="22"/>
                        <w:szCs w:val="22"/>
                        <w:rtl/>
                        <w:lang w:bidi="ar-LB"/>
                      </w:rPr>
                      <w:t>)</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5609" w14:textId="77777777" w:rsidR="00E23E18" w:rsidRPr="00873B7A" w:rsidRDefault="00EE5827" w:rsidP="00C43569">
    <w:pPr>
      <w:tabs>
        <w:tab w:val="left" w:pos="1891"/>
      </w:tabs>
      <w:jc w:val="center"/>
      <w:rPr>
        <w:rFonts w:ascii="Simplified Arabic" w:hAnsi="Simplified Arabic" w:cs="Simplified Arabic"/>
        <w:b/>
        <w:bCs/>
        <w:color w:val="000080"/>
        <w:sz w:val="18"/>
        <w:szCs w:val="18"/>
      </w:rPr>
    </w:pPr>
    <w:r w:rsidRPr="00E15793">
      <w:rPr>
        <w:rFonts w:cs="AL-Mohanad" w:hint="cs"/>
        <w:b/>
        <w:bCs/>
        <w:noProof/>
        <w:color w:val="000080"/>
        <w:sz w:val="18"/>
        <w:szCs w:val="18"/>
        <w:rtl/>
      </w:rPr>
      <mc:AlternateContent>
        <mc:Choice Requires="wps">
          <w:drawing>
            <wp:anchor distT="0" distB="0" distL="114300" distR="114300" simplePos="0" relativeHeight="251655168" behindDoc="0" locked="0" layoutInCell="1" allowOverlap="0" wp14:anchorId="03A3FED7" wp14:editId="4574290A">
              <wp:simplePos x="0" y="0"/>
              <wp:positionH relativeFrom="column">
                <wp:posOffset>1370965</wp:posOffset>
              </wp:positionH>
              <wp:positionV relativeFrom="paragraph">
                <wp:posOffset>106045</wp:posOffset>
              </wp:positionV>
              <wp:extent cx="3018155" cy="0"/>
              <wp:effectExtent l="8890" t="10795" r="11430" b="825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0"/>
                      </a:xfrm>
                      <a:prstGeom prst="straightConnector1">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6CEC0B" id="_x0000_t32" coordsize="21600,21600" o:spt="32" o:oned="t" path="m,l21600,21600e" filled="f">
              <v:path arrowok="t" fillok="f" o:connecttype="none"/>
              <o:lock v:ext="edit" shapetype="t"/>
            </v:shapetype>
            <v:shape id="AutoShape 7" o:spid="_x0000_s1026" type="#_x0000_t32" style="position:absolute;margin-left:107.95pt;margin-top:8.35pt;width:237.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" o:allowoverlap="f" strokecolor="blue"/>
          </w:pict>
        </mc:Fallback>
      </mc:AlternateContent>
    </w:r>
    <w:r w:rsidR="00E23E18">
      <w:rPr>
        <w:rFonts w:ascii="Simplified Arabic" w:hAnsi="Simplified Arabic" w:cs="Simplified Arabic" w:hint="cs"/>
        <w:b/>
        <w:bCs/>
        <w:color w:val="000080"/>
        <w:sz w:val="18"/>
        <w:szCs w:val="18"/>
        <w:rtl/>
      </w:rPr>
      <w:t xml:space="preserve">                                                                                      </w:t>
    </w:r>
    <w:r w:rsidR="00E23E18" w:rsidRPr="00C43569">
      <w:rPr>
        <w:rFonts w:ascii="Simplified Arabic" w:hAnsi="Simplified Arabic" w:cs="Simplified Arabic"/>
        <w:b/>
        <w:bCs/>
        <w:color w:val="000080"/>
        <w:sz w:val="18"/>
        <w:szCs w:val="18"/>
        <w:rtl/>
      </w:rPr>
      <w:t>مخططات تصفية الأونروا: إلى أين؟!</w:t>
    </w:r>
  </w:p>
  <w:p w14:paraId="64A66CD6" w14:textId="77777777" w:rsidR="00E23E18" w:rsidRPr="0016135D" w:rsidRDefault="00E23E18" w:rsidP="0016135D">
    <w:pPr>
      <w:bidi w:val="0"/>
      <w:rPr>
        <w:rFonts w:cs="AL-Mohanad"/>
        <w:b/>
        <w:bCs/>
        <w:color w:val="000080"/>
        <w:sz w:val="10"/>
        <w:szCs w:val="10"/>
        <w:lang w:bidi="ar-LB"/>
      </w:rPr>
    </w:pPr>
    <w:r>
      <w:rPr>
        <w:rFonts w:cs="AL-Mohanad" w:hint="cs"/>
        <w:b/>
        <w:bCs/>
        <w:color w:val="000080"/>
        <w:sz w:val="18"/>
        <w:szCs w:val="18"/>
        <w:rtl/>
        <w:lang w:bidi="ar-L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0B2C" w14:textId="77777777" w:rsidR="00E23E18" w:rsidRPr="00AF5F1C" w:rsidRDefault="00D1521F" w:rsidP="00C64C19">
    <w:pPr>
      <w:tabs>
        <w:tab w:val="left" w:pos="4373"/>
      </w:tabs>
      <w:bidi w:val="0"/>
      <w:jc w:val="left"/>
      <w:rPr>
        <w:rFonts w:ascii="Simplified Arabic" w:hAnsi="Simplified Arabic" w:cs="AL-Mohanad"/>
        <w:b/>
        <w:bCs/>
        <w:color w:val="29235C"/>
        <w:sz w:val="18"/>
        <w:szCs w:val="18"/>
      </w:rPr>
    </w:pPr>
    <w:r>
      <w:rPr>
        <w:noProof/>
      </w:rPr>
      <mc:AlternateContent>
        <mc:Choice Requires="wps">
          <w:drawing>
            <wp:anchor distT="0" distB="0" distL="114300" distR="114300" simplePos="0" relativeHeight="251661312" behindDoc="0" locked="0" layoutInCell="1" allowOverlap="1" wp14:anchorId="5A01E465" wp14:editId="76F4328C">
              <wp:simplePos x="0" y="0"/>
              <wp:positionH relativeFrom="column">
                <wp:posOffset>2702238</wp:posOffset>
              </wp:positionH>
              <wp:positionV relativeFrom="paragraph">
                <wp:posOffset>195943</wp:posOffset>
              </wp:positionV>
              <wp:extent cx="2957418"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2957418"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FD883"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5pt,15.45pt" to="445.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" strokecolor="navy" strokeweight=".5pt">
              <v:stroke joinstyle="miter"/>
            </v:line>
          </w:pict>
        </mc:Fallback>
      </mc:AlternateContent>
    </w:r>
    <w:r w:rsidR="00EE5827">
      <w:rPr>
        <w:rFonts w:ascii="Simplified Arabic" w:hAnsi="Simplified Arabic" w:cs="AL-Mohanad"/>
        <w:b/>
        <w:bCs/>
        <w:noProof/>
        <w:color w:val="29235C"/>
        <w:sz w:val="18"/>
        <w:szCs w:val="18"/>
      </w:rPr>
      <mc:AlternateContent>
        <mc:Choice Requires="wps">
          <w:drawing>
            <wp:inline distT="0" distB="0" distL="0" distR="0" wp14:anchorId="49193C5A" wp14:editId="682D31F8">
              <wp:extent cx="5757545" cy="373380"/>
              <wp:effectExtent l="0" t="0" r="0" b="7620"/>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373380"/>
                      </a:xfrm>
                      <a:prstGeom prst="rect">
                        <a:avLst/>
                      </a:prstGeom>
                      <a:solidFill>
                        <a:srgbClr val="FBBC39">
                          <a:alpha val="25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7CF7849" w14:textId="583526A1" w:rsidR="00E23E18" w:rsidRPr="00D02B9B" w:rsidRDefault="000150FC" w:rsidP="00DB0AB3">
                          <w:pPr>
                            <w:pStyle w:val="Header"/>
                            <w:jc w:val="right"/>
                            <w:rPr>
                              <w:rFonts w:ascii="Tahoma" w:hAnsi="Tahoma" w:cs="Tahoma"/>
                              <w:b/>
                              <w:bCs/>
                              <w:caps/>
                              <w:color w:val="FFFFFF"/>
                              <w:sz w:val="17"/>
                              <w:szCs w:val="17"/>
                              <w:lang w:bidi="ar-LB"/>
                            </w:rPr>
                          </w:pPr>
                          <w:r w:rsidRPr="000150FC">
                            <w:rPr>
                              <w:rFonts w:ascii="Tahoma" w:hAnsi="Tahoma" w:cs="Tahoma"/>
                              <w:b/>
                              <w:bCs/>
                              <w:color w:val="29235C"/>
                              <w:sz w:val="17"/>
                              <w:szCs w:val="17"/>
                              <w:rtl/>
                              <w:lang w:bidi="ar-LB"/>
                            </w:rPr>
                            <w:t>التراجع الإسرائيلي "المؤقت" عن الانقلاب القضائي</w:t>
                          </w:r>
                        </w:p>
                      </w:txbxContent>
                    </wps:txbx>
                    <wps:bodyPr rot="0" vert="horz" wrap="square" lIns="91440" tIns="45720" rIns="91440" bIns="45720" anchor="ctr" anchorCtr="0" upright="1">
                      <a:noAutofit/>
                    </wps:bodyPr>
                  </wps:wsp>
                </a:graphicData>
              </a:graphic>
            </wp:inline>
          </w:drawing>
        </mc:Choice>
        <mc:Fallback>
          <w:pict>
            <v:rect w14:anchorId="49193C5A" id="Rectangle 197" o:spid="_x0000_s1034" style="width:453.35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" fillcolor="#fbbc39" stroked="f" strokeweight="1pt">
              <v:fill opacity="16448f"/>
              <v:textbox>
                <w:txbxContent>
                  <w:p w14:paraId="27CF7849" w14:textId="583526A1" w:rsidR="00E23E18" w:rsidRPr="00D02B9B" w:rsidRDefault="000150FC" w:rsidP="00DB0AB3">
                    <w:pPr>
                      <w:pStyle w:val="Header"/>
                      <w:jc w:val="right"/>
                      <w:rPr>
                        <w:rFonts w:ascii="Tahoma" w:hAnsi="Tahoma" w:cs="Tahoma"/>
                        <w:b/>
                        <w:bCs/>
                        <w:caps/>
                        <w:color w:val="FFFFFF"/>
                        <w:sz w:val="17"/>
                        <w:szCs w:val="17"/>
                        <w:lang w:bidi="ar-LB"/>
                      </w:rPr>
                    </w:pPr>
                    <w:r w:rsidRPr="000150FC">
                      <w:rPr>
                        <w:rFonts w:ascii="Tahoma" w:hAnsi="Tahoma" w:cs="Tahoma"/>
                        <w:b/>
                        <w:bCs/>
                        <w:color w:val="29235C"/>
                        <w:sz w:val="17"/>
                        <w:szCs w:val="17"/>
                        <w:rtl/>
                        <w:lang w:bidi="ar-LB"/>
                      </w:rPr>
                      <w:t>التراجع الإسرائيلي "المؤقت" عن الانقلاب القضائي</w:t>
                    </w:r>
                  </w:p>
                </w:txbxContent>
              </v:textbox>
              <w10:anchorlock/>
            </v:rect>
          </w:pict>
        </mc:Fallback>
      </mc:AlternateContent>
    </w:r>
    <w:r w:rsidR="00E23E18">
      <w:rPr>
        <w:rFonts w:ascii="Simplified Arabic" w:hAnsi="Simplified Arabic" w:cs="AL-Mohanad"/>
        <w:b/>
        <w:bCs/>
        <w:color w:val="29235C"/>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720C" w14:textId="77777777" w:rsidR="003D5879" w:rsidRDefault="003D58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56CA" w14:textId="77777777" w:rsidR="00644F87" w:rsidRPr="00AF5F1C" w:rsidRDefault="00644F87" w:rsidP="00C64C19">
    <w:pPr>
      <w:tabs>
        <w:tab w:val="left" w:pos="4373"/>
      </w:tabs>
      <w:bidi w:val="0"/>
      <w:jc w:val="left"/>
      <w:rPr>
        <w:rFonts w:ascii="Simplified Arabic" w:hAnsi="Simplified Arabic" w:cs="AL-Mohanad"/>
        <w:b/>
        <w:bCs/>
        <w:color w:val="29235C"/>
        <w:sz w:val="18"/>
        <w:szCs w:val="18"/>
      </w:rPr>
    </w:pPr>
    <w:r>
      <w:rPr>
        <w:rFonts w:ascii="Simplified Arabic" w:hAnsi="Simplified Arabic" w:cs="AL-Mohanad"/>
        <w:b/>
        <w:bCs/>
        <w:color w:val="29235C"/>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576"/>
    <w:multiLevelType w:val="hybridMultilevel"/>
    <w:tmpl w:val="0C8CC49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64264D"/>
    <w:multiLevelType w:val="hybridMultilevel"/>
    <w:tmpl w:val="6E38DF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A911CDB"/>
    <w:multiLevelType w:val="hybridMultilevel"/>
    <w:tmpl w:val="6E4CC0A4"/>
    <w:lvl w:ilvl="0" w:tplc="DB7A4FB6">
      <w:start w:val="1"/>
      <w:numFmt w:val="decimal"/>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CD75527"/>
    <w:multiLevelType w:val="hybridMultilevel"/>
    <w:tmpl w:val="1CA09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283E3E"/>
    <w:multiLevelType w:val="hybridMultilevel"/>
    <w:tmpl w:val="3E78E4DC"/>
    <w:lvl w:ilvl="0" w:tplc="8A5453B2">
      <w:start w:val="1"/>
      <w:numFmt w:val="decimal"/>
      <w:lvlText w:val="%1."/>
      <w:lvlJc w:val="left"/>
      <w:pPr>
        <w:ind w:left="720" w:hanging="360"/>
      </w:pPr>
      <w:rPr>
        <w:rFonts w:ascii="Times New Roman" w:hAnsi="Times New Roman" w:cs="Times New Roman" w:hint="default"/>
        <w:color w:val="00000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4D2374C8"/>
    <w:multiLevelType w:val="hybridMultilevel"/>
    <w:tmpl w:val="BCE088B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4DFB5178"/>
    <w:multiLevelType w:val="hybridMultilevel"/>
    <w:tmpl w:val="4EA68FC8"/>
    <w:lvl w:ilvl="0" w:tplc="50EAB6A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A6AED"/>
    <w:multiLevelType w:val="hybridMultilevel"/>
    <w:tmpl w:val="BBD4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4E73B8"/>
    <w:multiLevelType w:val="hybridMultilevel"/>
    <w:tmpl w:val="C5D86CA4"/>
    <w:lvl w:ilvl="0" w:tplc="626E741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6F17E8"/>
    <w:multiLevelType w:val="hybridMultilevel"/>
    <w:tmpl w:val="2E54D71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6FB674E"/>
    <w:multiLevelType w:val="hybridMultilevel"/>
    <w:tmpl w:val="6B7AA92A"/>
    <w:lvl w:ilvl="0" w:tplc="33E2C8CA">
      <w:start w:val="1"/>
      <w:numFmt w:val="decimal"/>
      <w:lvlText w:val="%1."/>
      <w:lvlJc w:val="left"/>
      <w:pPr>
        <w:ind w:left="720" w:hanging="360"/>
      </w:pPr>
      <w:rPr>
        <w:rFonts w:ascii="Times New Roman" w:hAnsi="Times New Roman" w:cs="Times New Roman" w:hint="default"/>
        <w:color w:val="00000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694677C4"/>
    <w:multiLevelType w:val="hybridMultilevel"/>
    <w:tmpl w:val="DB668A64"/>
    <w:lvl w:ilvl="0" w:tplc="8578BAE2">
      <w:start w:val="1"/>
      <w:numFmt w:val="decimal"/>
      <w:lvlText w:val="%1."/>
      <w:lvlJc w:val="left"/>
      <w:rPr>
        <w:rFonts w:ascii="Times New Roman" w:hAnsi="Times New Roman" w:cs="Times New Roman" w:hint="default"/>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561006">
    <w:abstractNumId w:val="6"/>
  </w:num>
  <w:num w:numId="2" w16cid:durableId="739252460">
    <w:abstractNumId w:val="2"/>
  </w:num>
  <w:num w:numId="3" w16cid:durableId="1648895472">
    <w:abstractNumId w:val="5"/>
  </w:num>
  <w:num w:numId="4" w16cid:durableId="231743023">
    <w:abstractNumId w:val="0"/>
  </w:num>
  <w:num w:numId="5" w16cid:durableId="567691841">
    <w:abstractNumId w:val="1"/>
  </w:num>
  <w:num w:numId="6" w16cid:durableId="542402526">
    <w:abstractNumId w:val="9"/>
  </w:num>
  <w:num w:numId="7" w16cid:durableId="1952861056">
    <w:abstractNumId w:val="4"/>
  </w:num>
  <w:num w:numId="8" w16cid:durableId="1367219359">
    <w:abstractNumId w:val="10"/>
  </w:num>
  <w:num w:numId="9" w16cid:durableId="1150634999">
    <w:abstractNumId w:val="3"/>
  </w:num>
  <w:num w:numId="10" w16cid:durableId="447626417">
    <w:abstractNumId w:val="7"/>
  </w:num>
  <w:num w:numId="11" w16cid:durableId="1347975590">
    <w:abstractNumId w:val="8"/>
  </w:num>
  <w:num w:numId="12" w16cid:durableId="962536401">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51553" o:allowoverlap="f" fill="f" fillcolor="white" stroke="f">
      <v:fill color="white" on="f"/>
      <v:stroke on="f"/>
      <o:colormru v:ext="edit" colors="#fbbc39,#29235c,#f7b3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D4F"/>
    <w:rsid w:val="00000524"/>
    <w:rsid w:val="00000A68"/>
    <w:rsid w:val="00000B95"/>
    <w:rsid w:val="000012E3"/>
    <w:rsid w:val="00002FFD"/>
    <w:rsid w:val="00003A02"/>
    <w:rsid w:val="00004EC2"/>
    <w:rsid w:val="00006F01"/>
    <w:rsid w:val="00011A51"/>
    <w:rsid w:val="00012615"/>
    <w:rsid w:val="000150FC"/>
    <w:rsid w:val="00015E21"/>
    <w:rsid w:val="0001600D"/>
    <w:rsid w:val="000211A9"/>
    <w:rsid w:val="00021D59"/>
    <w:rsid w:val="00023CBB"/>
    <w:rsid w:val="00024F5C"/>
    <w:rsid w:val="00025210"/>
    <w:rsid w:val="00031F2D"/>
    <w:rsid w:val="000325CA"/>
    <w:rsid w:val="0003264A"/>
    <w:rsid w:val="0003480E"/>
    <w:rsid w:val="000379AD"/>
    <w:rsid w:val="00040B79"/>
    <w:rsid w:val="000410CC"/>
    <w:rsid w:val="00043236"/>
    <w:rsid w:val="00043B9C"/>
    <w:rsid w:val="00046805"/>
    <w:rsid w:val="0004721C"/>
    <w:rsid w:val="000476EF"/>
    <w:rsid w:val="00047B4B"/>
    <w:rsid w:val="00047B9F"/>
    <w:rsid w:val="00050F8E"/>
    <w:rsid w:val="00053F19"/>
    <w:rsid w:val="000560A9"/>
    <w:rsid w:val="00056B06"/>
    <w:rsid w:val="00060D6E"/>
    <w:rsid w:val="000621D5"/>
    <w:rsid w:val="00064ED2"/>
    <w:rsid w:val="00065FCF"/>
    <w:rsid w:val="000679C6"/>
    <w:rsid w:val="000712CD"/>
    <w:rsid w:val="00071F89"/>
    <w:rsid w:val="00072997"/>
    <w:rsid w:val="00073BAB"/>
    <w:rsid w:val="00073DFC"/>
    <w:rsid w:val="00073EAF"/>
    <w:rsid w:val="00074CBF"/>
    <w:rsid w:val="00076576"/>
    <w:rsid w:val="000766CC"/>
    <w:rsid w:val="00077C05"/>
    <w:rsid w:val="00081790"/>
    <w:rsid w:val="00083E8B"/>
    <w:rsid w:val="00087D6B"/>
    <w:rsid w:val="00090BCF"/>
    <w:rsid w:val="00090DD8"/>
    <w:rsid w:val="000961F5"/>
    <w:rsid w:val="00097231"/>
    <w:rsid w:val="000A08C3"/>
    <w:rsid w:val="000A0F14"/>
    <w:rsid w:val="000A27BB"/>
    <w:rsid w:val="000A391A"/>
    <w:rsid w:val="000A64C7"/>
    <w:rsid w:val="000A682A"/>
    <w:rsid w:val="000A6F47"/>
    <w:rsid w:val="000A7DD6"/>
    <w:rsid w:val="000B098D"/>
    <w:rsid w:val="000B13B4"/>
    <w:rsid w:val="000B46B4"/>
    <w:rsid w:val="000B4BA5"/>
    <w:rsid w:val="000B5386"/>
    <w:rsid w:val="000B5D88"/>
    <w:rsid w:val="000C49F9"/>
    <w:rsid w:val="000C564A"/>
    <w:rsid w:val="000D131B"/>
    <w:rsid w:val="000D477F"/>
    <w:rsid w:val="000D4DAB"/>
    <w:rsid w:val="000D5B9A"/>
    <w:rsid w:val="000D65E9"/>
    <w:rsid w:val="000D67A3"/>
    <w:rsid w:val="000D6EA3"/>
    <w:rsid w:val="000E0E29"/>
    <w:rsid w:val="000E360A"/>
    <w:rsid w:val="000E3B62"/>
    <w:rsid w:val="000E50D6"/>
    <w:rsid w:val="000E75D4"/>
    <w:rsid w:val="000E7F20"/>
    <w:rsid w:val="000F1E50"/>
    <w:rsid w:val="000F254E"/>
    <w:rsid w:val="000F38A2"/>
    <w:rsid w:val="000F5922"/>
    <w:rsid w:val="000F7023"/>
    <w:rsid w:val="001025AD"/>
    <w:rsid w:val="00103853"/>
    <w:rsid w:val="00105E51"/>
    <w:rsid w:val="00106847"/>
    <w:rsid w:val="00107DED"/>
    <w:rsid w:val="001109C5"/>
    <w:rsid w:val="00110D71"/>
    <w:rsid w:val="0011326D"/>
    <w:rsid w:val="00114629"/>
    <w:rsid w:val="00116319"/>
    <w:rsid w:val="00116F65"/>
    <w:rsid w:val="00121056"/>
    <w:rsid w:val="00121859"/>
    <w:rsid w:val="001225F2"/>
    <w:rsid w:val="00123B0B"/>
    <w:rsid w:val="0012554C"/>
    <w:rsid w:val="001262EA"/>
    <w:rsid w:val="00127730"/>
    <w:rsid w:val="00127E4F"/>
    <w:rsid w:val="0013312C"/>
    <w:rsid w:val="0013313A"/>
    <w:rsid w:val="00133FE5"/>
    <w:rsid w:val="001358ED"/>
    <w:rsid w:val="0014042F"/>
    <w:rsid w:val="00140BFC"/>
    <w:rsid w:val="00144655"/>
    <w:rsid w:val="001476DF"/>
    <w:rsid w:val="00154B93"/>
    <w:rsid w:val="0016020E"/>
    <w:rsid w:val="001608D7"/>
    <w:rsid w:val="00160FF6"/>
    <w:rsid w:val="0016135D"/>
    <w:rsid w:val="00161E2F"/>
    <w:rsid w:val="001631AA"/>
    <w:rsid w:val="00166E6D"/>
    <w:rsid w:val="00170665"/>
    <w:rsid w:val="0017140D"/>
    <w:rsid w:val="00172F6D"/>
    <w:rsid w:val="00173E3B"/>
    <w:rsid w:val="001757F9"/>
    <w:rsid w:val="00175F5A"/>
    <w:rsid w:val="00176CD5"/>
    <w:rsid w:val="00176F2B"/>
    <w:rsid w:val="00177349"/>
    <w:rsid w:val="00181573"/>
    <w:rsid w:val="00181DB9"/>
    <w:rsid w:val="001829AF"/>
    <w:rsid w:val="001832C5"/>
    <w:rsid w:val="0018341A"/>
    <w:rsid w:val="0018354C"/>
    <w:rsid w:val="00183790"/>
    <w:rsid w:val="001851A7"/>
    <w:rsid w:val="001877ED"/>
    <w:rsid w:val="00193C7B"/>
    <w:rsid w:val="001958F7"/>
    <w:rsid w:val="001959FC"/>
    <w:rsid w:val="00196063"/>
    <w:rsid w:val="0019719E"/>
    <w:rsid w:val="001A25A5"/>
    <w:rsid w:val="001A2C45"/>
    <w:rsid w:val="001A4057"/>
    <w:rsid w:val="001A453C"/>
    <w:rsid w:val="001A5649"/>
    <w:rsid w:val="001A6A98"/>
    <w:rsid w:val="001B06C9"/>
    <w:rsid w:val="001B14DA"/>
    <w:rsid w:val="001B180F"/>
    <w:rsid w:val="001B1DDE"/>
    <w:rsid w:val="001B4C47"/>
    <w:rsid w:val="001B6FDF"/>
    <w:rsid w:val="001C04C3"/>
    <w:rsid w:val="001C0F8C"/>
    <w:rsid w:val="001C2184"/>
    <w:rsid w:val="001C2472"/>
    <w:rsid w:val="001C3660"/>
    <w:rsid w:val="001C556D"/>
    <w:rsid w:val="001C72AD"/>
    <w:rsid w:val="001C75AE"/>
    <w:rsid w:val="001D20CA"/>
    <w:rsid w:val="001D2B23"/>
    <w:rsid w:val="001D312D"/>
    <w:rsid w:val="001D5DB0"/>
    <w:rsid w:val="001D6D1F"/>
    <w:rsid w:val="001D7D9E"/>
    <w:rsid w:val="001E136C"/>
    <w:rsid w:val="001E557D"/>
    <w:rsid w:val="001E78E9"/>
    <w:rsid w:val="001F1515"/>
    <w:rsid w:val="001F2E88"/>
    <w:rsid w:val="001F3696"/>
    <w:rsid w:val="001F47DA"/>
    <w:rsid w:val="001F4847"/>
    <w:rsid w:val="001F5342"/>
    <w:rsid w:val="001F61EA"/>
    <w:rsid w:val="001F6A9C"/>
    <w:rsid w:val="00200321"/>
    <w:rsid w:val="00203A51"/>
    <w:rsid w:val="00212012"/>
    <w:rsid w:val="00213478"/>
    <w:rsid w:val="00220574"/>
    <w:rsid w:val="0022180D"/>
    <w:rsid w:val="00221B45"/>
    <w:rsid w:val="002224C5"/>
    <w:rsid w:val="00222546"/>
    <w:rsid w:val="00223547"/>
    <w:rsid w:val="00225A2E"/>
    <w:rsid w:val="002265FE"/>
    <w:rsid w:val="00226C8C"/>
    <w:rsid w:val="002270E1"/>
    <w:rsid w:val="00227C32"/>
    <w:rsid w:val="00231276"/>
    <w:rsid w:val="00231AF8"/>
    <w:rsid w:val="00231BAB"/>
    <w:rsid w:val="00235960"/>
    <w:rsid w:val="002364F9"/>
    <w:rsid w:val="00240121"/>
    <w:rsid w:val="00240B97"/>
    <w:rsid w:val="00242CE9"/>
    <w:rsid w:val="0024420B"/>
    <w:rsid w:val="002450A8"/>
    <w:rsid w:val="00245CD8"/>
    <w:rsid w:val="00246214"/>
    <w:rsid w:val="00246448"/>
    <w:rsid w:val="00246E4A"/>
    <w:rsid w:val="0024703D"/>
    <w:rsid w:val="002535D1"/>
    <w:rsid w:val="002535E6"/>
    <w:rsid w:val="00253AB5"/>
    <w:rsid w:val="00253ACB"/>
    <w:rsid w:val="0025412F"/>
    <w:rsid w:val="00255385"/>
    <w:rsid w:val="002565A8"/>
    <w:rsid w:val="00256E31"/>
    <w:rsid w:val="00257303"/>
    <w:rsid w:val="002576FC"/>
    <w:rsid w:val="00261726"/>
    <w:rsid w:val="00261E08"/>
    <w:rsid w:val="002641EF"/>
    <w:rsid w:val="002645E3"/>
    <w:rsid w:val="0026464A"/>
    <w:rsid w:val="0027068B"/>
    <w:rsid w:val="00273445"/>
    <w:rsid w:val="00273D57"/>
    <w:rsid w:val="002768AF"/>
    <w:rsid w:val="00277B37"/>
    <w:rsid w:val="00277E97"/>
    <w:rsid w:val="00283A20"/>
    <w:rsid w:val="002858A6"/>
    <w:rsid w:val="00285FA0"/>
    <w:rsid w:val="00286081"/>
    <w:rsid w:val="00291CE8"/>
    <w:rsid w:val="00292168"/>
    <w:rsid w:val="0029379F"/>
    <w:rsid w:val="00294051"/>
    <w:rsid w:val="00294E93"/>
    <w:rsid w:val="002961BD"/>
    <w:rsid w:val="00297FC2"/>
    <w:rsid w:val="002A6C2C"/>
    <w:rsid w:val="002B2C3B"/>
    <w:rsid w:val="002B32CB"/>
    <w:rsid w:val="002B3C75"/>
    <w:rsid w:val="002B455D"/>
    <w:rsid w:val="002B4C6C"/>
    <w:rsid w:val="002B5FE7"/>
    <w:rsid w:val="002B6F17"/>
    <w:rsid w:val="002B7D3F"/>
    <w:rsid w:val="002C3004"/>
    <w:rsid w:val="002C32A5"/>
    <w:rsid w:val="002C38D1"/>
    <w:rsid w:val="002C4638"/>
    <w:rsid w:val="002C4994"/>
    <w:rsid w:val="002C545F"/>
    <w:rsid w:val="002C5506"/>
    <w:rsid w:val="002C79AA"/>
    <w:rsid w:val="002D0039"/>
    <w:rsid w:val="002D0976"/>
    <w:rsid w:val="002D2D85"/>
    <w:rsid w:val="002D56F7"/>
    <w:rsid w:val="002D6AC0"/>
    <w:rsid w:val="002E2B01"/>
    <w:rsid w:val="002E318E"/>
    <w:rsid w:val="002E3209"/>
    <w:rsid w:val="002E6C6F"/>
    <w:rsid w:val="002F0500"/>
    <w:rsid w:val="002F21E1"/>
    <w:rsid w:val="002F3EF6"/>
    <w:rsid w:val="002F44FB"/>
    <w:rsid w:val="002F497D"/>
    <w:rsid w:val="002F50BA"/>
    <w:rsid w:val="002F6FA4"/>
    <w:rsid w:val="002F7650"/>
    <w:rsid w:val="00300921"/>
    <w:rsid w:val="00300983"/>
    <w:rsid w:val="00301724"/>
    <w:rsid w:val="003037B8"/>
    <w:rsid w:val="00303D1A"/>
    <w:rsid w:val="00304B11"/>
    <w:rsid w:val="00305ABD"/>
    <w:rsid w:val="00305F28"/>
    <w:rsid w:val="00306193"/>
    <w:rsid w:val="00306E14"/>
    <w:rsid w:val="003072C9"/>
    <w:rsid w:val="00311139"/>
    <w:rsid w:val="003153CD"/>
    <w:rsid w:val="00315B9D"/>
    <w:rsid w:val="003168D3"/>
    <w:rsid w:val="003235AC"/>
    <w:rsid w:val="00323FD1"/>
    <w:rsid w:val="00325D90"/>
    <w:rsid w:val="00325E8E"/>
    <w:rsid w:val="00327235"/>
    <w:rsid w:val="003308D5"/>
    <w:rsid w:val="00331EF7"/>
    <w:rsid w:val="003328B1"/>
    <w:rsid w:val="003462F1"/>
    <w:rsid w:val="00346CE0"/>
    <w:rsid w:val="003472F7"/>
    <w:rsid w:val="00347E4C"/>
    <w:rsid w:val="003502A4"/>
    <w:rsid w:val="00350AB4"/>
    <w:rsid w:val="003548C0"/>
    <w:rsid w:val="00354DF2"/>
    <w:rsid w:val="00357C8C"/>
    <w:rsid w:val="00361309"/>
    <w:rsid w:val="003635E7"/>
    <w:rsid w:val="00366169"/>
    <w:rsid w:val="003675FB"/>
    <w:rsid w:val="00367731"/>
    <w:rsid w:val="003704C3"/>
    <w:rsid w:val="00370A58"/>
    <w:rsid w:val="00370BBC"/>
    <w:rsid w:val="003710DA"/>
    <w:rsid w:val="003722C5"/>
    <w:rsid w:val="00372A86"/>
    <w:rsid w:val="00373A68"/>
    <w:rsid w:val="0037534E"/>
    <w:rsid w:val="0037689C"/>
    <w:rsid w:val="00382656"/>
    <w:rsid w:val="00383A61"/>
    <w:rsid w:val="003860CE"/>
    <w:rsid w:val="003873D4"/>
    <w:rsid w:val="00397442"/>
    <w:rsid w:val="003A06F2"/>
    <w:rsid w:val="003A2F11"/>
    <w:rsid w:val="003A4C84"/>
    <w:rsid w:val="003A778E"/>
    <w:rsid w:val="003B058A"/>
    <w:rsid w:val="003B3D59"/>
    <w:rsid w:val="003B6F3D"/>
    <w:rsid w:val="003B701F"/>
    <w:rsid w:val="003C3EC5"/>
    <w:rsid w:val="003C50DA"/>
    <w:rsid w:val="003C6495"/>
    <w:rsid w:val="003C6F09"/>
    <w:rsid w:val="003C7804"/>
    <w:rsid w:val="003C7843"/>
    <w:rsid w:val="003D0CEE"/>
    <w:rsid w:val="003D1540"/>
    <w:rsid w:val="003D2D6F"/>
    <w:rsid w:val="003D306D"/>
    <w:rsid w:val="003D3A0A"/>
    <w:rsid w:val="003D3B61"/>
    <w:rsid w:val="003D47EA"/>
    <w:rsid w:val="003D5603"/>
    <w:rsid w:val="003D57C7"/>
    <w:rsid w:val="003D5879"/>
    <w:rsid w:val="003F330A"/>
    <w:rsid w:val="003F482B"/>
    <w:rsid w:val="003F68C7"/>
    <w:rsid w:val="003F7E00"/>
    <w:rsid w:val="00400CBF"/>
    <w:rsid w:val="00400F82"/>
    <w:rsid w:val="00401F94"/>
    <w:rsid w:val="0040420A"/>
    <w:rsid w:val="00404A67"/>
    <w:rsid w:val="00406EF9"/>
    <w:rsid w:val="00407E80"/>
    <w:rsid w:val="004105F1"/>
    <w:rsid w:val="00410D6F"/>
    <w:rsid w:val="00411D3A"/>
    <w:rsid w:val="00412916"/>
    <w:rsid w:val="00412B2D"/>
    <w:rsid w:val="00412B76"/>
    <w:rsid w:val="00412C2B"/>
    <w:rsid w:val="00415AEA"/>
    <w:rsid w:val="00415B97"/>
    <w:rsid w:val="004209AE"/>
    <w:rsid w:val="00421DDD"/>
    <w:rsid w:val="00424829"/>
    <w:rsid w:val="004249D1"/>
    <w:rsid w:val="00425F67"/>
    <w:rsid w:val="00430F58"/>
    <w:rsid w:val="00431C63"/>
    <w:rsid w:val="00433FAA"/>
    <w:rsid w:val="00434B38"/>
    <w:rsid w:val="004357D8"/>
    <w:rsid w:val="00442486"/>
    <w:rsid w:val="00442DF8"/>
    <w:rsid w:val="00445348"/>
    <w:rsid w:val="004517CC"/>
    <w:rsid w:val="004539FD"/>
    <w:rsid w:val="00456E54"/>
    <w:rsid w:val="00460468"/>
    <w:rsid w:val="00462918"/>
    <w:rsid w:val="00463A5C"/>
    <w:rsid w:val="00463E7F"/>
    <w:rsid w:val="0046481E"/>
    <w:rsid w:val="00464844"/>
    <w:rsid w:val="00465378"/>
    <w:rsid w:val="00466039"/>
    <w:rsid w:val="004679DE"/>
    <w:rsid w:val="00467E23"/>
    <w:rsid w:val="00471E07"/>
    <w:rsid w:val="0047254F"/>
    <w:rsid w:val="00472AB5"/>
    <w:rsid w:val="00473933"/>
    <w:rsid w:val="004751C9"/>
    <w:rsid w:val="004773A6"/>
    <w:rsid w:val="00477C49"/>
    <w:rsid w:val="00484083"/>
    <w:rsid w:val="004844CA"/>
    <w:rsid w:val="00484A2C"/>
    <w:rsid w:val="00484F38"/>
    <w:rsid w:val="00484FFA"/>
    <w:rsid w:val="00487C0E"/>
    <w:rsid w:val="00490D60"/>
    <w:rsid w:val="00491EB7"/>
    <w:rsid w:val="00492174"/>
    <w:rsid w:val="004932D3"/>
    <w:rsid w:val="004A111E"/>
    <w:rsid w:val="004A1920"/>
    <w:rsid w:val="004A2FCE"/>
    <w:rsid w:val="004A383F"/>
    <w:rsid w:val="004A46EF"/>
    <w:rsid w:val="004A48C0"/>
    <w:rsid w:val="004A4A20"/>
    <w:rsid w:val="004A61D3"/>
    <w:rsid w:val="004A6BCF"/>
    <w:rsid w:val="004B131F"/>
    <w:rsid w:val="004B3DEB"/>
    <w:rsid w:val="004B5071"/>
    <w:rsid w:val="004C1911"/>
    <w:rsid w:val="004C739B"/>
    <w:rsid w:val="004C73F0"/>
    <w:rsid w:val="004C773B"/>
    <w:rsid w:val="004D0520"/>
    <w:rsid w:val="004D0CFC"/>
    <w:rsid w:val="004D0E21"/>
    <w:rsid w:val="004D2D14"/>
    <w:rsid w:val="004D498C"/>
    <w:rsid w:val="004D5288"/>
    <w:rsid w:val="004D5757"/>
    <w:rsid w:val="004D685B"/>
    <w:rsid w:val="004D78DE"/>
    <w:rsid w:val="004E0053"/>
    <w:rsid w:val="004E08DC"/>
    <w:rsid w:val="004E1136"/>
    <w:rsid w:val="004E5092"/>
    <w:rsid w:val="004E5EB7"/>
    <w:rsid w:val="004E5FCD"/>
    <w:rsid w:val="004E6A95"/>
    <w:rsid w:val="004F0178"/>
    <w:rsid w:val="004F0A72"/>
    <w:rsid w:val="004F0DB6"/>
    <w:rsid w:val="004F2B07"/>
    <w:rsid w:val="004F2C58"/>
    <w:rsid w:val="004F36CF"/>
    <w:rsid w:val="004F36D3"/>
    <w:rsid w:val="004F3D0D"/>
    <w:rsid w:val="004F4179"/>
    <w:rsid w:val="004F66DD"/>
    <w:rsid w:val="00500BCF"/>
    <w:rsid w:val="00502519"/>
    <w:rsid w:val="00503C41"/>
    <w:rsid w:val="00505926"/>
    <w:rsid w:val="005063E5"/>
    <w:rsid w:val="0050777C"/>
    <w:rsid w:val="00507852"/>
    <w:rsid w:val="00510002"/>
    <w:rsid w:val="00511DF3"/>
    <w:rsid w:val="0051698A"/>
    <w:rsid w:val="00517D84"/>
    <w:rsid w:val="00520544"/>
    <w:rsid w:val="0052083B"/>
    <w:rsid w:val="00520D0E"/>
    <w:rsid w:val="00522275"/>
    <w:rsid w:val="00525883"/>
    <w:rsid w:val="00525C97"/>
    <w:rsid w:val="00525E43"/>
    <w:rsid w:val="0052710A"/>
    <w:rsid w:val="0052743F"/>
    <w:rsid w:val="00530190"/>
    <w:rsid w:val="00530CC0"/>
    <w:rsid w:val="005324A7"/>
    <w:rsid w:val="00533EF3"/>
    <w:rsid w:val="00536803"/>
    <w:rsid w:val="00536E92"/>
    <w:rsid w:val="00537806"/>
    <w:rsid w:val="00537B3D"/>
    <w:rsid w:val="00537B67"/>
    <w:rsid w:val="00541648"/>
    <w:rsid w:val="00546F0F"/>
    <w:rsid w:val="005534EC"/>
    <w:rsid w:val="00553527"/>
    <w:rsid w:val="00556723"/>
    <w:rsid w:val="005575E5"/>
    <w:rsid w:val="00561BF2"/>
    <w:rsid w:val="0056514B"/>
    <w:rsid w:val="00565E76"/>
    <w:rsid w:val="00566AF7"/>
    <w:rsid w:val="00567CEB"/>
    <w:rsid w:val="00567D43"/>
    <w:rsid w:val="00573866"/>
    <w:rsid w:val="00574FAA"/>
    <w:rsid w:val="00575F12"/>
    <w:rsid w:val="0057753A"/>
    <w:rsid w:val="00577571"/>
    <w:rsid w:val="00580867"/>
    <w:rsid w:val="00580BC4"/>
    <w:rsid w:val="005840CA"/>
    <w:rsid w:val="0058603F"/>
    <w:rsid w:val="0058608A"/>
    <w:rsid w:val="00592534"/>
    <w:rsid w:val="00592996"/>
    <w:rsid w:val="00593580"/>
    <w:rsid w:val="00593EAD"/>
    <w:rsid w:val="00594E7A"/>
    <w:rsid w:val="00597DB1"/>
    <w:rsid w:val="00597E3F"/>
    <w:rsid w:val="005A0568"/>
    <w:rsid w:val="005A32D0"/>
    <w:rsid w:val="005A40B2"/>
    <w:rsid w:val="005A4784"/>
    <w:rsid w:val="005A48C2"/>
    <w:rsid w:val="005B0EC1"/>
    <w:rsid w:val="005B4B53"/>
    <w:rsid w:val="005B5B57"/>
    <w:rsid w:val="005B6D81"/>
    <w:rsid w:val="005C18A8"/>
    <w:rsid w:val="005C27CC"/>
    <w:rsid w:val="005C2838"/>
    <w:rsid w:val="005C3C2F"/>
    <w:rsid w:val="005C507A"/>
    <w:rsid w:val="005C54A8"/>
    <w:rsid w:val="005C607C"/>
    <w:rsid w:val="005C7749"/>
    <w:rsid w:val="005C7DE3"/>
    <w:rsid w:val="005D0A50"/>
    <w:rsid w:val="005D3C9B"/>
    <w:rsid w:val="005D3D16"/>
    <w:rsid w:val="005D7859"/>
    <w:rsid w:val="005D7966"/>
    <w:rsid w:val="005E21C7"/>
    <w:rsid w:val="005E3181"/>
    <w:rsid w:val="005E7065"/>
    <w:rsid w:val="005F24D0"/>
    <w:rsid w:val="005F29F6"/>
    <w:rsid w:val="005F3253"/>
    <w:rsid w:val="005F5269"/>
    <w:rsid w:val="00600948"/>
    <w:rsid w:val="00601277"/>
    <w:rsid w:val="006022EB"/>
    <w:rsid w:val="0060291B"/>
    <w:rsid w:val="006043B8"/>
    <w:rsid w:val="00606267"/>
    <w:rsid w:val="00614279"/>
    <w:rsid w:val="00614676"/>
    <w:rsid w:val="00614CFD"/>
    <w:rsid w:val="0061566E"/>
    <w:rsid w:val="00616492"/>
    <w:rsid w:val="00617A08"/>
    <w:rsid w:val="0062034D"/>
    <w:rsid w:val="0062175A"/>
    <w:rsid w:val="00624410"/>
    <w:rsid w:val="006251A8"/>
    <w:rsid w:val="00625A49"/>
    <w:rsid w:val="006266A9"/>
    <w:rsid w:val="006272E5"/>
    <w:rsid w:val="0062799D"/>
    <w:rsid w:val="00630B1E"/>
    <w:rsid w:val="00632605"/>
    <w:rsid w:val="006330DA"/>
    <w:rsid w:val="00633A09"/>
    <w:rsid w:val="00634701"/>
    <w:rsid w:val="006356DF"/>
    <w:rsid w:val="00640C17"/>
    <w:rsid w:val="0064306C"/>
    <w:rsid w:val="00644AA5"/>
    <w:rsid w:val="00644E32"/>
    <w:rsid w:val="00644F87"/>
    <w:rsid w:val="00650185"/>
    <w:rsid w:val="006519B9"/>
    <w:rsid w:val="00652975"/>
    <w:rsid w:val="00653083"/>
    <w:rsid w:val="00657C97"/>
    <w:rsid w:val="00661778"/>
    <w:rsid w:val="00662C27"/>
    <w:rsid w:val="00664010"/>
    <w:rsid w:val="006648AB"/>
    <w:rsid w:val="006676A4"/>
    <w:rsid w:val="00667F43"/>
    <w:rsid w:val="00671C26"/>
    <w:rsid w:val="006732CE"/>
    <w:rsid w:val="0067511E"/>
    <w:rsid w:val="006755B4"/>
    <w:rsid w:val="006760F9"/>
    <w:rsid w:val="00676F70"/>
    <w:rsid w:val="006811F8"/>
    <w:rsid w:val="00681C05"/>
    <w:rsid w:val="00682FEE"/>
    <w:rsid w:val="006836D4"/>
    <w:rsid w:val="00685A9F"/>
    <w:rsid w:val="00685F92"/>
    <w:rsid w:val="006921DD"/>
    <w:rsid w:val="00693C27"/>
    <w:rsid w:val="00693DBE"/>
    <w:rsid w:val="006A148B"/>
    <w:rsid w:val="006A1F0A"/>
    <w:rsid w:val="006A2F2E"/>
    <w:rsid w:val="006A34C3"/>
    <w:rsid w:val="006A5C80"/>
    <w:rsid w:val="006A6717"/>
    <w:rsid w:val="006A7574"/>
    <w:rsid w:val="006B00B1"/>
    <w:rsid w:val="006B1973"/>
    <w:rsid w:val="006B1C7D"/>
    <w:rsid w:val="006B41F0"/>
    <w:rsid w:val="006B50D4"/>
    <w:rsid w:val="006B6577"/>
    <w:rsid w:val="006B7574"/>
    <w:rsid w:val="006C3C44"/>
    <w:rsid w:val="006C59EA"/>
    <w:rsid w:val="006C666D"/>
    <w:rsid w:val="006D0CE7"/>
    <w:rsid w:val="006D1655"/>
    <w:rsid w:val="006D3F4F"/>
    <w:rsid w:val="006D492E"/>
    <w:rsid w:val="006D6ED8"/>
    <w:rsid w:val="006D7F23"/>
    <w:rsid w:val="006E07E9"/>
    <w:rsid w:val="006E0EF2"/>
    <w:rsid w:val="006F49E0"/>
    <w:rsid w:val="006F4BD8"/>
    <w:rsid w:val="006F533D"/>
    <w:rsid w:val="006F5839"/>
    <w:rsid w:val="006F5BDF"/>
    <w:rsid w:val="006F6DDF"/>
    <w:rsid w:val="0070061B"/>
    <w:rsid w:val="0070267E"/>
    <w:rsid w:val="00712B79"/>
    <w:rsid w:val="00714D74"/>
    <w:rsid w:val="00715825"/>
    <w:rsid w:val="0071730B"/>
    <w:rsid w:val="007174C7"/>
    <w:rsid w:val="007220A9"/>
    <w:rsid w:val="0072226D"/>
    <w:rsid w:val="00726DC7"/>
    <w:rsid w:val="00732A98"/>
    <w:rsid w:val="00732F27"/>
    <w:rsid w:val="00734673"/>
    <w:rsid w:val="007363EE"/>
    <w:rsid w:val="00740AA3"/>
    <w:rsid w:val="00754D85"/>
    <w:rsid w:val="00756FE3"/>
    <w:rsid w:val="00757C08"/>
    <w:rsid w:val="007605AF"/>
    <w:rsid w:val="00760E67"/>
    <w:rsid w:val="007621D5"/>
    <w:rsid w:val="00764037"/>
    <w:rsid w:val="00764323"/>
    <w:rsid w:val="00765646"/>
    <w:rsid w:val="00766005"/>
    <w:rsid w:val="00766276"/>
    <w:rsid w:val="00767EE0"/>
    <w:rsid w:val="00772804"/>
    <w:rsid w:val="007735B4"/>
    <w:rsid w:val="00774594"/>
    <w:rsid w:val="00774FB0"/>
    <w:rsid w:val="00775ED1"/>
    <w:rsid w:val="0077666D"/>
    <w:rsid w:val="00777F00"/>
    <w:rsid w:val="0078027A"/>
    <w:rsid w:val="0078079E"/>
    <w:rsid w:val="007825B5"/>
    <w:rsid w:val="007828F1"/>
    <w:rsid w:val="007834CA"/>
    <w:rsid w:val="00783C67"/>
    <w:rsid w:val="007866AE"/>
    <w:rsid w:val="00786842"/>
    <w:rsid w:val="0078730A"/>
    <w:rsid w:val="007874FC"/>
    <w:rsid w:val="00787502"/>
    <w:rsid w:val="007932FE"/>
    <w:rsid w:val="007973A0"/>
    <w:rsid w:val="007A2F0D"/>
    <w:rsid w:val="007A5313"/>
    <w:rsid w:val="007A746B"/>
    <w:rsid w:val="007B381D"/>
    <w:rsid w:val="007B3BAC"/>
    <w:rsid w:val="007B57D5"/>
    <w:rsid w:val="007B5878"/>
    <w:rsid w:val="007B5A4E"/>
    <w:rsid w:val="007C09AE"/>
    <w:rsid w:val="007C1EB9"/>
    <w:rsid w:val="007C295D"/>
    <w:rsid w:val="007C75B3"/>
    <w:rsid w:val="007D01C1"/>
    <w:rsid w:val="007D0535"/>
    <w:rsid w:val="007D13D8"/>
    <w:rsid w:val="007D7173"/>
    <w:rsid w:val="007E5976"/>
    <w:rsid w:val="007F12E7"/>
    <w:rsid w:val="007F2224"/>
    <w:rsid w:val="007F31F5"/>
    <w:rsid w:val="007F4E49"/>
    <w:rsid w:val="007F5CBB"/>
    <w:rsid w:val="0080188A"/>
    <w:rsid w:val="00801ECC"/>
    <w:rsid w:val="00805144"/>
    <w:rsid w:val="0080715F"/>
    <w:rsid w:val="008115C5"/>
    <w:rsid w:val="00813146"/>
    <w:rsid w:val="00820475"/>
    <w:rsid w:val="00821F39"/>
    <w:rsid w:val="00830404"/>
    <w:rsid w:val="00832277"/>
    <w:rsid w:val="0083324D"/>
    <w:rsid w:val="008351F5"/>
    <w:rsid w:val="008377A6"/>
    <w:rsid w:val="00837B40"/>
    <w:rsid w:val="00837F46"/>
    <w:rsid w:val="00841616"/>
    <w:rsid w:val="00841E54"/>
    <w:rsid w:val="00844E1F"/>
    <w:rsid w:val="008460A6"/>
    <w:rsid w:val="00847029"/>
    <w:rsid w:val="00847098"/>
    <w:rsid w:val="00852A84"/>
    <w:rsid w:val="00852E7B"/>
    <w:rsid w:val="00853AC3"/>
    <w:rsid w:val="008548BA"/>
    <w:rsid w:val="00854A54"/>
    <w:rsid w:val="00856304"/>
    <w:rsid w:val="00856545"/>
    <w:rsid w:val="00857579"/>
    <w:rsid w:val="008576BE"/>
    <w:rsid w:val="00861915"/>
    <w:rsid w:val="00864A15"/>
    <w:rsid w:val="0087131D"/>
    <w:rsid w:val="0087237D"/>
    <w:rsid w:val="0087287C"/>
    <w:rsid w:val="0087316D"/>
    <w:rsid w:val="00873B7A"/>
    <w:rsid w:val="008744E1"/>
    <w:rsid w:val="00882E38"/>
    <w:rsid w:val="00884DCE"/>
    <w:rsid w:val="00886B01"/>
    <w:rsid w:val="00886FD7"/>
    <w:rsid w:val="008873FF"/>
    <w:rsid w:val="00890DA2"/>
    <w:rsid w:val="00891095"/>
    <w:rsid w:val="00894721"/>
    <w:rsid w:val="0089484C"/>
    <w:rsid w:val="0089542F"/>
    <w:rsid w:val="00896FE3"/>
    <w:rsid w:val="00897820"/>
    <w:rsid w:val="00897E98"/>
    <w:rsid w:val="008A0E44"/>
    <w:rsid w:val="008A2DD5"/>
    <w:rsid w:val="008A6049"/>
    <w:rsid w:val="008A65E1"/>
    <w:rsid w:val="008A7E0F"/>
    <w:rsid w:val="008B0726"/>
    <w:rsid w:val="008B0B36"/>
    <w:rsid w:val="008B3A79"/>
    <w:rsid w:val="008B40EB"/>
    <w:rsid w:val="008B4247"/>
    <w:rsid w:val="008B495C"/>
    <w:rsid w:val="008B6282"/>
    <w:rsid w:val="008B74DB"/>
    <w:rsid w:val="008C123A"/>
    <w:rsid w:val="008C55E2"/>
    <w:rsid w:val="008D0414"/>
    <w:rsid w:val="008D1BA2"/>
    <w:rsid w:val="008D4510"/>
    <w:rsid w:val="008D4D20"/>
    <w:rsid w:val="008D4FD7"/>
    <w:rsid w:val="008E1750"/>
    <w:rsid w:val="008E196A"/>
    <w:rsid w:val="008E628E"/>
    <w:rsid w:val="008F3FE5"/>
    <w:rsid w:val="008F5AB5"/>
    <w:rsid w:val="00900A90"/>
    <w:rsid w:val="00901A0B"/>
    <w:rsid w:val="00901FD5"/>
    <w:rsid w:val="009037BA"/>
    <w:rsid w:val="00903BBE"/>
    <w:rsid w:val="009040DA"/>
    <w:rsid w:val="0090791A"/>
    <w:rsid w:val="009136B6"/>
    <w:rsid w:val="0091616B"/>
    <w:rsid w:val="00924AF6"/>
    <w:rsid w:val="00925009"/>
    <w:rsid w:val="00925654"/>
    <w:rsid w:val="00926CAF"/>
    <w:rsid w:val="00932B66"/>
    <w:rsid w:val="00933209"/>
    <w:rsid w:val="00933954"/>
    <w:rsid w:val="00934F03"/>
    <w:rsid w:val="00936827"/>
    <w:rsid w:val="00940494"/>
    <w:rsid w:val="00942750"/>
    <w:rsid w:val="00943432"/>
    <w:rsid w:val="009460CD"/>
    <w:rsid w:val="00950315"/>
    <w:rsid w:val="00952211"/>
    <w:rsid w:val="00955569"/>
    <w:rsid w:val="0095610E"/>
    <w:rsid w:val="00956DA3"/>
    <w:rsid w:val="00961028"/>
    <w:rsid w:val="009632B7"/>
    <w:rsid w:val="00963FB6"/>
    <w:rsid w:val="00967259"/>
    <w:rsid w:val="0097011D"/>
    <w:rsid w:val="009705DD"/>
    <w:rsid w:val="0097192E"/>
    <w:rsid w:val="00971D33"/>
    <w:rsid w:val="0097336B"/>
    <w:rsid w:val="00974CE9"/>
    <w:rsid w:val="00975A66"/>
    <w:rsid w:val="009764EA"/>
    <w:rsid w:val="00977E5F"/>
    <w:rsid w:val="00980657"/>
    <w:rsid w:val="00980D8F"/>
    <w:rsid w:val="009828C1"/>
    <w:rsid w:val="00984CE5"/>
    <w:rsid w:val="00986780"/>
    <w:rsid w:val="009903F8"/>
    <w:rsid w:val="009905B2"/>
    <w:rsid w:val="0099222E"/>
    <w:rsid w:val="009927BF"/>
    <w:rsid w:val="00993A46"/>
    <w:rsid w:val="00993E3A"/>
    <w:rsid w:val="009956C3"/>
    <w:rsid w:val="009967ED"/>
    <w:rsid w:val="009A06C0"/>
    <w:rsid w:val="009A3000"/>
    <w:rsid w:val="009A3382"/>
    <w:rsid w:val="009B032F"/>
    <w:rsid w:val="009B488A"/>
    <w:rsid w:val="009B5700"/>
    <w:rsid w:val="009B6766"/>
    <w:rsid w:val="009B7734"/>
    <w:rsid w:val="009C0874"/>
    <w:rsid w:val="009C13F4"/>
    <w:rsid w:val="009C20E4"/>
    <w:rsid w:val="009C6F18"/>
    <w:rsid w:val="009D33F1"/>
    <w:rsid w:val="009D359F"/>
    <w:rsid w:val="009D60DE"/>
    <w:rsid w:val="009D6D8D"/>
    <w:rsid w:val="009D756F"/>
    <w:rsid w:val="009D7D0E"/>
    <w:rsid w:val="009E1D00"/>
    <w:rsid w:val="009E2428"/>
    <w:rsid w:val="009E2A40"/>
    <w:rsid w:val="009F373E"/>
    <w:rsid w:val="009F3BBF"/>
    <w:rsid w:val="009F43EA"/>
    <w:rsid w:val="009F5B09"/>
    <w:rsid w:val="009F5C4D"/>
    <w:rsid w:val="009F6BEC"/>
    <w:rsid w:val="009F7472"/>
    <w:rsid w:val="009F7753"/>
    <w:rsid w:val="00A02709"/>
    <w:rsid w:val="00A027E3"/>
    <w:rsid w:val="00A0590B"/>
    <w:rsid w:val="00A105E8"/>
    <w:rsid w:val="00A10710"/>
    <w:rsid w:val="00A10F5C"/>
    <w:rsid w:val="00A1104C"/>
    <w:rsid w:val="00A114C1"/>
    <w:rsid w:val="00A11A3D"/>
    <w:rsid w:val="00A13111"/>
    <w:rsid w:val="00A147FD"/>
    <w:rsid w:val="00A157AD"/>
    <w:rsid w:val="00A1785D"/>
    <w:rsid w:val="00A17A78"/>
    <w:rsid w:val="00A20327"/>
    <w:rsid w:val="00A25849"/>
    <w:rsid w:val="00A25BB7"/>
    <w:rsid w:val="00A279E3"/>
    <w:rsid w:val="00A312F3"/>
    <w:rsid w:val="00A31F47"/>
    <w:rsid w:val="00A3237E"/>
    <w:rsid w:val="00A333EA"/>
    <w:rsid w:val="00A340D0"/>
    <w:rsid w:val="00A345CE"/>
    <w:rsid w:val="00A4098C"/>
    <w:rsid w:val="00A43014"/>
    <w:rsid w:val="00A433E0"/>
    <w:rsid w:val="00A465E9"/>
    <w:rsid w:val="00A50E9A"/>
    <w:rsid w:val="00A53F0B"/>
    <w:rsid w:val="00A63263"/>
    <w:rsid w:val="00A666A9"/>
    <w:rsid w:val="00A70BB1"/>
    <w:rsid w:val="00A71264"/>
    <w:rsid w:val="00A73FCA"/>
    <w:rsid w:val="00A76709"/>
    <w:rsid w:val="00A7768D"/>
    <w:rsid w:val="00A82384"/>
    <w:rsid w:val="00A841B8"/>
    <w:rsid w:val="00A8664C"/>
    <w:rsid w:val="00A925F9"/>
    <w:rsid w:val="00A926F3"/>
    <w:rsid w:val="00A928CE"/>
    <w:rsid w:val="00A949F8"/>
    <w:rsid w:val="00A950A1"/>
    <w:rsid w:val="00A9686F"/>
    <w:rsid w:val="00A97939"/>
    <w:rsid w:val="00AA3344"/>
    <w:rsid w:val="00AA556C"/>
    <w:rsid w:val="00AA620C"/>
    <w:rsid w:val="00AB088C"/>
    <w:rsid w:val="00AB176D"/>
    <w:rsid w:val="00AB1AE5"/>
    <w:rsid w:val="00AB5124"/>
    <w:rsid w:val="00AB68EF"/>
    <w:rsid w:val="00AB75EB"/>
    <w:rsid w:val="00AC0195"/>
    <w:rsid w:val="00AC494E"/>
    <w:rsid w:val="00AC7535"/>
    <w:rsid w:val="00AD0B9B"/>
    <w:rsid w:val="00AD2489"/>
    <w:rsid w:val="00AD3DB4"/>
    <w:rsid w:val="00AD5E23"/>
    <w:rsid w:val="00AE0F1C"/>
    <w:rsid w:val="00AE22EC"/>
    <w:rsid w:val="00AE2B67"/>
    <w:rsid w:val="00AE4899"/>
    <w:rsid w:val="00AE4E5F"/>
    <w:rsid w:val="00AE7667"/>
    <w:rsid w:val="00AF03F5"/>
    <w:rsid w:val="00AF1523"/>
    <w:rsid w:val="00AF1C55"/>
    <w:rsid w:val="00AF29C0"/>
    <w:rsid w:val="00AF4C27"/>
    <w:rsid w:val="00AF5838"/>
    <w:rsid w:val="00AF5B58"/>
    <w:rsid w:val="00AF5DBA"/>
    <w:rsid w:val="00AF5F1C"/>
    <w:rsid w:val="00AF6834"/>
    <w:rsid w:val="00AF6ED4"/>
    <w:rsid w:val="00B00C5F"/>
    <w:rsid w:val="00B02BF2"/>
    <w:rsid w:val="00B03664"/>
    <w:rsid w:val="00B057B1"/>
    <w:rsid w:val="00B107E2"/>
    <w:rsid w:val="00B12FB8"/>
    <w:rsid w:val="00B131CB"/>
    <w:rsid w:val="00B1552C"/>
    <w:rsid w:val="00B15F91"/>
    <w:rsid w:val="00B17AD5"/>
    <w:rsid w:val="00B20CF4"/>
    <w:rsid w:val="00B23DC3"/>
    <w:rsid w:val="00B27D40"/>
    <w:rsid w:val="00B30A03"/>
    <w:rsid w:val="00B30A40"/>
    <w:rsid w:val="00B31930"/>
    <w:rsid w:val="00B31F84"/>
    <w:rsid w:val="00B379FB"/>
    <w:rsid w:val="00B37E89"/>
    <w:rsid w:val="00B407B5"/>
    <w:rsid w:val="00B4217B"/>
    <w:rsid w:val="00B45DDD"/>
    <w:rsid w:val="00B47B93"/>
    <w:rsid w:val="00B53670"/>
    <w:rsid w:val="00B55089"/>
    <w:rsid w:val="00B5578B"/>
    <w:rsid w:val="00B55EFE"/>
    <w:rsid w:val="00B6407F"/>
    <w:rsid w:val="00B653B1"/>
    <w:rsid w:val="00B672D0"/>
    <w:rsid w:val="00B672DF"/>
    <w:rsid w:val="00B67F97"/>
    <w:rsid w:val="00B73155"/>
    <w:rsid w:val="00B73B32"/>
    <w:rsid w:val="00B8059C"/>
    <w:rsid w:val="00B8259E"/>
    <w:rsid w:val="00B86A0D"/>
    <w:rsid w:val="00B87C44"/>
    <w:rsid w:val="00B90DFD"/>
    <w:rsid w:val="00B90EB4"/>
    <w:rsid w:val="00B91D8D"/>
    <w:rsid w:val="00B91E80"/>
    <w:rsid w:val="00B9317E"/>
    <w:rsid w:val="00B95B4C"/>
    <w:rsid w:val="00BA3E73"/>
    <w:rsid w:val="00BA4FAB"/>
    <w:rsid w:val="00BA7D5C"/>
    <w:rsid w:val="00BA7E6F"/>
    <w:rsid w:val="00BA7EBC"/>
    <w:rsid w:val="00BB02E8"/>
    <w:rsid w:val="00BB07E6"/>
    <w:rsid w:val="00BB3CDD"/>
    <w:rsid w:val="00BB5DE1"/>
    <w:rsid w:val="00BC0629"/>
    <w:rsid w:val="00BC0946"/>
    <w:rsid w:val="00BC10B6"/>
    <w:rsid w:val="00BC4098"/>
    <w:rsid w:val="00BC5E56"/>
    <w:rsid w:val="00BD05AE"/>
    <w:rsid w:val="00BD1323"/>
    <w:rsid w:val="00BD23DA"/>
    <w:rsid w:val="00BD255C"/>
    <w:rsid w:val="00BD509B"/>
    <w:rsid w:val="00BD60FB"/>
    <w:rsid w:val="00BD7AE2"/>
    <w:rsid w:val="00BD7DE8"/>
    <w:rsid w:val="00BD7E4C"/>
    <w:rsid w:val="00BE060A"/>
    <w:rsid w:val="00BE0E48"/>
    <w:rsid w:val="00BE1C3A"/>
    <w:rsid w:val="00BE48C0"/>
    <w:rsid w:val="00BE5629"/>
    <w:rsid w:val="00BE645E"/>
    <w:rsid w:val="00BE6F5A"/>
    <w:rsid w:val="00BE71F6"/>
    <w:rsid w:val="00BF58E3"/>
    <w:rsid w:val="00BF5DE7"/>
    <w:rsid w:val="00C003B8"/>
    <w:rsid w:val="00C03A64"/>
    <w:rsid w:val="00C05098"/>
    <w:rsid w:val="00C05DC0"/>
    <w:rsid w:val="00C0722B"/>
    <w:rsid w:val="00C07DAA"/>
    <w:rsid w:val="00C12342"/>
    <w:rsid w:val="00C202D2"/>
    <w:rsid w:val="00C205C6"/>
    <w:rsid w:val="00C2289F"/>
    <w:rsid w:val="00C22C67"/>
    <w:rsid w:val="00C234E0"/>
    <w:rsid w:val="00C240A6"/>
    <w:rsid w:val="00C24B5B"/>
    <w:rsid w:val="00C25624"/>
    <w:rsid w:val="00C26674"/>
    <w:rsid w:val="00C34AAC"/>
    <w:rsid w:val="00C35665"/>
    <w:rsid w:val="00C363BD"/>
    <w:rsid w:val="00C374DF"/>
    <w:rsid w:val="00C374E7"/>
    <w:rsid w:val="00C41A4B"/>
    <w:rsid w:val="00C41F39"/>
    <w:rsid w:val="00C4345A"/>
    <w:rsid w:val="00C43569"/>
    <w:rsid w:val="00C44470"/>
    <w:rsid w:val="00C45639"/>
    <w:rsid w:val="00C50B66"/>
    <w:rsid w:val="00C5210B"/>
    <w:rsid w:val="00C55947"/>
    <w:rsid w:val="00C559C3"/>
    <w:rsid w:val="00C57BFD"/>
    <w:rsid w:val="00C638CA"/>
    <w:rsid w:val="00C64C19"/>
    <w:rsid w:val="00C64D42"/>
    <w:rsid w:val="00C64FF0"/>
    <w:rsid w:val="00C70604"/>
    <w:rsid w:val="00C71981"/>
    <w:rsid w:val="00C72F65"/>
    <w:rsid w:val="00C76B59"/>
    <w:rsid w:val="00C77434"/>
    <w:rsid w:val="00C84A75"/>
    <w:rsid w:val="00C85252"/>
    <w:rsid w:val="00C856ED"/>
    <w:rsid w:val="00C85C23"/>
    <w:rsid w:val="00C91BB3"/>
    <w:rsid w:val="00C95B4F"/>
    <w:rsid w:val="00C96113"/>
    <w:rsid w:val="00C97560"/>
    <w:rsid w:val="00CA1DCF"/>
    <w:rsid w:val="00CA5A44"/>
    <w:rsid w:val="00CA670A"/>
    <w:rsid w:val="00CA7CFA"/>
    <w:rsid w:val="00CB10C1"/>
    <w:rsid w:val="00CB3E57"/>
    <w:rsid w:val="00CB4305"/>
    <w:rsid w:val="00CB526E"/>
    <w:rsid w:val="00CB5FAF"/>
    <w:rsid w:val="00CB6157"/>
    <w:rsid w:val="00CC0EE7"/>
    <w:rsid w:val="00CC0F31"/>
    <w:rsid w:val="00CC131E"/>
    <w:rsid w:val="00CC238F"/>
    <w:rsid w:val="00CD0F29"/>
    <w:rsid w:val="00CD37FE"/>
    <w:rsid w:val="00CD3E85"/>
    <w:rsid w:val="00CD71AB"/>
    <w:rsid w:val="00CE237E"/>
    <w:rsid w:val="00CE2E70"/>
    <w:rsid w:val="00CE5D95"/>
    <w:rsid w:val="00CF0F8F"/>
    <w:rsid w:val="00CF1096"/>
    <w:rsid w:val="00CF274A"/>
    <w:rsid w:val="00CF57C3"/>
    <w:rsid w:val="00CF57EC"/>
    <w:rsid w:val="00D0017F"/>
    <w:rsid w:val="00D01199"/>
    <w:rsid w:val="00D0237C"/>
    <w:rsid w:val="00D02B9B"/>
    <w:rsid w:val="00D02D20"/>
    <w:rsid w:val="00D03628"/>
    <w:rsid w:val="00D03D38"/>
    <w:rsid w:val="00D0463E"/>
    <w:rsid w:val="00D069EB"/>
    <w:rsid w:val="00D06DE8"/>
    <w:rsid w:val="00D1045D"/>
    <w:rsid w:val="00D13FF1"/>
    <w:rsid w:val="00D1521F"/>
    <w:rsid w:val="00D156BA"/>
    <w:rsid w:val="00D2099A"/>
    <w:rsid w:val="00D20A9C"/>
    <w:rsid w:val="00D21778"/>
    <w:rsid w:val="00D2430E"/>
    <w:rsid w:val="00D27413"/>
    <w:rsid w:val="00D27698"/>
    <w:rsid w:val="00D279AD"/>
    <w:rsid w:val="00D30744"/>
    <w:rsid w:val="00D33910"/>
    <w:rsid w:val="00D33A70"/>
    <w:rsid w:val="00D35713"/>
    <w:rsid w:val="00D37040"/>
    <w:rsid w:val="00D3732C"/>
    <w:rsid w:val="00D44936"/>
    <w:rsid w:val="00D47917"/>
    <w:rsid w:val="00D50AF2"/>
    <w:rsid w:val="00D52D61"/>
    <w:rsid w:val="00D53E5C"/>
    <w:rsid w:val="00D53EB4"/>
    <w:rsid w:val="00D600FA"/>
    <w:rsid w:val="00D60AB3"/>
    <w:rsid w:val="00D640CF"/>
    <w:rsid w:val="00D64ADD"/>
    <w:rsid w:val="00D6754E"/>
    <w:rsid w:val="00D707E4"/>
    <w:rsid w:val="00D7756F"/>
    <w:rsid w:val="00D77D97"/>
    <w:rsid w:val="00D8139D"/>
    <w:rsid w:val="00D81B1D"/>
    <w:rsid w:val="00D81D9E"/>
    <w:rsid w:val="00D821D8"/>
    <w:rsid w:val="00D826D3"/>
    <w:rsid w:val="00D82D87"/>
    <w:rsid w:val="00D8582B"/>
    <w:rsid w:val="00D874FF"/>
    <w:rsid w:val="00D925D9"/>
    <w:rsid w:val="00D93CE5"/>
    <w:rsid w:val="00D940BE"/>
    <w:rsid w:val="00D94D0E"/>
    <w:rsid w:val="00D96476"/>
    <w:rsid w:val="00D97FBD"/>
    <w:rsid w:val="00DA0BC9"/>
    <w:rsid w:val="00DA2CB6"/>
    <w:rsid w:val="00DA3E60"/>
    <w:rsid w:val="00DA622E"/>
    <w:rsid w:val="00DA72A5"/>
    <w:rsid w:val="00DB0AB3"/>
    <w:rsid w:val="00DB1E4F"/>
    <w:rsid w:val="00DB2AFD"/>
    <w:rsid w:val="00DB6FA3"/>
    <w:rsid w:val="00DB75F7"/>
    <w:rsid w:val="00DB7752"/>
    <w:rsid w:val="00DC1DF7"/>
    <w:rsid w:val="00DC5066"/>
    <w:rsid w:val="00DC56D4"/>
    <w:rsid w:val="00DC5C91"/>
    <w:rsid w:val="00DC5EE0"/>
    <w:rsid w:val="00DD0106"/>
    <w:rsid w:val="00DD0CC0"/>
    <w:rsid w:val="00DD1D55"/>
    <w:rsid w:val="00DD2F30"/>
    <w:rsid w:val="00DD7535"/>
    <w:rsid w:val="00DD7FC0"/>
    <w:rsid w:val="00DE1430"/>
    <w:rsid w:val="00DE3C47"/>
    <w:rsid w:val="00DE4713"/>
    <w:rsid w:val="00DE67DA"/>
    <w:rsid w:val="00DE720C"/>
    <w:rsid w:val="00DF0181"/>
    <w:rsid w:val="00DF0843"/>
    <w:rsid w:val="00DF382C"/>
    <w:rsid w:val="00DF6C85"/>
    <w:rsid w:val="00E00320"/>
    <w:rsid w:val="00E00878"/>
    <w:rsid w:val="00E018D7"/>
    <w:rsid w:val="00E02FC7"/>
    <w:rsid w:val="00E035ED"/>
    <w:rsid w:val="00E03BDA"/>
    <w:rsid w:val="00E10190"/>
    <w:rsid w:val="00E137E1"/>
    <w:rsid w:val="00E156EA"/>
    <w:rsid w:val="00E15793"/>
    <w:rsid w:val="00E20ED9"/>
    <w:rsid w:val="00E22EA6"/>
    <w:rsid w:val="00E23196"/>
    <w:rsid w:val="00E23E18"/>
    <w:rsid w:val="00E24898"/>
    <w:rsid w:val="00E26D8E"/>
    <w:rsid w:val="00E27A4B"/>
    <w:rsid w:val="00E328FF"/>
    <w:rsid w:val="00E35E6B"/>
    <w:rsid w:val="00E36AF3"/>
    <w:rsid w:val="00E36D7F"/>
    <w:rsid w:val="00E37CE8"/>
    <w:rsid w:val="00E41DC0"/>
    <w:rsid w:val="00E42D19"/>
    <w:rsid w:val="00E43522"/>
    <w:rsid w:val="00E43AB8"/>
    <w:rsid w:val="00E43D4F"/>
    <w:rsid w:val="00E455B4"/>
    <w:rsid w:val="00E503A0"/>
    <w:rsid w:val="00E521A1"/>
    <w:rsid w:val="00E54133"/>
    <w:rsid w:val="00E57BD5"/>
    <w:rsid w:val="00E6474B"/>
    <w:rsid w:val="00E65D14"/>
    <w:rsid w:val="00E67014"/>
    <w:rsid w:val="00E72FEC"/>
    <w:rsid w:val="00E75995"/>
    <w:rsid w:val="00E75DAD"/>
    <w:rsid w:val="00E76CEA"/>
    <w:rsid w:val="00E77162"/>
    <w:rsid w:val="00E80283"/>
    <w:rsid w:val="00E80CCA"/>
    <w:rsid w:val="00E81D8E"/>
    <w:rsid w:val="00E82D67"/>
    <w:rsid w:val="00E8300D"/>
    <w:rsid w:val="00E8327F"/>
    <w:rsid w:val="00E84744"/>
    <w:rsid w:val="00E84A19"/>
    <w:rsid w:val="00E86387"/>
    <w:rsid w:val="00E90ED6"/>
    <w:rsid w:val="00E91A58"/>
    <w:rsid w:val="00E9217B"/>
    <w:rsid w:val="00E92E29"/>
    <w:rsid w:val="00E93BA9"/>
    <w:rsid w:val="00E9444F"/>
    <w:rsid w:val="00EA0481"/>
    <w:rsid w:val="00EA3770"/>
    <w:rsid w:val="00EA4DBD"/>
    <w:rsid w:val="00EA5D79"/>
    <w:rsid w:val="00EA619F"/>
    <w:rsid w:val="00EB3094"/>
    <w:rsid w:val="00EB347F"/>
    <w:rsid w:val="00EB54D4"/>
    <w:rsid w:val="00EB5A7F"/>
    <w:rsid w:val="00EB68FF"/>
    <w:rsid w:val="00EB773C"/>
    <w:rsid w:val="00EC1B27"/>
    <w:rsid w:val="00EC490D"/>
    <w:rsid w:val="00EC5CD3"/>
    <w:rsid w:val="00EC6555"/>
    <w:rsid w:val="00EC6918"/>
    <w:rsid w:val="00EC7B5F"/>
    <w:rsid w:val="00ED0C25"/>
    <w:rsid w:val="00ED51B8"/>
    <w:rsid w:val="00ED606A"/>
    <w:rsid w:val="00EE1093"/>
    <w:rsid w:val="00EE5827"/>
    <w:rsid w:val="00EE6797"/>
    <w:rsid w:val="00EF09AB"/>
    <w:rsid w:val="00EF3C0E"/>
    <w:rsid w:val="00EF5971"/>
    <w:rsid w:val="00EF6E90"/>
    <w:rsid w:val="00EF787F"/>
    <w:rsid w:val="00F00D93"/>
    <w:rsid w:val="00F031CD"/>
    <w:rsid w:val="00F05094"/>
    <w:rsid w:val="00F0725F"/>
    <w:rsid w:val="00F127FC"/>
    <w:rsid w:val="00F139F7"/>
    <w:rsid w:val="00F13A48"/>
    <w:rsid w:val="00F146BF"/>
    <w:rsid w:val="00F15724"/>
    <w:rsid w:val="00F16C0E"/>
    <w:rsid w:val="00F1714D"/>
    <w:rsid w:val="00F200BC"/>
    <w:rsid w:val="00F20465"/>
    <w:rsid w:val="00F22384"/>
    <w:rsid w:val="00F23A22"/>
    <w:rsid w:val="00F260B9"/>
    <w:rsid w:val="00F2617E"/>
    <w:rsid w:val="00F278D2"/>
    <w:rsid w:val="00F30DD0"/>
    <w:rsid w:val="00F311CA"/>
    <w:rsid w:val="00F312FC"/>
    <w:rsid w:val="00F31BE7"/>
    <w:rsid w:val="00F33555"/>
    <w:rsid w:val="00F33DAC"/>
    <w:rsid w:val="00F41ABE"/>
    <w:rsid w:val="00F41B65"/>
    <w:rsid w:val="00F470A7"/>
    <w:rsid w:val="00F47D7B"/>
    <w:rsid w:val="00F54C82"/>
    <w:rsid w:val="00F56BA1"/>
    <w:rsid w:val="00F61488"/>
    <w:rsid w:val="00F61944"/>
    <w:rsid w:val="00F62F17"/>
    <w:rsid w:val="00F63ED3"/>
    <w:rsid w:val="00F661BC"/>
    <w:rsid w:val="00F667D6"/>
    <w:rsid w:val="00F70FB6"/>
    <w:rsid w:val="00F72C8F"/>
    <w:rsid w:val="00F73633"/>
    <w:rsid w:val="00F75D6D"/>
    <w:rsid w:val="00F7750E"/>
    <w:rsid w:val="00F82731"/>
    <w:rsid w:val="00F84C27"/>
    <w:rsid w:val="00F854E0"/>
    <w:rsid w:val="00F8602D"/>
    <w:rsid w:val="00F8622E"/>
    <w:rsid w:val="00F909C4"/>
    <w:rsid w:val="00F91EDF"/>
    <w:rsid w:val="00F9202B"/>
    <w:rsid w:val="00F9204E"/>
    <w:rsid w:val="00F927A3"/>
    <w:rsid w:val="00F9566C"/>
    <w:rsid w:val="00F96D45"/>
    <w:rsid w:val="00FA08FC"/>
    <w:rsid w:val="00FA25E6"/>
    <w:rsid w:val="00FA35C3"/>
    <w:rsid w:val="00FA4713"/>
    <w:rsid w:val="00FA4E30"/>
    <w:rsid w:val="00FA535B"/>
    <w:rsid w:val="00FB0C95"/>
    <w:rsid w:val="00FB34B1"/>
    <w:rsid w:val="00FB5153"/>
    <w:rsid w:val="00FB6C7E"/>
    <w:rsid w:val="00FC0E70"/>
    <w:rsid w:val="00FC3CC5"/>
    <w:rsid w:val="00FC40FE"/>
    <w:rsid w:val="00FC42D9"/>
    <w:rsid w:val="00FC5839"/>
    <w:rsid w:val="00FC5D73"/>
    <w:rsid w:val="00FC6A9B"/>
    <w:rsid w:val="00FD1009"/>
    <w:rsid w:val="00FD1EE4"/>
    <w:rsid w:val="00FD4E92"/>
    <w:rsid w:val="00FD6D4F"/>
    <w:rsid w:val="00FE3459"/>
    <w:rsid w:val="00FE3D60"/>
    <w:rsid w:val="00FE5A8A"/>
    <w:rsid w:val="00FE5F45"/>
    <w:rsid w:val="00FE6E1D"/>
    <w:rsid w:val="00FE7563"/>
    <w:rsid w:val="00FF0422"/>
    <w:rsid w:val="00FF046D"/>
    <w:rsid w:val="00FF1245"/>
    <w:rsid w:val="00FF524D"/>
    <w:rsid w:val="00FF5697"/>
    <w:rsid w:val="00FF7234"/>
    <w:rsid w:val="00FF74BD"/>
    <w:rsid w:val="00FF76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allowoverlap="f" fill="f" fillcolor="white" stroke="f">
      <v:fill color="white" on="f"/>
      <v:stroke on="f"/>
      <o:colormru v:ext="edit" colors="#fbbc39,#29235c,#f7b30b"/>
    </o:shapedefaults>
    <o:shapelayout v:ext="edit">
      <o:idmap v:ext="edit" data="1"/>
    </o:shapelayout>
  </w:shapeDefaults>
  <w:decimalSymbol w:val="."/>
  <w:listSeparator w:val=","/>
  <w14:docId w14:val="6F829E24"/>
  <w15:chartTrackingRefBased/>
  <w15:docId w15:val="{4F77384C-78EA-4F9C-8785-C26326AE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60CE"/>
    <w:pPr>
      <w:bidi/>
      <w:jc w:val="both"/>
    </w:pPr>
    <w:rPr>
      <w:rFonts w:cs="Arabic Transparent"/>
      <w:sz w:val="24"/>
      <w:szCs w:val="24"/>
    </w:rPr>
  </w:style>
  <w:style w:type="paragraph" w:styleId="Heading1">
    <w:name w:val="heading 1"/>
    <w:basedOn w:val="Normal"/>
    <w:link w:val="Heading1Char"/>
    <w:uiPriority w:val="9"/>
    <w:qFormat/>
    <w:rsid w:val="00A70BB1"/>
    <w:pPr>
      <w:bidi w:val="0"/>
      <w:spacing w:before="100" w:beforeAutospacing="1" w:after="100" w:afterAutospacing="1"/>
      <w:jc w:val="left"/>
      <w:outlineLvl w:val="0"/>
    </w:pPr>
    <w:rPr>
      <w:rFonts w:cs="Times New Roman"/>
      <w:b/>
      <w:bCs/>
      <w:kern w:val="36"/>
      <w:sz w:val="48"/>
      <w:szCs w:val="48"/>
    </w:rPr>
  </w:style>
  <w:style w:type="paragraph" w:styleId="Heading2">
    <w:name w:val="heading 2"/>
    <w:basedOn w:val="Normal"/>
    <w:next w:val="Normal"/>
    <w:link w:val="Heading2Char"/>
    <w:uiPriority w:val="9"/>
    <w:unhideWhenUsed/>
    <w:qFormat/>
    <w:rsid w:val="00D94D0E"/>
    <w:pPr>
      <w:keepNext/>
      <w:spacing w:before="240" w:after="60"/>
      <w:outlineLvl w:val="1"/>
    </w:pPr>
    <w:rPr>
      <w:rFonts w:ascii="Calibri Light" w:hAnsi="Calibri Light" w:cs="Times New Roman"/>
      <w:b/>
      <w:bCs/>
      <w:i/>
      <w:iCs/>
      <w:sz w:val="28"/>
      <w:szCs w:val="28"/>
    </w:rPr>
  </w:style>
  <w:style w:type="paragraph" w:styleId="Heading5">
    <w:name w:val="heading 5"/>
    <w:basedOn w:val="Normal"/>
    <w:next w:val="Normal"/>
    <w:link w:val="Heading5Char"/>
    <w:qFormat/>
    <w:rsid w:val="00346CE0"/>
    <w:pPr>
      <w:spacing w:before="240" w:after="60"/>
      <w:jc w:val="left"/>
      <w:outlineLvl w:val="4"/>
    </w:pPr>
    <w:rPr>
      <w:rFonts w:ascii="Calibri"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6D4F"/>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91095"/>
    <w:pPr>
      <w:tabs>
        <w:tab w:val="center" w:pos="4320"/>
        <w:tab w:val="right" w:pos="8640"/>
      </w:tabs>
      <w:jc w:val="left"/>
    </w:pPr>
    <w:rPr>
      <w:rFonts w:cs="Times New Roman"/>
    </w:rPr>
  </w:style>
  <w:style w:type="paragraph" w:styleId="Footer">
    <w:name w:val="footer"/>
    <w:basedOn w:val="Normal"/>
    <w:link w:val="FooterChar"/>
    <w:uiPriority w:val="99"/>
    <w:rsid w:val="009C0874"/>
    <w:pPr>
      <w:tabs>
        <w:tab w:val="center" w:pos="4153"/>
        <w:tab w:val="right" w:pos="8306"/>
      </w:tabs>
    </w:pPr>
  </w:style>
  <w:style w:type="character" w:styleId="PageNumber">
    <w:name w:val="page number"/>
    <w:basedOn w:val="DefaultParagraphFont"/>
    <w:rsid w:val="009C0874"/>
  </w:style>
  <w:style w:type="character" w:styleId="Hyperlink">
    <w:name w:val="Hyperlink"/>
    <w:uiPriority w:val="99"/>
    <w:rsid w:val="00984CE5"/>
    <w:rPr>
      <w:color w:val="0000FF"/>
      <w:u w:val="single"/>
    </w:rPr>
  </w:style>
  <w:style w:type="character" w:customStyle="1" w:styleId="HeaderChar">
    <w:name w:val="Header Char"/>
    <w:link w:val="Header"/>
    <w:uiPriority w:val="99"/>
    <w:rsid w:val="00BF5DE7"/>
    <w:rPr>
      <w:sz w:val="24"/>
      <w:szCs w:val="24"/>
    </w:rPr>
  </w:style>
  <w:style w:type="paragraph" w:styleId="NormalWeb">
    <w:name w:val="Normal (Web)"/>
    <w:basedOn w:val="Normal"/>
    <w:unhideWhenUsed/>
    <w:rsid w:val="00A70BB1"/>
    <w:pPr>
      <w:bidi w:val="0"/>
      <w:spacing w:before="100" w:beforeAutospacing="1" w:after="100" w:afterAutospacing="1"/>
      <w:jc w:val="left"/>
    </w:pPr>
    <w:rPr>
      <w:rFonts w:cs="Times New Roman"/>
    </w:rPr>
  </w:style>
  <w:style w:type="character" w:styleId="Strong">
    <w:name w:val="Strong"/>
    <w:uiPriority w:val="22"/>
    <w:qFormat/>
    <w:rsid w:val="00A70BB1"/>
    <w:rPr>
      <w:b/>
      <w:bCs/>
    </w:rPr>
  </w:style>
  <w:style w:type="character" w:customStyle="1" w:styleId="Heading1Char">
    <w:name w:val="Heading 1 Char"/>
    <w:link w:val="Heading1"/>
    <w:uiPriority w:val="9"/>
    <w:rsid w:val="00A70BB1"/>
    <w:rPr>
      <w:b/>
      <w:bCs/>
      <w:kern w:val="36"/>
      <w:sz w:val="48"/>
      <w:szCs w:val="48"/>
    </w:rPr>
  </w:style>
  <w:style w:type="paragraph" w:styleId="BalloonText">
    <w:name w:val="Balloon Text"/>
    <w:basedOn w:val="Normal"/>
    <w:link w:val="BalloonTextChar"/>
    <w:rsid w:val="00971D33"/>
    <w:rPr>
      <w:rFonts w:ascii="Segoe UI" w:hAnsi="Segoe UI" w:cs="Segoe UI"/>
      <w:sz w:val="18"/>
      <w:szCs w:val="18"/>
    </w:rPr>
  </w:style>
  <w:style w:type="character" w:customStyle="1" w:styleId="BalloonTextChar">
    <w:name w:val="Balloon Text Char"/>
    <w:link w:val="BalloonText"/>
    <w:rsid w:val="00971D33"/>
    <w:rPr>
      <w:rFonts w:ascii="Segoe UI" w:hAnsi="Segoe UI" w:cs="Segoe UI"/>
      <w:sz w:val="18"/>
      <w:szCs w:val="18"/>
    </w:rPr>
  </w:style>
  <w:style w:type="character" w:customStyle="1" w:styleId="FooterChar">
    <w:name w:val="Footer Char"/>
    <w:link w:val="Footer"/>
    <w:uiPriority w:val="99"/>
    <w:rsid w:val="00273445"/>
    <w:rPr>
      <w:rFonts w:cs="Arabic Transparent"/>
      <w:sz w:val="24"/>
      <w:szCs w:val="24"/>
    </w:rPr>
  </w:style>
  <w:style w:type="character" w:styleId="CommentReference">
    <w:name w:val="annotation reference"/>
    <w:rsid w:val="003D0CEE"/>
    <w:rPr>
      <w:sz w:val="16"/>
      <w:szCs w:val="16"/>
    </w:rPr>
  </w:style>
  <w:style w:type="paragraph" w:styleId="CommentText">
    <w:name w:val="annotation text"/>
    <w:basedOn w:val="Normal"/>
    <w:link w:val="CommentTextChar"/>
    <w:rsid w:val="003D0CEE"/>
    <w:rPr>
      <w:sz w:val="20"/>
      <w:szCs w:val="20"/>
    </w:rPr>
  </w:style>
  <w:style w:type="character" w:customStyle="1" w:styleId="CommentTextChar">
    <w:name w:val="Comment Text Char"/>
    <w:link w:val="CommentText"/>
    <w:rsid w:val="003D0CEE"/>
    <w:rPr>
      <w:rFonts w:cs="Arabic Transparent"/>
    </w:rPr>
  </w:style>
  <w:style w:type="paragraph" w:styleId="CommentSubject">
    <w:name w:val="annotation subject"/>
    <w:basedOn w:val="CommentText"/>
    <w:next w:val="CommentText"/>
    <w:link w:val="CommentSubjectChar"/>
    <w:rsid w:val="003D0CEE"/>
    <w:rPr>
      <w:b/>
      <w:bCs/>
    </w:rPr>
  </w:style>
  <w:style w:type="character" w:customStyle="1" w:styleId="CommentSubjectChar">
    <w:name w:val="Comment Subject Char"/>
    <w:link w:val="CommentSubject"/>
    <w:rsid w:val="003D0CEE"/>
    <w:rPr>
      <w:rFonts w:cs="Arabic Transparent"/>
      <w:b/>
      <w:bCs/>
    </w:rPr>
  </w:style>
  <w:style w:type="character" w:customStyle="1" w:styleId="author">
    <w:name w:val="author"/>
    <w:basedOn w:val="DefaultParagraphFont"/>
    <w:rsid w:val="00325D90"/>
  </w:style>
  <w:style w:type="character" w:customStyle="1" w:styleId="Date1">
    <w:name w:val="Date1"/>
    <w:basedOn w:val="DefaultParagraphFont"/>
    <w:rsid w:val="00325D90"/>
  </w:style>
  <w:style w:type="character" w:customStyle="1" w:styleId="apple-converted-space">
    <w:name w:val="apple-converted-space"/>
    <w:rsid w:val="00FF046D"/>
  </w:style>
  <w:style w:type="paragraph" w:styleId="ListParagraph">
    <w:name w:val="List Paragraph"/>
    <w:basedOn w:val="Normal"/>
    <w:uiPriority w:val="34"/>
    <w:qFormat/>
    <w:rsid w:val="002B4C6C"/>
    <w:pPr>
      <w:ind w:left="720"/>
    </w:pPr>
  </w:style>
  <w:style w:type="paragraph" w:styleId="EndnoteText">
    <w:name w:val="endnote text"/>
    <w:basedOn w:val="Normal"/>
    <w:link w:val="EndnoteTextChar"/>
    <w:rsid w:val="00C43569"/>
    <w:rPr>
      <w:sz w:val="20"/>
      <w:szCs w:val="20"/>
    </w:rPr>
  </w:style>
  <w:style w:type="character" w:customStyle="1" w:styleId="EndnoteTextChar">
    <w:name w:val="Endnote Text Char"/>
    <w:link w:val="EndnoteText"/>
    <w:rsid w:val="00C43569"/>
    <w:rPr>
      <w:rFonts w:cs="Arabic Transparent"/>
    </w:rPr>
  </w:style>
  <w:style w:type="character" w:styleId="EndnoteReference">
    <w:name w:val="endnote reference"/>
    <w:unhideWhenUsed/>
    <w:rsid w:val="00C43569"/>
    <w:rPr>
      <w:rFonts w:cs="Times New Roman"/>
      <w:vertAlign w:val="superscript"/>
    </w:rPr>
  </w:style>
  <w:style w:type="character" w:customStyle="1" w:styleId="Heading2Char">
    <w:name w:val="Heading 2 Char"/>
    <w:link w:val="Heading2"/>
    <w:uiPriority w:val="9"/>
    <w:rsid w:val="00D94D0E"/>
    <w:rPr>
      <w:rFonts w:ascii="Calibri Light" w:eastAsia="Times New Roman" w:hAnsi="Calibri Light" w:cs="Times New Roman"/>
      <w:b/>
      <w:bCs/>
      <w:i/>
      <w:iCs/>
      <w:sz w:val="28"/>
      <w:szCs w:val="28"/>
    </w:rPr>
  </w:style>
  <w:style w:type="paragraph" w:styleId="FootnoteText">
    <w:name w:val="footnote text"/>
    <w:basedOn w:val="Normal"/>
    <w:link w:val="FootnoteTextChar"/>
    <w:uiPriority w:val="99"/>
    <w:rsid w:val="006760F9"/>
    <w:pPr>
      <w:jc w:val="left"/>
    </w:pPr>
    <w:rPr>
      <w:rFonts w:cs="Times New Roman"/>
      <w:sz w:val="20"/>
      <w:szCs w:val="20"/>
    </w:rPr>
  </w:style>
  <w:style w:type="character" w:customStyle="1" w:styleId="FootnoteTextChar">
    <w:name w:val="Footnote Text Char"/>
    <w:basedOn w:val="DefaultParagraphFont"/>
    <w:link w:val="FootnoteText"/>
    <w:uiPriority w:val="99"/>
    <w:rsid w:val="006760F9"/>
  </w:style>
  <w:style w:type="character" w:styleId="FootnoteReference">
    <w:name w:val="footnote reference"/>
    <w:uiPriority w:val="99"/>
    <w:rsid w:val="006760F9"/>
    <w:rPr>
      <w:vertAlign w:val="superscript"/>
    </w:rPr>
  </w:style>
  <w:style w:type="character" w:styleId="Emphasis">
    <w:name w:val="Emphasis"/>
    <w:uiPriority w:val="20"/>
    <w:qFormat/>
    <w:rsid w:val="006760F9"/>
    <w:rPr>
      <w:i/>
      <w:iCs/>
    </w:rPr>
  </w:style>
  <w:style w:type="character" w:styleId="FollowedHyperlink">
    <w:name w:val="FollowedHyperlink"/>
    <w:rsid w:val="00C4345A"/>
    <w:rPr>
      <w:color w:val="954F72"/>
      <w:u w:val="single"/>
    </w:rPr>
  </w:style>
  <w:style w:type="character" w:customStyle="1" w:styleId="rphighlightallclass">
    <w:name w:val="rphighlightallclass"/>
    <w:rsid w:val="00FA25E6"/>
  </w:style>
  <w:style w:type="character" w:customStyle="1" w:styleId="Heading5Char">
    <w:name w:val="Heading 5 Char"/>
    <w:link w:val="Heading5"/>
    <w:rsid w:val="00346CE0"/>
    <w:rPr>
      <w:rFonts w:ascii="Calibri" w:hAnsi="Calibri" w:cs="Arial"/>
      <w:b/>
      <w:bCs/>
      <w:i/>
      <w:iCs/>
      <w:sz w:val="26"/>
      <w:szCs w:val="26"/>
    </w:rPr>
  </w:style>
  <w:style w:type="paragraph" w:customStyle="1" w:styleId="uiqtextparau-ltru-text-align--start">
    <w:name w:val="ui_qtext_para u-ltr u-text-align--start"/>
    <w:basedOn w:val="Normal"/>
    <w:rsid w:val="00346CE0"/>
    <w:pPr>
      <w:bidi w:val="0"/>
      <w:spacing w:before="100" w:beforeAutospacing="1" w:after="100" w:afterAutospacing="1"/>
      <w:jc w:val="left"/>
    </w:pPr>
    <w:rPr>
      <w:rFonts w:cs="Times New Roman"/>
    </w:rPr>
  </w:style>
  <w:style w:type="character" w:customStyle="1" w:styleId="reference-accessdate">
    <w:name w:val="reference-accessdate"/>
    <w:rsid w:val="00346CE0"/>
  </w:style>
  <w:style w:type="character" w:customStyle="1" w:styleId="nowrap">
    <w:name w:val="nowrap"/>
    <w:rsid w:val="00346CE0"/>
  </w:style>
  <w:style w:type="character" w:customStyle="1" w:styleId="article-headermetadata-date">
    <w:name w:val="article-header__metadata-date"/>
    <w:rsid w:val="00346CE0"/>
  </w:style>
  <w:style w:type="character" w:customStyle="1" w:styleId="article-headermetadata-tags">
    <w:name w:val="article-header__metadata-tags"/>
    <w:rsid w:val="00346CE0"/>
  </w:style>
  <w:style w:type="character" w:customStyle="1" w:styleId="review--authors">
    <w:name w:val="review--authors"/>
    <w:rsid w:val="00346CE0"/>
  </w:style>
  <w:style w:type="character" w:customStyle="1" w:styleId="reference-text">
    <w:name w:val="reference-text"/>
    <w:rsid w:val="00346CE0"/>
  </w:style>
  <w:style w:type="table" w:customStyle="1" w:styleId="TableGrid1">
    <w:name w:val="Table Grid1"/>
    <w:basedOn w:val="TableNormal"/>
    <w:next w:val="TableGrid"/>
    <w:uiPriority w:val="59"/>
    <w:rsid w:val="003860CE"/>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7C1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9312">
      <w:bodyDiv w:val="1"/>
      <w:marLeft w:val="0"/>
      <w:marRight w:val="0"/>
      <w:marTop w:val="0"/>
      <w:marBottom w:val="0"/>
      <w:divBdr>
        <w:top w:val="none" w:sz="0" w:space="0" w:color="auto"/>
        <w:left w:val="none" w:sz="0" w:space="0" w:color="auto"/>
        <w:bottom w:val="none" w:sz="0" w:space="0" w:color="auto"/>
        <w:right w:val="none" w:sz="0" w:space="0" w:color="auto"/>
      </w:divBdr>
    </w:div>
    <w:div w:id="15693262">
      <w:bodyDiv w:val="1"/>
      <w:marLeft w:val="0"/>
      <w:marRight w:val="0"/>
      <w:marTop w:val="0"/>
      <w:marBottom w:val="0"/>
      <w:divBdr>
        <w:top w:val="none" w:sz="0" w:space="0" w:color="auto"/>
        <w:left w:val="none" w:sz="0" w:space="0" w:color="auto"/>
        <w:bottom w:val="none" w:sz="0" w:space="0" w:color="auto"/>
        <w:right w:val="none" w:sz="0" w:space="0" w:color="auto"/>
      </w:divBdr>
    </w:div>
    <w:div w:id="55015999">
      <w:bodyDiv w:val="1"/>
      <w:marLeft w:val="0"/>
      <w:marRight w:val="0"/>
      <w:marTop w:val="0"/>
      <w:marBottom w:val="0"/>
      <w:divBdr>
        <w:top w:val="none" w:sz="0" w:space="0" w:color="auto"/>
        <w:left w:val="none" w:sz="0" w:space="0" w:color="auto"/>
        <w:bottom w:val="none" w:sz="0" w:space="0" w:color="auto"/>
        <w:right w:val="none" w:sz="0" w:space="0" w:color="auto"/>
      </w:divBdr>
    </w:div>
    <w:div w:id="57868380">
      <w:bodyDiv w:val="1"/>
      <w:marLeft w:val="0"/>
      <w:marRight w:val="0"/>
      <w:marTop w:val="0"/>
      <w:marBottom w:val="0"/>
      <w:divBdr>
        <w:top w:val="none" w:sz="0" w:space="0" w:color="auto"/>
        <w:left w:val="none" w:sz="0" w:space="0" w:color="auto"/>
        <w:bottom w:val="none" w:sz="0" w:space="0" w:color="auto"/>
        <w:right w:val="none" w:sz="0" w:space="0" w:color="auto"/>
      </w:divBdr>
    </w:div>
    <w:div w:id="82578932">
      <w:bodyDiv w:val="1"/>
      <w:marLeft w:val="0"/>
      <w:marRight w:val="0"/>
      <w:marTop w:val="0"/>
      <w:marBottom w:val="0"/>
      <w:divBdr>
        <w:top w:val="none" w:sz="0" w:space="0" w:color="auto"/>
        <w:left w:val="none" w:sz="0" w:space="0" w:color="auto"/>
        <w:bottom w:val="none" w:sz="0" w:space="0" w:color="auto"/>
        <w:right w:val="none" w:sz="0" w:space="0" w:color="auto"/>
      </w:divBdr>
    </w:div>
    <w:div w:id="91824224">
      <w:bodyDiv w:val="1"/>
      <w:marLeft w:val="0"/>
      <w:marRight w:val="0"/>
      <w:marTop w:val="0"/>
      <w:marBottom w:val="0"/>
      <w:divBdr>
        <w:top w:val="none" w:sz="0" w:space="0" w:color="auto"/>
        <w:left w:val="none" w:sz="0" w:space="0" w:color="auto"/>
        <w:bottom w:val="none" w:sz="0" w:space="0" w:color="auto"/>
        <w:right w:val="none" w:sz="0" w:space="0" w:color="auto"/>
      </w:divBdr>
    </w:div>
    <w:div w:id="141239120">
      <w:bodyDiv w:val="1"/>
      <w:marLeft w:val="0"/>
      <w:marRight w:val="0"/>
      <w:marTop w:val="0"/>
      <w:marBottom w:val="0"/>
      <w:divBdr>
        <w:top w:val="none" w:sz="0" w:space="0" w:color="auto"/>
        <w:left w:val="none" w:sz="0" w:space="0" w:color="auto"/>
        <w:bottom w:val="none" w:sz="0" w:space="0" w:color="auto"/>
        <w:right w:val="none" w:sz="0" w:space="0" w:color="auto"/>
      </w:divBdr>
    </w:div>
    <w:div w:id="144324994">
      <w:bodyDiv w:val="1"/>
      <w:marLeft w:val="0"/>
      <w:marRight w:val="0"/>
      <w:marTop w:val="0"/>
      <w:marBottom w:val="0"/>
      <w:divBdr>
        <w:top w:val="none" w:sz="0" w:space="0" w:color="auto"/>
        <w:left w:val="none" w:sz="0" w:space="0" w:color="auto"/>
        <w:bottom w:val="none" w:sz="0" w:space="0" w:color="auto"/>
        <w:right w:val="none" w:sz="0" w:space="0" w:color="auto"/>
      </w:divBdr>
    </w:div>
    <w:div w:id="163521168">
      <w:bodyDiv w:val="1"/>
      <w:marLeft w:val="0"/>
      <w:marRight w:val="0"/>
      <w:marTop w:val="0"/>
      <w:marBottom w:val="0"/>
      <w:divBdr>
        <w:top w:val="none" w:sz="0" w:space="0" w:color="auto"/>
        <w:left w:val="none" w:sz="0" w:space="0" w:color="auto"/>
        <w:bottom w:val="none" w:sz="0" w:space="0" w:color="auto"/>
        <w:right w:val="none" w:sz="0" w:space="0" w:color="auto"/>
      </w:divBdr>
    </w:div>
    <w:div w:id="178783686">
      <w:bodyDiv w:val="1"/>
      <w:marLeft w:val="0"/>
      <w:marRight w:val="0"/>
      <w:marTop w:val="0"/>
      <w:marBottom w:val="0"/>
      <w:divBdr>
        <w:top w:val="none" w:sz="0" w:space="0" w:color="auto"/>
        <w:left w:val="none" w:sz="0" w:space="0" w:color="auto"/>
        <w:bottom w:val="none" w:sz="0" w:space="0" w:color="auto"/>
        <w:right w:val="none" w:sz="0" w:space="0" w:color="auto"/>
      </w:divBdr>
    </w:div>
    <w:div w:id="278488932">
      <w:bodyDiv w:val="1"/>
      <w:marLeft w:val="0"/>
      <w:marRight w:val="0"/>
      <w:marTop w:val="0"/>
      <w:marBottom w:val="0"/>
      <w:divBdr>
        <w:top w:val="none" w:sz="0" w:space="0" w:color="auto"/>
        <w:left w:val="none" w:sz="0" w:space="0" w:color="auto"/>
        <w:bottom w:val="none" w:sz="0" w:space="0" w:color="auto"/>
        <w:right w:val="none" w:sz="0" w:space="0" w:color="auto"/>
      </w:divBdr>
    </w:div>
    <w:div w:id="290017005">
      <w:bodyDiv w:val="1"/>
      <w:marLeft w:val="0"/>
      <w:marRight w:val="0"/>
      <w:marTop w:val="0"/>
      <w:marBottom w:val="0"/>
      <w:divBdr>
        <w:top w:val="none" w:sz="0" w:space="0" w:color="auto"/>
        <w:left w:val="none" w:sz="0" w:space="0" w:color="auto"/>
        <w:bottom w:val="none" w:sz="0" w:space="0" w:color="auto"/>
        <w:right w:val="none" w:sz="0" w:space="0" w:color="auto"/>
      </w:divBdr>
    </w:div>
    <w:div w:id="295110647">
      <w:bodyDiv w:val="1"/>
      <w:marLeft w:val="0"/>
      <w:marRight w:val="0"/>
      <w:marTop w:val="0"/>
      <w:marBottom w:val="0"/>
      <w:divBdr>
        <w:top w:val="none" w:sz="0" w:space="0" w:color="auto"/>
        <w:left w:val="none" w:sz="0" w:space="0" w:color="auto"/>
        <w:bottom w:val="none" w:sz="0" w:space="0" w:color="auto"/>
        <w:right w:val="none" w:sz="0" w:space="0" w:color="auto"/>
      </w:divBdr>
    </w:div>
    <w:div w:id="331227511">
      <w:bodyDiv w:val="1"/>
      <w:marLeft w:val="0"/>
      <w:marRight w:val="0"/>
      <w:marTop w:val="0"/>
      <w:marBottom w:val="0"/>
      <w:divBdr>
        <w:top w:val="none" w:sz="0" w:space="0" w:color="auto"/>
        <w:left w:val="none" w:sz="0" w:space="0" w:color="auto"/>
        <w:bottom w:val="none" w:sz="0" w:space="0" w:color="auto"/>
        <w:right w:val="none" w:sz="0" w:space="0" w:color="auto"/>
      </w:divBdr>
    </w:div>
    <w:div w:id="349986403">
      <w:bodyDiv w:val="1"/>
      <w:marLeft w:val="0"/>
      <w:marRight w:val="0"/>
      <w:marTop w:val="0"/>
      <w:marBottom w:val="0"/>
      <w:divBdr>
        <w:top w:val="none" w:sz="0" w:space="0" w:color="auto"/>
        <w:left w:val="none" w:sz="0" w:space="0" w:color="auto"/>
        <w:bottom w:val="none" w:sz="0" w:space="0" w:color="auto"/>
        <w:right w:val="none" w:sz="0" w:space="0" w:color="auto"/>
      </w:divBdr>
    </w:div>
    <w:div w:id="426198801">
      <w:bodyDiv w:val="1"/>
      <w:marLeft w:val="0"/>
      <w:marRight w:val="0"/>
      <w:marTop w:val="0"/>
      <w:marBottom w:val="0"/>
      <w:divBdr>
        <w:top w:val="none" w:sz="0" w:space="0" w:color="auto"/>
        <w:left w:val="none" w:sz="0" w:space="0" w:color="auto"/>
        <w:bottom w:val="none" w:sz="0" w:space="0" w:color="auto"/>
        <w:right w:val="none" w:sz="0" w:space="0" w:color="auto"/>
      </w:divBdr>
    </w:div>
    <w:div w:id="474488999">
      <w:bodyDiv w:val="1"/>
      <w:marLeft w:val="0"/>
      <w:marRight w:val="0"/>
      <w:marTop w:val="0"/>
      <w:marBottom w:val="0"/>
      <w:divBdr>
        <w:top w:val="none" w:sz="0" w:space="0" w:color="auto"/>
        <w:left w:val="none" w:sz="0" w:space="0" w:color="auto"/>
        <w:bottom w:val="none" w:sz="0" w:space="0" w:color="auto"/>
        <w:right w:val="none" w:sz="0" w:space="0" w:color="auto"/>
      </w:divBdr>
    </w:div>
    <w:div w:id="539055834">
      <w:bodyDiv w:val="1"/>
      <w:marLeft w:val="0"/>
      <w:marRight w:val="0"/>
      <w:marTop w:val="0"/>
      <w:marBottom w:val="0"/>
      <w:divBdr>
        <w:top w:val="none" w:sz="0" w:space="0" w:color="auto"/>
        <w:left w:val="none" w:sz="0" w:space="0" w:color="auto"/>
        <w:bottom w:val="none" w:sz="0" w:space="0" w:color="auto"/>
        <w:right w:val="none" w:sz="0" w:space="0" w:color="auto"/>
      </w:divBdr>
    </w:div>
    <w:div w:id="552695842">
      <w:bodyDiv w:val="1"/>
      <w:marLeft w:val="0"/>
      <w:marRight w:val="0"/>
      <w:marTop w:val="0"/>
      <w:marBottom w:val="0"/>
      <w:divBdr>
        <w:top w:val="none" w:sz="0" w:space="0" w:color="auto"/>
        <w:left w:val="none" w:sz="0" w:space="0" w:color="auto"/>
        <w:bottom w:val="none" w:sz="0" w:space="0" w:color="auto"/>
        <w:right w:val="none" w:sz="0" w:space="0" w:color="auto"/>
      </w:divBdr>
    </w:div>
    <w:div w:id="571816077">
      <w:bodyDiv w:val="1"/>
      <w:marLeft w:val="0"/>
      <w:marRight w:val="0"/>
      <w:marTop w:val="0"/>
      <w:marBottom w:val="0"/>
      <w:divBdr>
        <w:top w:val="none" w:sz="0" w:space="0" w:color="auto"/>
        <w:left w:val="none" w:sz="0" w:space="0" w:color="auto"/>
        <w:bottom w:val="none" w:sz="0" w:space="0" w:color="auto"/>
        <w:right w:val="none" w:sz="0" w:space="0" w:color="auto"/>
      </w:divBdr>
    </w:div>
    <w:div w:id="589193327">
      <w:bodyDiv w:val="1"/>
      <w:marLeft w:val="0"/>
      <w:marRight w:val="0"/>
      <w:marTop w:val="0"/>
      <w:marBottom w:val="0"/>
      <w:divBdr>
        <w:top w:val="none" w:sz="0" w:space="0" w:color="auto"/>
        <w:left w:val="none" w:sz="0" w:space="0" w:color="auto"/>
        <w:bottom w:val="none" w:sz="0" w:space="0" w:color="auto"/>
        <w:right w:val="none" w:sz="0" w:space="0" w:color="auto"/>
      </w:divBdr>
    </w:div>
    <w:div w:id="723336391">
      <w:bodyDiv w:val="1"/>
      <w:marLeft w:val="0"/>
      <w:marRight w:val="0"/>
      <w:marTop w:val="0"/>
      <w:marBottom w:val="0"/>
      <w:divBdr>
        <w:top w:val="none" w:sz="0" w:space="0" w:color="auto"/>
        <w:left w:val="none" w:sz="0" w:space="0" w:color="auto"/>
        <w:bottom w:val="none" w:sz="0" w:space="0" w:color="auto"/>
        <w:right w:val="none" w:sz="0" w:space="0" w:color="auto"/>
      </w:divBdr>
    </w:div>
    <w:div w:id="728069745">
      <w:bodyDiv w:val="1"/>
      <w:marLeft w:val="0"/>
      <w:marRight w:val="0"/>
      <w:marTop w:val="0"/>
      <w:marBottom w:val="0"/>
      <w:divBdr>
        <w:top w:val="none" w:sz="0" w:space="0" w:color="auto"/>
        <w:left w:val="none" w:sz="0" w:space="0" w:color="auto"/>
        <w:bottom w:val="none" w:sz="0" w:space="0" w:color="auto"/>
        <w:right w:val="none" w:sz="0" w:space="0" w:color="auto"/>
      </w:divBdr>
    </w:div>
    <w:div w:id="752094004">
      <w:bodyDiv w:val="1"/>
      <w:marLeft w:val="0"/>
      <w:marRight w:val="0"/>
      <w:marTop w:val="0"/>
      <w:marBottom w:val="0"/>
      <w:divBdr>
        <w:top w:val="none" w:sz="0" w:space="0" w:color="auto"/>
        <w:left w:val="none" w:sz="0" w:space="0" w:color="auto"/>
        <w:bottom w:val="none" w:sz="0" w:space="0" w:color="auto"/>
        <w:right w:val="none" w:sz="0" w:space="0" w:color="auto"/>
      </w:divBdr>
    </w:div>
    <w:div w:id="753161046">
      <w:bodyDiv w:val="1"/>
      <w:marLeft w:val="0"/>
      <w:marRight w:val="0"/>
      <w:marTop w:val="0"/>
      <w:marBottom w:val="0"/>
      <w:divBdr>
        <w:top w:val="none" w:sz="0" w:space="0" w:color="auto"/>
        <w:left w:val="none" w:sz="0" w:space="0" w:color="auto"/>
        <w:bottom w:val="none" w:sz="0" w:space="0" w:color="auto"/>
        <w:right w:val="none" w:sz="0" w:space="0" w:color="auto"/>
      </w:divBdr>
    </w:div>
    <w:div w:id="783882972">
      <w:bodyDiv w:val="1"/>
      <w:marLeft w:val="0"/>
      <w:marRight w:val="0"/>
      <w:marTop w:val="0"/>
      <w:marBottom w:val="0"/>
      <w:divBdr>
        <w:top w:val="none" w:sz="0" w:space="0" w:color="auto"/>
        <w:left w:val="none" w:sz="0" w:space="0" w:color="auto"/>
        <w:bottom w:val="none" w:sz="0" w:space="0" w:color="auto"/>
        <w:right w:val="none" w:sz="0" w:space="0" w:color="auto"/>
      </w:divBdr>
    </w:div>
    <w:div w:id="784691351">
      <w:bodyDiv w:val="1"/>
      <w:marLeft w:val="0"/>
      <w:marRight w:val="0"/>
      <w:marTop w:val="0"/>
      <w:marBottom w:val="0"/>
      <w:divBdr>
        <w:top w:val="none" w:sz="0" w:space="0" w:color="auto"/>
        <w:left w:val="none" w:sz="0" w:space="0" w:color="auto"/>
        <w:bottom w:val="none" w:sz="0" w:space="0" w:color="auto"/>
        <w:right w:val="none" w:sz="0" w:space="0" w:color="auto"/>
      </w:divBdr>
    </w:div>
    <w:div w:id="784733902">
      <w:bodyDiv w:val="1"/>
      <w:marLeft w:val="0"/>
      <w:marRight w:val="0"/>
      <w:marTop w:val="0"/>
      <w:marBottom w:val="0"/>
      <w:divBdr>
        <w:top w:val="none" w:sz="0" w:space="0" w:color="auto"/>
        <w:left w:val="none" w:sz="0" w:space="0" w:color="auto"/>
        <w:bottom w:val="none" w:sz="0" w:space="0" w:color="auto"/>
        <w:right w:val="none" w:sz="0" w:space="0" w:color="auto"/>
      </w:divBdr>
    </w:div>
    <w:div w:id="838428972">
      <w:bodyDiv w:val="1"/>
      <w:marLeft w:val="0"/>
      <w:marRight w:val="0"/>
      <w:marTop w:val="0"/>
      <w:marBottom w:val="0"/>
      <w:divBdr>
        <w:top w:val="none" w:sz="0" w:space="0" w:color="auto"/>
        <w:left w:val="none" w:sz="0" w:space="0" w:color="auto"/>
        <w:bottom w:val="none" w:sz="0" w:space="0" w:color="auto"/>
        <w:right w:val="none" w:sz="0" w:space="0" w:color="auto"/>
      </w:divBdr>
    </w:div>
    <w:div w:id="850724493">
      <w:bodyDiv w:val="1"/>
      <w:marLeft w:val="0"/>
      <w:marRight w:val="0"/>
      <w:marTop w:val="0"/>
      <w:marBottom w:val="0"/>
      <w:divBdr>
        <w:top w:val="none" w:sz="0" w:space="0" w:color="auto"/>
        <w:left w:val="none" w:sz="0" w:space="0" w:color="auto"/>
        <w:bottom w:val="none" w:sz="0" w:space="0" w:color="auto"/>
        <w:right w:val="none" w:sz="0" w:space="0" w:color="auto"/>
      </w:divBdr>
      <w:divsChild>
        <w:div w:id="1629817141">
          <w:marLeft w:val="0"/>
          <w:marRight w:val="150"/>
          <w:marTop w:val="0"/>
          <w:marBottom w:val="0"/>
          <w:divBdr>
            <w:top w:val="none" w:sz="0" w:space="0" w:color="auto"/>
            <w:left w:val="none" w:sz="0" w:space="0" w:color="auto"/>
            <w:bottom w:val="none" w:sz="0" w:space="0" w:color="auto"/>
            <w:right w:val="none" w:sz="0" w:space="0" w:color="auto"/>
          </w:divBdr>
          <w:divsChild>
            <w:div w:id="1437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5046">
      <w:bodyDiv w:val="1"/>
      <w:marLeft w:val="0"/>
      <w:marRight w:val="0"/>
      <w:marTop w:val="0"/>
      <w:marBottom w:val="0"/>
      <w:divBdr>
        <w:top w:val="none" w:sz="0" w:space="0" w:color="auto"/>
        <w:left w:val="none" w:sz="0" w:space="0" w:color="auto"/>
        <w:bottom w:val="none" w:sz="0" w:space="0" w:color="auto"/>
        <w:right w:val="none" w:sz="0" w:space="0" w:color="auto"/>
      </w:divBdr>
    </w:div>
    <w:div w:id="889389938">
      <w:bodyDiv w:val="1"/>
      <w:marLeft w:val="0"/>
      <w:marRight w:val="0"/>
      <w:marTop w:val="0"/>
      <w:marBottom w:val="0"/>
      <w:divBdr>
        <w:top w:val="none" w:sz="0" w:space="0" w:color="auto"/>
        <w:left w:val="none" w:sz="0" w:space="0" w:color="auto"/>
        <w:bottom w:val="none" w:sz="0" w:space="0" w:color="auto"/>
        <w:right w:val="none" w:sz="0" w:space="0" w:color="auto"/>
      </w:divBdr>
    </w:div>
    <w:div w:id="894195716">
      <w:bodyDiv w:val="1"/>
      <w:marLeft w:val="0"/>
      <w:marRight w:val="0"/>
      <w:marTop w:val="0"/>
      <w:marBottom w:val="0"/>
      <w:divBdr>
        <w:top w:val="none" w:sz="0" w:space="0" w:color="auto"/>
        <w:left w:val="none" w:sz="0" w:space="0" w:color="auto"/>
        <w:bottom w:val="none" w:sz="0" w:space="0" w:color="auto"/>
        <w:right w:val="none" w:sz="0" w:space="0" w:color="auto"/>
      </w:divBdr>
      <w:divsChild>
        <w:div w:id="1604342731">
          <w:marLeft w:val="0"/>
          <w:marRight w:val="150"/>
          <w:marTop w:val="0"/>
          <w:marBottom w:val="0"/>
          <w:divBdr>
            <w:top w:val="none" w:sz="0" w:space="0" w:color="auto"/>
            <w:left w:val="none" w:sz="0" w:space="0" w:color="auto"/>
            <w:bottom w:val="none" w:sz="0" w:space="0" w:color="auto"/>
            <w:right w:val="none" w:sz="0" w:space="0" w:color="auto"/>
          </w:divBdr>
          <w:divsChild>
            <w:div w:id="15440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5717">
      <w:bodyDiv w:val="1"/>
      <w:marLeft w:val="0"/>
      <w:marRight w:val="0"/>
      <w:marTop w:val="0"/>
      <w:marBottom w:val="0"/>
      <w:divBdr>
        <w:top w:val="none" w:sz="0" w:space="0" w:color="auto"/>
        <w:left w:val="none" w:sz="0" w:space="0" w:color="auto"/>
        <w:bottom w:val="none" w:sz="0" w:space="0" w:color="auto"/>
        <w:right w:val="none" w:sz="0" w:space="0" w:color="auto"/>
      </w:divBdr>
    </w:div>
    <w:div w:id="924727685">
      <w:bodyDiv w:val="1"/>
      <w:marLeft w:val="0"/>
      <w:marRight w:val="0"/>
      <w:marTop w:val="0"/>
      <w:marBottom w:val="0"/>
      <w:divBdr>
        <w:top w:val="none" w:sz="0" w:space="0" w:color="auto"/>
        <w:left w:val="none" w:sz="0" w:space="0" w:color="auto"/>
        <w:bottom w:val="none" w:sz="0" w:space="0" w:color="auto"/>
        <w:right w:val="none" w:sz="0" w:space="0" w:color="auto"/>
      </w:divBdr>
    </w:div>
    <w:div w:id="1019893765">
      <w:bodyDiv w:val="1"/>
      <w:marLeft w:val="0"/>
      <w:marRight w:val="0"/>
      <w:marTop w:val="0"/>
      <w:marBottom w:val="0"/>
      <w:divBdr>
        <w:top w:val="none" w:sz="0" w:space="0" w:color="auto"/>
        <w:left w:val="none" w:sz="0" w:space="0" w:color="auto"/>
        <w:bottom w:val="none" w:sz="0" w:space="0" w:color="auto"/>
        <w:right w:val="none" w:sz="0" w:space="0" w:color="auto"/>
      </w:divBdr>
    </w:div>
    <w:div w:id="1044327617">
      <w:bodyDiv w:val="1"/>
      <w:marLeft w:val="0"/>
      <w:marRight w:val="0"/>
      <w:marTop w:val="0"/>
      <w:marBottom w:val="0"/>
      <w:divBdr>
        <w:top w:val="none" w:sz="0" w:space="0" w:color="auto"/>
        <w:left w:val="none" w:sz="0" w:space="0" w:color="auto"/>
        <w:bottom w:val="none" w:sz="0" w:space="0" w:color="auto"/>
        <w:right w:val="none" w:sz="0" w:space="0" w:color="auto"/>
      </w:divBdr>
    </w:div>
    <w:div w:id="1086995046">
      <w:bodyDiv w:val="1"/>
      <w:marLeft w:val="0"/>
      <w:marRight w:val="0"/>
      <w:marTop w:val="0"/>
      <w:marBottom w:val="0"/>
      <w:divBdr>
        <w:top w:val="none" w:sz="0" w:space="0" w:color="auto"/>
        <w:left w:val="none" w:sz="0" w:space="0" w:color="auto"/>
        <w:bottom w:val="none" w:sz="0" w:space="0" w:color="auto"/>
        <w:right w:val="none" w:sz="0" w:space="0" w:color="auto"/>
      </w:divBdr>
    </w:div>
    <w:div w:id="1145782234">
      <w:bodyDiv w:val="1"/>
      <w:marLeft w:val="0"/>
      <w:marRight w:val="0"/>
      <w:marTop w:val="0"/>
      <w:marBottom w:val="0"/>
      <w:divBdr>
        <w:top w:val="none" w:sz="0" w:space="0" w:color="auto"/>
        <w:left w:val="none" w:sz="0" w:space="0" w:color="auto"/>
        <w:bottom w:val="none" w:sz="0" w:space="0" w:color="auto"/>
        <w:right w:val="none" w:sz="0" w:space="0" w:color="auto"/>
      </w:divBdr>
    </w:div>
    <w:div w:id="1171065745">
      <w:bodyDiv w:val="1"/>
      <w:marLeft w:val="0"/>
      <w:marRight w:val="0"/>
      <w:marTop w:val="0"/>
      <w:marBottom w:val="0"/>
      <w:divBdr>
        <w:top w:val="none" w:sz="0" w:space="0" w:color="auto"/>
        <w:left w:val="none" w:sz="0" w:space="0" w:color="auto"/>
        <w:bottom w:val="none" w:sz="0" w:space="0" w:color="auto"/>
        <w:right w:val="none" w:sz="0" w:space="0" w:color="auto"/>
      </w:divBdr>
    </w:div>
    <w:div w:id="1199926161">
      <w:bodyDiv w:val="1"/>
      <w:marLeft w:val="0"/>
      <w:marRight w:val="0"/>
      <w:marTop w:val="0"/>
      <w:marBottom w:val="0"/>
      <w:divBdr>
        <w:top w:val="none" w:sz="0" w:space="0" w:color="auto"/>
        <w:left w:val="none" w:sz="0" w:space="0" w:color="auto"/>
        <w:bottom w:val="none" w:sz="0" w:space="0" w:color="auto"/>
        <w:right w:val="none" w:sz="0" w:space="0" w:color="auto"/>
      </w:divBdr>
    </w:div>
    <w:div w:id="1209956334">
      <w:bodyDiv w:val="1"/>
      <w:marLeft w:val="0"/>
      <w:marRight w:val="0"/>
      <w:marTop w:val="0"/>
      <w:marBottom w:val="0"/>
      <w:divBdr>
        <w:top w:val="none" w:sz="0" w:space="0" w:color="auto"/>
        <w:left w:val="none" w:sz="0" w:space="0" w:color="auto"/>
        <w:bottom w:val="none" w:sz="0" w:space="0" w:color="auto"/>
        <w:right w:val="none" w:sz="0" w:space="0" w:color="auto"/>
      </w:divBdr>
      <w:divsChild>
        <w:div w:id="1952012646">
          <w:marLeft w:val="0"/>
          <w:marRight w:val="150"/>
          <w:marTop w:val="0"/>
          <w:marBottom w:val="0"/>
          <w:divBdr>
            <w:top w:val="none" w:sz="0" w:space="0" w:color="auto"/>
            <w:left w:val="none" w:sz="0" w:space="0" w:color="auto"/>
            <w:bottom w:val="none" w:sz="0" w:space="0" w:color="auto"/>
            <w:right w:val="none" w:sz="0" w:space="0" w:color="auto"/>
          </w:divBdr>
          <w:divsChild>
            <w:div w:id="11281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686">
      <w:bodyDiv w:val="1"/>
      <w:marLeft w:val="0"/>
      <w:marRight w:val="0"/>
      <w:marTop w:val="0"/>
      <w:marBottom w:val="0"/>
      <w:divBdr>
        <w:top w:val="none" w:sz="0" w:space="0" w:color="auto"/>
        <w:left w:val="none" w:sz="0" w:space="0" w:color="auto"/>
        <w:bottom w:val="none" w:sz="0" w:space="0" w:color="auto"/>
        <w:right w:val="none" w:sz="0" w:space="0" w:color="auto"/>
      </w:divBdr>
    </w:div>
    <w:div w:id="1382750781">
      <w:bodyDiv w:val="1"/>
      <w:marLeft w:val="0"/>
      <w:marRight w:val="0"/>
      <w:marTop w:val="0"/>
      <w:marBottom w:val="0"/>
      <w:divBdr>
        <w:top w:val="none" w:sz="0" w:space="0" w:color="auto"/>
        <w:left w:val="none" w:sz="0" w:space="0" w:color="auto"/>
        <w:bottom w:val="none" w:sz="0" w:space="0" w:color="auto"/>
        <w:right w:val="none" w:sz="0" w:space="0" w:color="auto"/>
      </w:divBdr>
    </w:div>
    <w:div w:id="1496534746">
      <w:bodyDiv w:val="1"/>
      <w:marLeft w:val="0"/>
      <w:marRight w:val="0"/>
      <w:marTop w:val="0"/>
      <w:marBottom w:val="0"/>
      <w:divBdr>
        <w:top w:val="none" w:sz="0" w:space="0" w:color="auto"/>
        <w:left w:val="none" w:sz="0" w:space="0" w:color="auto"/>
        <w:bottom w:val="none" w:sz="0" w:space="0" w:color="auto"/>
        <w:right w:val="none" w:sz="0" w:space="0" w:color="auto"/>
      </w:divBdr>
    </w:div>
    <w:div w:id="1544710365">
      <w:bodyDiv w:val="1"/>
      <w:marLeft w:val="0"/>
      <w:marRight w:val="0"/>
      <w:marTop w:val="0"/>
      <w:marBottom w:val="0"/>
      <w:divBdr>
        <w:top w:val="none" w:sz="0" w:space="0" w:color="auto"/>
        <w:left w:val="none" w:sz="0" w:space="0" w:color="auto"/>
        <w:bottom w:val="none" w:sz="0" w:space="0" w:color="auto"/>
        <w:right w:val="none" w:sz="0" w:space="0" w:color="auto"/>
      </w:divBdr>
    </w:div>
    <w:div w:id="1581476661">
      <w:bodyDiv w:val="1"/>
      <w:marLeft w:val="0"/>
      <w:marRight w:val="0"/>
      <w:marTop w:val="0"/>
      <w:marBottom w:val="0"/>
      <w:divBdr>
        <w:top w:val="none" w:sz="0" w:space="0" w:color="auto"/>
        <w:left w:val="none" w:sz="0" w:space="0" w:color="auto"/>
        <w:bottom w:val="none" w:sz="0" w:space="0" w:color="auto"/>
        <w:right w:val="none" w:sz="0" w:space="0" w:color="auto"/>
      </w:divBdr>
    </w:div>
    <w:div w:id="1584799001">
      <w:bodyDiv w:val="1"/>
      <w:marLeft w:val="0"/>
      <w:marRight w:val="0"/>
      <w:marTop w:val="0"/>
      <w:marBottom w:val="0"/>
      <w:divBdr>
        <w:top w:val="none" w:sz="0" w:space="0" w:color="auto"/>
        <w:left w:val="none" w:sz="0" w:space="0" w:color="auto"/>
        <w:bottom w:val="none" w:sz="0" w:space="0" w:color="auto"/>
        <w:right w:val="none" w:sz="0" w:space="0" w:color="auto"/>
      </w:divBdr>
    </w:div>
    <w:div w:id="1643577431">
      <w:bodyDiv w:val="1"/>
      <w:marLeft w:val="0"/>
      <w:marRight w:val="0"/>
      <w:marTop w:val="0"/>
      <w:marBottom w:val="0"/>
      <w:divBdr>
        <w:top w:val="none" w:sz="0" w:space="0" w:color="auto"/>
        <w:left w:val="none" w:sz="0" w:space="0" w:color="auto"/>
        <w:bottom w:val="none" w:sz="0" w:space="0" w:color="auto"/>
        <w:right w:val="none" w:sz="0" w:space="0" w:color="auto"/>
      </w:divBdr>
    </w:div>
    <w:div w:id="1677800628">
      <w:bodyDiv w:val="1"/>
      <w:marLeft w:val="0"/>
      <w:marRight w:val="0"/>
      <w:marTop w:val="0"/>
      <w:marBottom w:val="0"/>
      <w:divBdr>
        <w:top w:val="none" w:sz="0" w:space="0" w:color="auto"/>
        <w:left w:val="none" w:sz="0" w:space="0" w:color="auto"/>
        <w:bottom w:val="none" w:sz="0" w:space="0" w:color="auto"/>
        <w:right w:val="none" w:sz="0" w:space="0" w:color="auto"/>
      </w:divBdr>
    </w:div>
    <w:div w:id="1699235432">
      <w:bodyDiv w:val="1"/>
      <w:marLeft w:val="0"/>
      <w:marRight w:val="0"/>
      <w:marTop w:val="0"/>
      <w:marBottom w:val="0"/>
      <w:divBdr>
        <w:top w:val="none" w:sz="0" w:space="0" w:color="auto"/>
        <w:left w:val="none" w:sz="0" w:space="0" w:color="auto"/>
        <w:bottom w:val="none" w:sz="0" w:space="0" w:color="auto"/>
        <w:right w:val="none" w:sz="0" w:space="0" w:color="auto"/>
      </w:divBdr>
    </w:div>
    <w:div w:id="1711488742">
      <w:bodyDiv w:val="1"/>
      <w:marLeft w:val="0"/>
      <w:marRight w:val="0"/>
      <w:marTop w:val="0"/>
      <w:marBottom w:val="0"/>
      <w:divBdr>
        <w:top w:val="none" w:sz="0" w:space="0" w:color="auto"/>
        <w:left w:val="none" w:sz="0" w:space="0" w:color="auto"/>
        <w:bottom w:val="none" w:sz="0" w:space="0" w:color="auto"/>
        <w:right w:val="none" w:sz="0" w:space="0" w:color="auto"/>
      </w:divBdr>
    </w:div>
    <w:div w:id="1733580791">
      <w:bodyDiv w:val="1"/>
      <w:marLeft w:val="0"/>
      <w:marRight w:val="0"/>
      <w:marTop w:val="0"/>
      <w:marBottom w:val="0"/>
      <w:divBdr>
        <w:top w:val="none" w:sz="0" w:space="0" w:color="auto"/>
        <w:left w:val="none" w:sz="0" w:space="0" w:color="auto"/>
        <w:bottom w:val="none" w:sz="0" w:space="0" w:color="auto"/>
        <w:right w:val="none" w:sz="0" w:space="0" w:color="auto"/>
      </w:divBdr>
    </w:div>
    <w:div w:id="1761176334">
      <w:bodyDiv w:val="1"/>
      <w:marLeft w:val="0"/>
      <w:marRight w:val="0"/>
      <w:marTop w:val="0"/>
      <w:marBottom w:val="0"/>
      <w:divBdr>
        <w:top w:val="none" w:sz="0" w:space="0" w:color="auto"/>
        <w:left w:val="none" w:sz="0" w:space="0" w:color="auto"/>
        <w:bottom w:val="none" w:sz="0" w:space="0" w:color="auto"/>
        <w:right w:val="none" w:sz="0" w:space="0" w:color="auto"/>
      </w:divBdr>
    </w:div>
    <w:div w:id="1810240379">
      <w:bodyDiv w:val="1"/>
      <w:marLeft w:val="0"/>
      <w:marRight w:val="0"/>
      <w:marTop w:val="0"/>
      <w:marBottom w:val="0"/>
      <w:divBdr>
        <w:top w:val="none" w:sz="0" w:space="0" w:color="auto"/>
        <w:left w:val="none" w:sz="0" w:space="0" w:color="auto"/>
        <w:bottom w:val="none" w:sz="0" w:space="0" w:color="auto"/>
        <w:right w:val="none" w:sz="0" w:space="0" w:color="auto"/>
      </w:divBdr>
    </w:div>
    <w:div w:id="1845969943">
      <w:bodyDiv w:val="1"/>
      <w:marLeft w:val="0"/>
      <w:marRight w:val="0"/>
      <w:marTop w:val="0"/>
      <w:marBottom w:val="0"/>
      <w:divBdr>
        <w:top w:val="none" w:sz="0" w:space="0" w:color="auto"/>
        <w:left w:val="none" w:sz="0" w:space="0" w:color="auto"/>
        <w:bottom w:val="none" w:sz="0" w:space="0" w:color="auto"/>
        <w:right w:val="none" w:sz="0" w:space="0" w:color="auto"/>
      </w:divBdr>
    </w:div>
    <w:div w:id="1858426332">
      <w:bodyDiv w:val="1"/>
      <w:marLeft w:val="0"/>
      <w:marRight w:val="0"/>
      <w:marTop w:val="0"/>
      <w:marBottom w:val="0"/>
      <w:divBdr>
        <w:top w:val="none" w:sz="0" w:space="0" w:color="auto"/>
        <w:left w:val="none" w:sz="0" w:space="0" w:color="auto"/>
        <w:bottom w:val="none" w:sz="0" w:space="0" w:color="auto"/>
        <w:right w:val="none" w:sz="0" w:space="0" w:color="auto"/>
      </w:divBdr>
    </w:div>
    <w:div w:id="1860269634">
      <w:bodyDiv w:val="1"/>
      <w:marLeft w:val="0"/>
      <w:marRight w:val="0"/>
      <w:marTop w:val="0"/>
      <w:marBottom w:val="0"/>
      <w:divBdr>
        <w:top w:val="none" w:sz="0" w:space="0" w:color="auto"/>
        <w:left w:val="none" w:sz="0" w:space="0" w:color="auto"/>
        <w:bottom w:val="none" w:sz="0" w:space="0" w:color="auto"/>
        <w:right w:val="none" w:sz="0" w:space="0" w:color="auto"/>
      </w:divBdr>
    </w:div>
    <w:div w:id="1864978203">
      <w:bodyDiv w:val="1"/>
      <w:marLeft w:val="0"/>
      <w:marRight w:val="0"/>
      <w:marTop w:val="0"/>
      <w:marBottom w:val="0"/>
      <w:divBdr>
        <w:top w:val="none" w:sz="0" w:space="0" w:color="auto"/>
        <w:left w:val="none" w:sz="0" w:space="0" w:color="auto"/>
        <w:bottom w:val="none" w:sz="0" w:space="0" w:color="auto"/>
        <w:right w:val="none" w:sz="0" w:space="0" w:color="auto"/>
      </w:divBdr>
    </w:div>
    <w:div w:id="1905870884">
      <w:bodyDiv w:val="1"/>
      <w:marLeft w:val="0"/>
      <w:marRight w:val="0"/>
      <w:marTop w:val="0"/>
      <w:marBottom w:val="0"/>
      <w:divBdr>
        <w:top w:val="none" w:sz="0" w:space="0" w:color="auto"/>
        <w:left w:val="none" w:sz="0" w:space="0" w:color="auto"/>
        <w:bottom w:val="none" w:sz="0" w:space="0" w:color="auto"/>
        <w:right w:val="none" w:sz="0" w:space="0" w:color="auto"/>
      </w:divBdr>
    </w:div>
    <w:div w:id="1910384050">
      <w:bodyDiv w:val="1"/>
      <w:marLeft w:val="0"/>
      <w:marRight w:val="0"/>
      <w:marTop w:val="0"/>
      <w:marBottom w:val="0"/>
      <w:divBdr>
        <w:top w:val="none" w:sz="0" w:space="0" w:color="auto"/>
        <w:left w:val="none" w:sz="0" w:space="0" w:color="auto"/>
        <w:bottom w:val="none" w:sz="0" w:space="0" w:color="auto"/>
        <w:right w:val="none" w:sz="0" w:space="0" w:color="auto"/>
      </w:divBdr>
    </w:div>
    <w:div w:id="1933394479">
      <w:bodyDiv w:val="1"/>
      <w:marLeft w:val="0"/>
      <w:marRight w:val="0"/>
      <w:marTop w:val="0"/>
      <w:marBottom w:val="0"/>
      <w:divBdr>
        <w:top w:val="none" w:sz="0" w:space="0" w:color="auto"/>
        <w:left w:val="none" w:sz="0" w:space="0" w:color="auto"/>
        <w:bottom w:val="none" w:sz="0" w:space="0" w:color="auto"/>
        <w:right w:val="none" w:sz="0" w:space="0" w:color="auto"/>
      </w:divBdr>
    </w:div>
    <w:div w:id="1941720261">
      <w:bodyDiv w:val="1"/>
      <w:marLeft w:val="0"/>
      <w:marRight w:val="0"/>
      <w:marTop w:val="0"/>
      <w:marBottom w:val="0"/>
      <w:divBdr>
        <w:top w:val="none" w:sz="0" w:space="0" w:color="auto"/>
        <w:left w:val="none" w:sz="0" w:space="0" w:color="auto"/>
        <w:bottom w:val="none" w:sz="0" w:space="0" w:color="auto"/>
        <w:right w:val="none" w:sz="0" w:space="0" w:color="auto"/>
      </w:divBdr>
    </w:div>
    <w:div w:id="1947082442">
      <w:bodyDiv w:val="1"/>
      <w:marLeft w:val="0"/>
      <w:marRight w:val="0"/>
      <w:marTop w:val="0"/>
      <w:marBottom w:val="0"/>
      <w:divBdr>
        <w:top w:val="none" w:sz="0" w:space="0" w:color="auto"/>
        <w:left w:val="none" w:sz="0" w:space="0" w:color="auto"/>
        <w:bottom w:val="none" w:sz="0" w:space="0" w:color="auto"/>
        <w:right w:val="none" w:sz="0" w:space="0" w:color="auto"/>
      </w:divBdr>
    </w:div>
    <w:div w:id="1958246093">
      <w:bodyDiv w:val="1"/>
      <w:marLeft w:val="0"/>
      <w:marRight w:val="0"/>
      <w:marTop w:val="0"/>
      <w:marBottom w:val="0"/>
      <w:divBdr>
        <w:top w:val="none" w:sz="0" w:space="0" w:color="auto"/>
        <w:left w:val="none" w:sz="0" w:space="0" w:color="auto"/>
        <w:bottom w:val="none" w:sz="0" w:space="0" w:color="auto"/>
        <w:right w:val="none" w:sz="0" w:space="0" w:color="auto"/>
      </w:divBdr>
    </w:div>
    <w:div w:id="1999192899">
      <w:bodyDiv w:val="1"/>
      <w:marLeft w:val="0"/>
      <w:marRight w:val="0"/>
      <w:marTop w:val="0"/>
      <w:marBottom w:val="0"/>
      <w:divBdr>
        <w:top w:val="none" w:sz="0" w:space="0" w:color="auto"/>
        <w:left w:val="none" w:sz="0" w:space="0" w:color="auto"/>
        <w:bottom w:val="none" w:sz="0" w:space="0" w:color="auto"/>
        <w:right w:val="none" w:sz="0" w:space="0" w:color="auto"/>
      </w:divBdr>
    </w:div>
    <w:div w:id="2033262590">
      <w:bodyDiv w:val="1"/>
      <w:marLeft w:val="0"/>
      <w:marRight w:val="0"/>
      <w:marTop w:val="0"/>
      <w:marBottom w:val="0"/>
      <w:divBdr>
        <w:top w:val="none" w:sz="0" w:space="0" w:color="auto"/>
        <w:left w:val="none" w:sz="0" w:space="0" w:color="auto"/>
        <w:bottom w:val="none" w:sz="0" w:space="0" w:color="auto"/>
        <w:right w:val="none" w:sz="0" w:space="0" w:color="auto"/>
      </w:divBdr>
    </w:div>
    <w:div w:id="2061199215">
      <w:bodyDiv w:val="1"/>
      <w:marLeft w:val="0"/>
      <w:marRight w:val="0"/>
      <w:marTop w:val="0"/>
      <w:marBottom w:val="0"/>
      <w:divBdr>
        <w:top w:val="none" w:sz="0" w:space="0" w:color="auto"/>
        <w:left w:val="none" w:sz="0" w:space="0" w:color="auto"/>
        <w:bottom w:val="none" w:sz="0" w:space="0" w:color="auto"/>
        <w:right w:val="none" w:sz="0" w:space="0" w:color="auto"/>
      </w:divBdr>
    </w:div>
    <w:div w:id="2095468344">
      <w:bodyDiv w:val="1"/>
      <w:marLeft w:val="0"/>
      <w:marRight w:val="0"/>
      <w:marTop w:val="0"/>
      <w:marBottom w:val="0"/>
      <w:divBdr>
        <w:top w:val="none" w:sz="0" w:space="0" w:color="auto"/>
        <w:left w:val="none" w:sz="0" w:space="0" w:color="auto"/>
        <w:bottom w:val="none" w:sz="0" w:space="0" w:color="auto"/>
        <w:right w:val="none" w:sz="0" w:space="0" w:color="auto"/>
      </w:divBdr>
    </w:div>
    <w:div w:id="2113890036">
      <w:bodyDiv w:val="1"/>
      <w:marLeft w:val="0"/>
      <w:marRight w:val="0"/>
      <w:marTop w:val="0"/>
      <w:marBottom w:val="0"/>
      <w:divBdr>
        <w:top w:val="none" w:sz="0" w:space="0" w:color="auto"/>
        <w:left w:val="none" w:sz="0" w:space="0" w:color="auto"/>
        <w:bottom w:val="none" w:sz="0" w:space="0" w:color="auto"/>
        <w:right w:val="none" w:sz="0" w:space="0" w:color="auto"/>
      </w:divBdr>
    </w:div>
    <w:div w:id="21346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1.wdp"/><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eader" Target="header4.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haaretz.co.il/news/politics/2023-03-20/ty-article/.highlight/00000186-fa9c-df21-a9df-fbbcde100000" TargetMode="External"/><Relationship Id="rId13" Type="http://schemas.openxmlformats.org/officeDocument/2006/relationships/hyperlink" Target="https://www.mako.co.il/news-military/2023_q1/Article-65d29411a8f1781026.htm?partner=lobby" TargetMode="External"/><Relationship Id="rId18" Type="http://schemas.openxmlformats.org/officeDocument/2006/relationships/hyperlink" Target="https://www.ynet.co.il/news/article/bk2s66xbn" TargetMode="External"/><Relationship Id="rId26" Type="http://schemas.openxmlformats.org/officeDocument/2006/relationships/hyperlink" Target="https://www.jpost.com/breaking-news/article-733366" TargetMode="External"/><Relationship Id="rId3" Type="http://schemas.openxmlformats.org/officeDocument/2006/relationships/hyperlink" Target="https://news.walla.co.il/item/3550895" TargetMode="External"/><Relationship Id="rId21" Type="http://schemas.openxmlformats.org/officeDocument/2006/relationships/hyperlink" Target="https://www.ynet.co.il/news/article/h17d3eak3" TargetMode="External"/><Relationship Id="rId7" Type="http://schemas.openxmlformats.org/officeDocument/2006/relationships/hyperlink" Target="https://www.israelhayom.co.il/opinions/article/13670308" TargetMode="External"/><Relationship Id="rId12" Type="http://schemas.openxmlformats.org/officeDocument/2006/relationships/hyperlink" Target="https://www.ynet.co.il/news/article/ryui6huwj" TargetMode="External"/><Relationship Id="rId17" Type="http://schemas.openxmlformats.org/officeDocument/2006/relationships/hyperlink" Target="https://www.ynet.co.il/news/article/s19jpcpjn" TargetMode="External"/><Relationship Id="rId25" Type="http://schemas.openxmlformats.org/officeDocument/2006/relationships/hyperlink" Target="https://www.jta.org/2023/03/02/politics/white-house-says-it-will-not-meet-with-israels-bezalel-smotrich-when-he-visits-the-us" TargetMode="External"/><Relationship Id="rId2" Type="http://schemas.openxmlformats.org/officeDocument/2006/relationships/hyperlink" Target="https://www.ynet.co.il/news/article/sktth311k3" TargetMode="External"/><Relationship Id="rId16" Type="http://schemas.openxmlformats.org/officeDocument/2006/relationships/hyperlink" Target="https://www.maariv.co.il/journalists/opinions/Article-983297" TargetMode="External"/><Relationship Id="rId20" Type="http://schemas.openxmlformats.org/officeDocument/2006/relationships/hyperlink" Target="https://www.ynet.co.il/news/article/syv9kay1h" TargetMode="External"/><Relationship Id="rId1" Type="http://schemas.openxmlformats.org/officeDocument/2006/relationships/hyperlink" Target="https://www.israelhayom.co.il/news/politics/article/13845480" TargetMode="External"/><Relationship Id="rId6" Type="http://schemas.openxmlformats.org/officeDocument/2006/relationships/hyperlink" Target="https://www.ynet.co.il/news/article/r1m0wztno" TargetMode="External"/><Relationship Id="rId11" Type="http://schemas.openxmlformats.org/officeDocument/2006/relationships/hyperlink" Target="https://www.maariv.co.il/news/politics/Article-971479" TargetMode="External"/><Relationship Id="rId24" Type="http://schemas.openxmlformats.org/officeDocument/2006/relationships/hyperlink" Target="https://news.walla.co.il/item/3557504" TargetMode="External"/><Relationship Id="rId5" Type="http://schemas.openxmlformats.org/officeDocument/2006/relationships/hyperlink" Target="https://www.israelhayom.co.il/news/education/article/13596358" TargetMode="External"/><Relationship Id="rId15" Type="http://schemas.openxmlformats.org/officeDocument/2006/relationships/hyperlink" Target="https://www.ynet.co.il/news/article/s1bcnxqg2" TargetMode="External"/><Relationship Id="rId23" Type="http://schemas.openxmlformats.org/officeDocument/2006/relationships/hyperlink" Target="https://www.haaretz.com/israel-news/2023-02-10/ty-article-magazine/.highlight/israels-government-has-neo-nazi-ministers-it-really-does-recall-germany-in-1933/00000186-3a49-d80f-abff-7ac9c7ff0000?lts=1676206381112" TargetMode="External"/><Relationship Id="rId28" Type="http://schemas.openxmlformats.org/officeDocument/2006/relationships/hyperlink" Target="https://13tv.co.il/item/news/politics/state-policy/michael-bloomberg-903450964/?pid=525&amp;" TargetMode="External"/><Relationship Id="rId10" Type="http://schemas.openxmlformats.org/officeDocument/2006/relationships/hyperlink" Target="https://www.mako.co.il/news-politics/2023_q1/Article-247a1b9516f7681026.htm?partner=lobby" TargetMode="External"/><Relationship Id="rId19" Type="http://schemas.openxmlformats.org/officeDocument/2006/relationships/hyperlink" Target="https://news.walla.co.il/item/3564508" TargetMode="External"/><Relationship Id="rId4" Type="http://schemas.openxmlformats.org/officeDocument/2006/relationships/hyperlink" Target="https://www.ynet.co.il/news/article/r13neg7j2" TargetMode="External"/><Relationship Id="rId9" Type="http://schemas.openxmlformats.org/officeDocument/2006/relationships/hyperlink" Target="https://13tv.co.il/item/news/politics/security/h8qxl-903439820/?pid=523&amp;" TargetMode="External"/><Relationship Id="rId14" Type="http://schemas.openxmlformats.org/officeDocument/2006/relationships/hyperlink" Target="https://www.ynet.co.il/news/article/h1bjf11ayn" TargetMode="External"/><Relationship Id="rId22" Type="http://schemas.openxmlformats.org/officeDocument/2006/relationships/hyperlink" Target="https://www.ynet.co.il/news/article/syihepbos" TargetMode="External"/><Relationship Id="rId27" Type="http://schemas.openxmlformats.org/officeDocument/2006/relationships/hyperlink" Target="https://www.mako.co.il/newscolumns/2023_q1/Article95f07e2d1e69681027.htm?sCh=5fdf43ad8df07110&amp;pId=173113834&amp;partner=lob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552A4-0BD8-493D-9903-FCF6178B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18</Pages>
  <Words>1972</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الانتخابات الهندية وانعكاساتها على القضية الفلسطينية</vt:lpstr>
    </vt:vector>
  </TitlesOfParts>
  <Company>Microsoft Corporation</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الانتخابات الهندية وانعكاساتها على القضية الفلسطينية</dc:title>
  <dc:subject/>
  <dc:creator>H.I.</dc:creator>
  <cp:keywords/>
  <cp:lastModifiedBy>Rana Jarjour</cp:lastModifiedBy>
  <cp:revision>27</cp:revision>
  <cp:lastPrinted>2021-10-23T10:33:00Z</cp:lastPrinted>
  <dcterms:created xsi:type="dcterms:W3CDTF">2023-04-05T07:53:00Z</dcterms:created>
  <dcterms:modified xsi:type="dcterms:W3CDTF">2023-04-06T07:18:00Z</dcterms:modified>
</cp:coreProperties>
</file>