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D25B1F0" w14:textId="60031650" w:rsidR="007E771F" w:rsidRDefault="007E771F" w:rsidP="00E8510A">
      <w:pPr>
        <w:bidi/>
        <w:spacing w:after="0" w:line="264" w:lineRule="auto"/>
        <w:ind w:firstLine="284"/>
        <w:jc w:val="center"/>
        <w:rPr>
          <w:rFonts w:ascii="Simplified Arabic" w:eastAsia="Times New Roman" w:hAnsi="Simplified Arabic" w:cs="Simplified Arabic"/>
          <w:b/>
          <w:bCs/>
          <w:sz w:val="28"/>
          <w:szCs w:val="28"/>
          <w:rtl/>
        </w:rPr>
      </w:pPr>
      <w:r>
        <w:rPr>
          <w:rFonts w:ascii="Simplified Arabic" w:eastAsia="Times New Roman" w:hAnsi="Simplified Arabic" w:cs="Simplified Arabic"/>
          <w:noProof/>
          <w:sz w:val="28"/>
          <w:szCs w:val="28"/>
          <w:rtl/>
        </w:rPr>
        <w:drawing>
          <wp:anchor distT="0" distB="0" distL="114300" distR="114300" simplePos="0" relativeHeight="251658240" behindDoc="0" locked="0" layoutInCell="1" allowOverlap="1" wp14:anchorId="55035444" wp14:editId="175B83FA">
            <wp:simplePos x="0" y="0"/>
            <wp:positionH relativeFrom="margin">
              <wp:posOffset>-1089025</wp:posOffset>
            </wp:positionH>
            <wp:positionV relativeFrom="margin">
              <wp:posOffset>-991606</wp:posOffset>
            </wp:positionV>
            <wp:extent cx="7657465" cy="10836275"/>
            <wp:effectExtent l="0" t="0" r="635" b="317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أ.g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7465" cy="10836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7E0EB5" w14:textId="692C353B" w:rsidR="007E771F" w:rsidRPr="007E771F" w:rsidRDefault="007E771F" w:rsidP="007E771F">
      <w:pPr>
        <w:bidi/>
        <w:rPr>
          <w:rFonts w:ascii="Simplified Arabic" w:eastAsia="Times New Roman" w:hAnsi="Simplified Arabic" w:cs="Simplified Arabic"/>
          <w:sz w:val="28"/>
          <w:szCs w:val="28"/>
          <w:rtl/>
        </w:rPr>
        <w:sectPr w:rsidR="007E771F" w:rsidRPr="007E771F" w:rsidSect="004D6057">
          <w:footerReference w:type="even" r:id="rId9"/>
          <w:footerReference w:type="default" r:id="rId10"/>
          <w:pgSz w:w="11909" w:h="16834" w:code="9"/>
          <w:pgMar w:top="1418" w:right="1701" w:bottom="1418" w:left="1701" w:header="720" w:footer="720" w:gutter="0"/>
          <w:cols w:space="720"/>
          <w:docGrid w:linePitch="360"/>
        </w:sectPr>
      </w:pPr>
    </w:p>
    <w:p w14:paraId="1F3D58D4" w14:textId="015ECE87" w:rsidR="00105E77" w:rsidRPr="00105E77" w:rsidRDefault="00E8510A" w:rsidP="00E8510A">
      <w:pPr>
        <w:bidi/>
        <w:spacing w:after="0" w:line="264" w:lineRule="auto"/>
        <w:ind w:firstLine="284"/>
        <w:jc w:val="center"/>
        <w:rPr>
          <w:rFonts w:ascii="Simplified Arabic" w:eastAsia="Times New Roman" w:hAnsi="Simplified Arabic" w:cs="Simplified Arabic"/>
          <w:b/>
          <w:bCs/>
          <w:sz w:val="28"/>
          <w:szCs w:val="28"/>
          <w:rtl/>
        </w:rPr>
      </w:pPr>
      <w:r w:rsidRPr="00256E68">
        <w:rPr>
          <w:rFonts w:ascii="Simplified Arabic" w:eastAsia="Times New Roman" w:hAnsi="Simplified Arabic" w:cs="Simplified Arabic" w:hint="cs"/>
          <w:b/>
          <w:bCs/>
          <w:sz w:val="28"/>
          <w:szCs w:val="28"/>
          <w:rtl/>
        </w:rPr>
        <w:lastRenderedPageBreak/>
        <w:t xml:space="preserve">احتمالات ترسيم </w:t>
      </w:r>
      <w:r w:rsidR="00105E77" w:rsidRPr="00256E68">
        <w:rPr>
          <w:rFonts w:ascii="Simplified Arabic" w:eastAsia="Times New Roman" w:hAnsi="Simplified Arabic" w:cs="Simplified Arabic" w:hint="cs"/>
          <w:b/>
          <w:bCs/>
          <w:sz w:val="28"/>
          <w:szCs w:val="28"/>
          <w:rtl/>
        </w:rPr>
        <w:t>حدود دول الخليج</w:t>
      </w:r>
      <w:r w:rsidRPr="00256E68">
        <w:rPr>
          <w:rFonts w:ascii="Simplified Arabic" w:eastAsia="Times New Roman" w:hAnsi="Simplified Arabic" w:cs="Simplified Arabic" w:hint="cs"/>
          <w:b/>
          <w:bCs/>
          <w:sz w:val="28"/>
          <w:szCs w:val="28"/>
          <w:rtl/>
        </w:rPr>
        <w:t xml:space="preserve"> في ضوء إعادة النظر في سايكس </w:t>
      </w:r>
      <w:proofErr w:type="gramStart"/>
      <w:r w:rsidRPr="00256E68">
        <w:rPr>
          <w:rFonts w:ascii="Simplified Arabic" w:eastAsia="Times New Roman" w:hAnsi="Simplified Arabic" w:cs="Simplified Arabic" w:hint="cs"/>
          <w:b/>
          <w:bCs/>
          <w:sz w:val="28"/>
          <w:szCs w:val="28"/>
          <w:rtl/>
        </w:rPr>
        <w:t>- بيكو</w:t>
      </w:r>
      <w:proofErr w:type="gramEnd"/>
      <w:r w:rsidR="00355D92" w:rsidRPr="00256E68">
        <w:rPr>
          <w:rStyle w:val="FootnoteReference"/>
          <w:rFonts w:ascii="Simplified Arabic" w:hAnsi="Simplified Arabic" w:cs="Simplified Arabic"/>
          <w:sz w:val="24"/>
          <w:szCs w:val="28"/>
          <w:rtl/>
        </w:rPr>
        <w:footnoteReference w:id="1"/>
      </w:r>
    </w:p>
    <w:p w14:paraId="35768168" w14:textId="7D36250F" w:rsidR="00FE120E" w:rsidRPr="00CB1C9D" w:rsidRDefault="00CB1C9D" w:rsidP="00CB1C9D">
      <w:pPr>
        <w:bidi/>
        <w:spacing w:after="0"/>
        <w:ind w:firstLine="284"/>
        <w:jc w:val="right"/>
        <w:rPr>
          <w:rFonts w:ascii="Times New Roman" w:hAnsi="Times New Roman" w:cs="Simplified Arabic"/>
          <w:b/>
          <w:bCs/>
          <w:color w:val="000000"/>
          <w:sz w:val="24"/>
          <w:szCs w:val="28"/>
          <w:rtl/>
        </w:rPr>
      </w:pPr>
      <w:r>
        <w:rPr>
          <w:rFonts w:ascii="Times New Roman" w:hAnsi="Times New Roman" w:cs="Simplified Arabic" w:hint="cs"/>
          <w:b/>
          <w:bCs/>
          <w:color w:val="000000"/>
          <w:sz w:val="24"/>
          <w:szCs w:val="28"/>
          <w:rtl/>
          <w:lang w:bidi="ar-LB"/>
        </w:rPr>
        <w:t>أ.</w:t>
      </w:r>
      <w:r w:rsidR="00FE120E" w:rsidRPr="00CB1C9D">
        <w:rPr>
          <w:rFonts w:ascii="Times New Roman" w:hAnsi="Times New Roman" w:cs="Simplified Arabic" w:hint="cs"/>
          <w:b/>
          <w:bCs/>
          <w:color w:val="000000"/>
          <w:sz w:val="24"/>
          <w:szCs w:val="28"/>
          <w:rtl/>
        </w:rPr>
        <w:t xml:space="preserve"> محمد سالم الراشد</w:t>
      </w:r>
      <w:r w:rsidR="00031892">
        <w:rPr>
          <w:rStyle w:val="FootnoteReference"/>
          <w:rFonts w:ascii="Times New Roman" w:hAnsi="Times New Roman" w:cs="Simplified Arabic"/>
          <w:b/>
          <w:bCs/>
          <w:color w:val="000000"/>
          <w:sz w:val="24"/>
          <w:szCs w:val="28"/>
          <w:rtl/>
        </w:rPr>
        <w:footnoteReference w:id="2"/>
      </w:r>
    </w:p>
    <w:p w14:paraId="2F68924E" w14:textId="77777777" w:rsidR="00A32F8E" w:rsidRPr="00CB1C9D" w:rsidRDefault="004F3D2C" w:rsidP="00CB1C9D">
      <w:pPr>
        <w:bidi/>
        <w:spacing w:after="0"/>
        <w:ind w:firstLine="284"/>
        <w:jc w:val="both"/>
        <w:rPr>
          <w:rFonts w:ascii="Times New Roman" w:hAnsi="Times New Roman" w:cs="Simplified Arabic"/>
          <w:b/>
          <w:bCs/>
          <w:color w:val="000000"/>
          <w:sz w:val="24"/>
          <w:szCs w:val="28"/>
          <w:rtl/>
        </w:rPr>
      </w:pPr>
      <w:r w:rsidRPr="00393FE3">
        <w:rPr>
          <w:rFonts w:asciiTheme="majorBidi" w:hAnsiTheme="majorBidi" w:cstheme="majorBidi"/>
          <w:b/>
          <w:bCs/>
          <w:color w:val="000000"/>
          <w:sz w:val="24"/>
          <w:szCs w:val="24"/>
        </w:rPr>
        <w:t>1</w:t>
      </w:r>
      <w:r w:rsidRPr="00CB1C9D">
        <w:rPr>
          <w:rFonts w:ascii="Times New Roman" w:hAnsi="Times New Roman" w:cs="Simplified Arabic" w:hint="cs"/>
          <w:b/>
          <w:bCs/>
          <w:color w:val="000000"/>
          <w:sz w:val="24"/>
          <w:szCs w:val="28"/>
          <w:rtl/>
          <w:lang w:bidi="ar-LB"/>
        </w:rPr>
        <w:t xml:space="preserve">. </w:t>
      </w:r>
      <w:r w:rsidR="00A32F8E" w:rsidRPr="00CB1C9D">
        <w:rPr>
          <w:rFonts w:ascii="Times New Roman" w:hAnsi="Times New Roman" w:cs="Simplified Arabic" w:hint="cs"/>
          <w:b/>
          <w:bCs/>
          <w:color w:val="000000"/>
          <w:sz w:val="24"/>
          <w:szCs w:val="28"/>
          <w:rtl/>
        </w:rPr>
        <w:t xml:space="preserve">دول الخليج قبل سايكس </w:t>
      </w:r>
      <w:r w:rsidR="00CA190B" w:rsidRPr="00CB1C9D">
        <w:rPr>
          <w:rFonts w:ascii="Times New Roman" w:hAnsi="Times New Roman" w:cs="Simplified Arabic" w:hint="cs"/>
          <w:b/>
          <w:bCs/>
          <w:color w:val="000000"/>
          <w:sz w:val="24"/>
          <w:szCs w:val="28"/>
          <w:rtl/>
        </w:rPr>
        <w:t xml:space="preserve">- </w:t>
      </w:r>
      <w:r w:rsidR="00A32F8E" w:rsidRPr="00CB1C9D">
        <w:rPr>
          <w:rFonts w:ascii="Times New Roman" w:hAnsi="Times New Roman" w:cs="Simplified Arabic" w:hint="cs"/>
          <w:b/>
          <w:bCs/>
          <w:color w:val="000000"/>
          <w:sz w:val="24"/>
          <w:szCs w:val="28"/>
          <w:rtl/>
        </w:rPr>
        <w:t>بيكو</w:t>
      </w:r>
      <w:r w:rsidRPr="00CB1C9D">
        <w:rPr>
          <w:rFonts w:ascii="Times New Roman" w:hAnsi="Times New Roman" w:cs="Simplified Arabic" w:hint="cs"/>
          <w:b/>
          <w:bCs/>
          <w:color w:val="000000"/>
          <w:sz w:val="24"/>
          <w:szCs w:val="28"/>
          <w:rtl/>
        </w:rPr>
        <w:t>:</w:t>
      </w:r>
    </w:p>
    <w:p w14:paraId="59C19154" w14:textId="77777777" w:rsidR="00E312C7" w:rsidRPr="00CB1C9D" w:rsidRDefault="00E312C7" w:rsidP="00CB1C9D">
      <w:pPr>
        <w:bidi/>
        <w:spacing w:after="0"/>
        <w:ind w:firstLine="284"/>
        <w:jc w:val="both"/>
        <w:rPr>
          <w:rFonts w:ascii="Times New Roman" w:hAnsi="Times New Roman" w:cs="Simplified Arabic"/>
          <w:color w:val="000000"/>
          <w:sz w:val="24"/>
          <w:szCs w:val="28"/>
          <w:rtl/>
        </w:rPr>
      </w:pP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في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أواخر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القرن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4F3D2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 xml:space="preserve">الـ </w:t>
      </w:r>
      <w:r w:rsidR="004F3D2C" w:rsidRPr="00393FE3">
        <w:rPr>
          <w:rFonts w:asciiTheme="majorBidi" w:hAnsiTheme="majorBidi" w:cstheme="majorBidi"/>
          <w:color w:val="000000"/>
          <w:sz w:val="24"/>
          <w:szCs w:val="24"/>
        </w:rPr>
        <w:t>18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وبدايات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القرن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4F3D2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 xml:space="preserve">الـ </w:t>
      </w:r>
      <w:r w:rsidR="004F3D2C" w:rsidRPr="00393FE3">
        <w:rPr>
          <w:rFonts w:asciiTheme="majorBidi" w:hAnsiTheme="majorBidi" w:cstheme="majorBidi"/>
          <w:color w:val="000000"/>
          <w:sz w:val="24"/>
          <w:szCs w:val="24"/>
        </w:rPr>
        <w:t>19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،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بدأ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الضعف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يدب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تدريجياً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في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كيان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الدولة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العثمانية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.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أدى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ذلك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إلى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ظهور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حركات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انفصالية،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كما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أد</w:t>
      </w:r>
      <w:r w:rsidR="001E4464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ى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إلى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بداية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حقبة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استعمارية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للدول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العربية</w:t>
      </w:r>
      <w:r w:rsidR="00CA190B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.</w:t>
      </w:r>
    </w:p>
    <w:p w14:paraId="71F118EE" w14:textId="77777777" w:rsidR="00E312C7" w:rsidRPr="00CB1C9D" w:rsidRDefault="00E312C7" w:rsidP="00CB1C9D">
      <w:pPr>
        <w:bidi/>
        <w:spacing w:after="0"/>
        <w:ind w:firstLine="284"/>
        <w:jc w:val="both"/>
        <w:rPr>
          <w:rFonts w:ascii="Times New Roman" w:hAnsi="Times New Roman" w:cs="Simplified Arabic"/>
          <w:color w:val="000000"/>
          <w:sz w:val="24"/>
          <w:szCs w:val="28"/>
          <w:rtl/>
        </w:rPr>
      </w:pP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تكونت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دولة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آل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الصباح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في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الكويت،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وقامت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دولة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proofErr w:type="spellStart"/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البوسعيد</w:t>
      </w:r>
      <w:proofErr w:type="spellEnd"/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في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سلطنة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ع</w:t>
      </w:r>
      <w:r w:rsidR="004F3D2C" w:rsidRPr="00CB1C9D">
        <w:rPr>
          <w:rFonts w:ascii="Times New Roman" w:hAnsi="Times New Roman" w:cs="Simplified Arabic" w:hint="cs"/>
          <w:color w:val="000000"/>
          <w:sz w:val="24"/>
          <w:szCs w:val="28"/>
          <w:rtl/>
          <w:lang w:bidi="ar-LB"/>
        </w:rPr>
        <w:t>ُ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مان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(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هي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الحاكمة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حتى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يومنا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هذا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>)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،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وظهرت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دولة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الأئمة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الزيدية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في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مناطق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من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اليمن،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وبدأت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تتكون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دولة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آل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سعود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في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منتصف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الجزيرة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العربية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مع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ظهور</w:t>
      </w:r>
      <w:r w:rsidR="00C034D3"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الشيخ محمد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بن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عبد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الوهاب</w:t>
      </w:r>
      <w:r w:rsidR="001E4464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.</w:t>
      </w:r>
    </w:p>
    <w:p w14:paraId="4956655C" w14:textId="77777777" w:rsidR="00A32F8E" w:rsidRPr="00CB1C9D" w:rsidRDefault="00E312C7" w:rsidP="00CB1C9D">
      <w:pPr>
        <w:bidi/>
        <w:spacing w:after="0"/>
        <w:ind w:firstLine="284"/>
        <w:jc w:val="both"/>
        <w:rPr>
          <w:rFonts w:ascii="Times New Roman" w:hAnsi="Times New Roman" w:cs="Simplified Arabic"/>
          <w:color w:val="000000"/>
          <w:sz w:val="24"/>
          <w:szCs w:val="28"/>
        </w:rPr>
      </w:pP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و</w:t>
      </w:r>
      <w:r w:rsidR="00A32F8E"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>مع بدايات القرن العشرين سقطت أغلب المناطق العربية تحت الاستعمار الأجنبي، وتسبب هذا الاستعمار وتنوعه بين الإنجليز والفرنسيين والإيطاليين في نشأة الدول العربية بشكلها الحديث طبقاً لكل منطقة سقطت تحت الاستعمار</w:t>
      </w:r>
      <w:r w:rsidR="00CA190B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.</w:t>
      </w:r>
    </w:p>
    <w:p w14:paraId="127B60DA" w14:textId="77777777" w:rsidR="00A32F8E" w:rsidRPr="00CB1C9D" w:rsidRDefault="00A32F8E" w:rsidP="00CB1C9D">
      <w:pPr>
        <w:bidi/>
        <w:spacing w:after="0"/>
        <w:ind w:firstLine="284"/>
        <w:jc w:val="both"/>
        <w:rPr>
          <w:rFonts w:ascii="Times New Roman" w:hAnsi="Times New Roman" w:cs="Simplified Arabic"/>
          <w:color w:val="000000"/>
          <w:sz w:val="24"/>
          <w:szCs w:val="28"/>
          <w:rtl/>
        </w:rPr>
      </w:pP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>وقع جنوب اليمن</w:t>
      </w:r>
      <w:r w:rsidR="00CA190B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،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وسلطنة ع</w:t>
      </w:r>
      <w:r w:rsidR="00CA190B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ُ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>مان</w:t>
      </w:r>
      <w:r w:rsidR="00CA190B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،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والإمارات العربية المتحدة</w:t>
      </w:r>
      <w:r w:rsidR="00CA190B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،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والكويت</w:t>
      </w:r>
      <w:r w:rsidR="00CA190B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،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تحت الاحتلال البريطاني.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>فيما ظلت بلاد الشام وبلاد الحجاز والعراق تحت سيطرة الدولة العثمانية</w:t>
      </w:r>
      <w:r w:rsidR="00CA190B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.</w:t>
      </w:r>
    </w:p>
    <w:p w14:paraId="223F4A49" w14:textId="77777777" w:rsidR="009E35B0" w:rsidRPr="00CB1C9D" w:rsidRDefault="009E35B0" w:rsidP="00CB1C9D">
      <w:pPr>
        <w:bidi/>
        <w:spacing w:after="0"/>
        <w:ind w:firstLine="284"/>
        <w:jc w:val="both"/>
        <w:rPr>
          <w:rFonts w:ascii="Times New Roman" w:hAnsi="Times New Roman" w:cs="Simplified Arabic"/>
          <w:color w:val="000000"/>
          <w:sz w:val="24"/>
          <w:szCs w:val="28"/>
          <w:rtl/>
        </w:rPr>
      </w:pPr>
    </w:p>
    <w:p w14:paraId="7111AA1C" w14:textId="77777777" w:rsidR="00380C96" w:rsidRPr="00CB1C9D" w:rsidRDefault="009E35B0" w:rsidP="00CB1C9D">
      <w:pPr>
        <w:bidi/>
        <w:spacing w:after="0"/>
        <w:ind w:firstLine="284"/>
        <w:jc w:val="both"/>
        <w:rPr>
          <w:rFonts w:ascii="Times New Roman" w:hAnsi="Times New Roman" w:cs="Simplified Arabic"/>
          <w:b/>
          <w:bCs/>
          <w:color w:val="000000"/>
          <w:sz w:val="24"/>
          <w:szCs w:val="28"/>
        </w:rPr>
      </w:pPr>
      <w:r w:rsidRPr="00393FE3">
        <w:rPr>
          <w:rFonts w:asciiTheme="majorBidi" w:hAnsiTheme="majorBidi" w:cstheme="majorBidi"/>
          <w:b/>
          <w:bCs/>
          <w:color w:val="000000"/>
          <w:sz w:val="24"/>
          <w:szCs w:val="24"/>
        </w:rPr>
        <w:t>2</w:t>
      </w:r>
      <w:r w:rsidRPr="00CB1C9D">
        <w:rPr>
          <w:rFonts w:ascii="Times New Roman" w:hAnsi="Times New Roman" w:cs="Simplified Arabic" w:hint="cs"/>
          <w:b/>
          <w:bCs/>
          <w:color w:val="000000"/>
          <w:sz w:val="24"/>
          <w:szCs w:val="28"/>
          <w:rtl/>
          <w:lang w:bidi="ar-LB"/>
        </w:rPr>
        <w:t xml:space="preserve">. </w:t>
      </w:r>
      <w:r w:rsidR="00380C96" w:rsidRPr="00CB1C9D">
        <w:rPr>
          <w:rFonts w:ascii="Times New Roman" w:hAnsi="Times New Roman" w:cs="Simplified Arabic" w:hint="cs"/>
          <w:b/>
          <w:bCs/>
          <w:color w:val="000000"/>
          <w:sz w:val="24"/>
          <w:szCs w:val="28"/>
          <w:rtl/>
        </w:rPr>
        <w:t>دول الخليج بعد اتفاقية سايكس</w:t>
      </w:r>
      <w:r w:rsidR="00CA190B" w:rsidRPr="00CB1C9D">
        <w:rPr>
          <w:rFonts w:ascii="Times New Roman" w:hAnsi="Times New Roman" w:cs="Simplified Arabic" w:hint="cs"/>
          <w:b/>
          <w:bCs/>
          <w:color w:val="000000"/>
          <w:sz w:val="24"/>
          <w:szCs w:val="28"/>
          <w:rtl/>
        </w:rPr>
        <w:t xml:space="preserve"> - </w:t>
      </w:r>
      <w:r w:rsidR="00380C96" w:rsidRPr="00CB1C9D">
        <w:rPr>
          <w:rFonts w:ascii="Times New Roman" w:hAnsi="Times New Roman" w:cs="Simplified Arabic" w:hint="cs"/>
          <w:b/>
          <w:bCs/>
          <w:color w:val="000000"/>
          <w:sz w:val="24"/>
          <w:szCs w:val="28"/>
          <w:rtl/>
        </w:rPr>
        <w:t>بيكو</w:t>
      </w:r>
      <w:r w:rsidRPr="00CB1C9D">
        <w:rPr>
          <w:rFonts w:ascii="Times New Roman" w:hAnsi="Times New Roman" w:cs="Simplified Arabic" w:hint="cs"/>
          <w:b/>
          <w:bCs/>
          <w:color w:val="000000"/>
          <w:sz w:val="24"/>
          <w:szCs w:val="28"/>
          <w:rtl/>
        </w:rPr>
        <w:t>:</w:t>
      </w:r>
    </w:p>
    <w:p w14:paraId="4DB7DAF9" w14:textId="77777777" w:rsidR="00A32F8E" w:rsidRPr="00CB1C9D" w:rsidRDefault="00A32F8E" w:rsidP="00CB1C9D">
      <w:pPr>
        <w:bidi/>
        <w:spacing w:after="0"/>
        <w:ind w:firstLine="284"/>
        <w:jc w:val="both"/>
        <w:rPr>
          <w:rFonts w:ascii="Times New Roman" w:hAnsi="Times New Roman" w:cs="Simplified Arabic"/>
          <w:color w:val="000000"/>
          <w:sz w:val="24"/>
          <w:szCs w:val="28"/>
        </w:rPr>
      </w:pP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 xml:space="preserve">في </w:t>
      </w:r>
      <w:r w:rsidR="003A7153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سنة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393FE3">
        <w:rPr>
          <w:rFonts w:asciiTheme="majorBidi" w:hAnsiTheme="majorBidi" w:cstheme="majorBidi"/>
          <w:color w:val="000000"/>
          <w:sz w:val="24"/>
          <w:szCs w:val="24"/>
          <w:rtl/>
        </w:rPr>
        <w:t>1916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وبعد انتهاء الحرب العالمية الأولى بهزيمة الدولة العثمانية، وق</w:t>
      </w:r>
      <w:r w:rsidR="00CA190B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ّ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>عت بريطانيا وفرنسا اتفاقاً سرياً تحت مسمى اتفاقية سايكس</w:t>
      </w:r>
      <w:r w:rsidR="00CA190B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 xml:space="preserve"> </w:t>
      </w:r>
      <w:r w:rsidR="00CA190B"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>–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بيكو</w:t>
      </w:r>
      <w:r w:rsidR="00CA190B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،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يحدد مناطق سيطرة ونفوذ كلا الطرفين على منطقة الهلال الخصيب التي كانت تحت الحكم العثماني آنذاك</w:t>
      </w:r>
      <w:r w:rsidR="00CA190B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.</w:t>
      </w:r>
    </w:p>
    <w:p w14:paraId="21586464" w14:textId="77777777" w:rsidR="002A6E23" w:rsidRPr="00CB1C9D" w:rsidRDefault="00A32F8E" w:rsidP="00CB1C9D">
      <w:pPr>
        <w:bidi/>
        <w:spacing w:after="0"/>
        <w:ind w:firstLine="284"/>
        <w:jc w:val="both"/>
        <w:rPr>
          <w:rFonts w:ascii="Times New Roman" w:hAnsi="Times New Roman" w:cs="Simplified Arabic"/>
          <w:color w:val="000000"/>
          <w:sz w:val="24"/>
          <w:szCs w:val="28"/>
          <w:rtl/>
        </w:rPr>
      </w:pP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و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>أصبح لبنان تحت الإدارة المباشرة لفرنسا</w:t>
      </w:r>
      <w:r w:rsidR="00CA190B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،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فيما أصبحت سوري</w:t>
      </w:r>
      <w:r w:rsidR="009B46A3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منطقة نفوذ فرنسي. وعلى الجانب الآخر</w:t>
      </w:r>
      <w:r w:rsidR="00C92855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،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أصبح العراق والكويت تحت الإدارة البريطانية المباشرة</w:t>
      </w:r>
      <w:r w:rsidR="00C92855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،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فيما أصبح الأردن وشمال السعودية تحت النفوذ البريطاني. وبقيت فلسطين منطقة محايد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ة</w:t>
      </w:r>
      <w:r w:rsidR="00C92855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.</w:t>
      </w:r>
    </w:p>
    <w:p w14:paraId="57101350" w14:textId="77777777" w:rsidR="00380C96" w:rsidRPr="00CB1C9D" w:rsidRDefault="00380C96" w:rsidP="00CB1C9D">
      <w:pPr>
        <w:bidi/>
        <w:spacing w:after="0"/>
        <w:ind w:firstLine="284"/>
        <w:jc w:val="both"/>
        <w:rPr>
          <w:rFonts w:ascii="Times New Roman" w:hAnsi="Times New Roman" w:cs="Simplified Arabic"/>
          <w:color w:val="000000"/>
          <w:sz w:val="24"/>
          <w:szCs w:val="28"/>
          <w:rtl/>
        </w:rPr>
      </w:pP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وورد في نص</w:t>
      </w:r>
      <w:r w:rsidR="00CE4499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ّ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 xml:space="preserve"> معاهدة اتفاقية سايكس</w:t>
      </w:r>
      <w:r w:rsidR="00C92855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 xml:space="preserve"> </w:t>
      </w:r>
      <w:proofErr w:type="gramStart"/>
      <w:r w:rsidR="00C92855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-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 xml:space="preserve"> بيكو</w:t>
      </w:r>
      <w:proofErr w:type="gramEnd"/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 xml:space="preserve"> ف</w:t>
      </w:r>
      <w:r w:rsidR="00C92855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ي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 xml:space="preserve"> المادة العاشرة منها ما</w:t>
      </w:r>
      <w:r w:rsidR="00CE4499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يلي</w:t>
      </w:r>
      <w:r w:rsidR="00C034D3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: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 xml:space="preserve"> </w:t>
      </w:r>
    </w:p>
    <w:p w14:paraId="1EC1CCBD" w14:textId="77777777" w:rsidR="00380C96" w:rsidRPr="00CB1C9D" w:rsidRDefault="00380C96" w:rsidP="00CB1C9D">
      <w:pPr>
        <w:bidi/>
        <w:spacing w:after="0"/>
        <w:ind w:left="567" w:right="567" w:firstLine="288"/>
        <w:jc w:val="both"/>
        <w:rPr>
          <w:rFonts w:ascii="Times New Roman" w:hAnsi="Times New Roman" w:cs="Simplified Arabic"/>
          <w:color w:val="000000"/>
          <w:sz w:val="24"/>
          <w:szCs w:val="28"/>
          <w:rtl/>
        </w:rPr>
      </w:pPr>
      <w:r w:rsidRPr="00CB1C9D">
        <w:rPr>
          <w:rFonts w:ascii="Times New Roman" w:hAnsi="Times New Roman" w:cs="Simplified Arabic" w:hint="cs"/>
          <w:color w:val="000000"/>
          <w:sz w:val="26"/>
          <w:szCs w:val="26"/>
          <w:rtl/>
        </w:rPr>
        <w:lastRenderedPageBreak/>
        <w:t>تتفق</w:t>
      </w:r>
      <w:r w:rsidRPr="00CB1C9D">
        <w:rPr>
          <w:rFonts w:ascii="Times New Roman" w:hAnsi="Times New Roman" w:cs="Simplified Arabic"/>
          <w:color w:val="000000"/>
          <w:sz w:val="26"/>
          <w:szCs w:val="26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6"/>
          <w:szCs w:val="26"/>
          <w:rtl/>
        </w:rPr>
        <w:t>الحكومتان</w:t>
      </w:r>
      <w:r w:rsidRPr="00CB1C9D">
        <w:rPr>
          <w:rFonts w:ascii="Times New Roman" w:hAnsi="Times New Roman" w:cs="Simplified Arabic"/>
          <w:color w:val="000000"/>
          <w:sz w:val="26"/>
          <w:szCs w:val="26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6"/>
          <w:szCs w:val="26"/>
          <w:rtl/>
        </w:rPr>
        <w:t>ال</w:t>
      </w:r>
      <w:r w:rsidR="00C92855" w:rsidRPr="00CB1C9D">
        <w:rPr>
          <w:rFonts w:ascii="Times New Roman" w:hAnsi="Times New Roman" w:cs="Simplified Arabic" w:hint="cs"/>
          <w:color w:val="000000"/>
          <w:sz w:val="26"/>
          <w:szCs w:val="26"/>
          <w:rtl/>
        </w:rPr>
        <w:t>إ</w:t>
      </w:r>
      <w:r w:rsidRPr="00CB1C9D">
        <w:rPr>
          <w:rFonts w:ascii="Times New Roman" w:hAnsi="Times New Roman" w:cs="Simplified Arabic" w:hint="cs"/>
          <w:color w:val="000000"/>
          <w:sz w:val="26"/>
          <w:szCs w:val="26"/>
          <w:rtl/>
        </w:rPr>
        <w:t>نجليزية</w:t>
      </w:r>
      <w:r w:rsidRPr="00CB1C9D">
        <w:rPr>
          <w:rFonts w:ascii="Times New Roman" w:hAnsi="Times New Roman" w:cs="Simplified Arabic"/>
          <w:color w:val="000000"/>
          <w:sz w:val="26"/>
          <w:szCs w:val="26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6"/>
          <w:szCs w:val="26"/>
          <w:rtl/>
        </w:rPr>
        <w:t>والفرنسية</w:t>
      </w:r>
      <w:r w:rsidRPr="00CB1C9D">
        <w:rPr>
          <w:rFonts w:ascii="Times New Roman" w:hAnsi="Times New Roman" w:cs="Simplified Arabic"/>
          <w:color w:val="000000"/>
          <w:sz w:val="26"/>
          <w:szCs w:val="26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6"/>
          <w:szCs w:val="26"/>
          <w:rtl/>
        </w:rPr>
        <w:t>بصفتهما</w:t>
      </w:r>
      <w:r w:rsidRPr="00CB1C9D">
        <w:rPr>
          <w:rFonts w:ascii="Times New Roman" w:hAnsi="Times New Roman" w:cs="Simplified Arabic"/>
          <w:color w:val="000000"/>
          <w:sz w:val="26"/>
          <w:szCs w:val="26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6"/>
          <w:szCs w:val="26"/>
          <w:rtl/>
        </w:rPr>
        <w:t>حاميتين</w:t>
      </w:r>
      <w:r w:rsidRPr="00CB1C9D">
        <w:rPr>
          <w:rFonts w:ascii="Times New Roman" w:hAnsi="Times New Roman" w:cs="Simplified Arabic"/>
          <w:color w:val="000000"/>
          <w:sz w:val="26"/>
          <w:szCs w:val="26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6"/>
          <w:szCs w:val="26"/>
          <w:rtl/>
        </w:rPr>
        <w:t>للدولة</w:t>
      </w:r>
      <w:r w:rsidRPr="00CB1C9D">
        <w:rPr>
          <w:rFonts w:ascii="Times New Roman" w:hAnsi="Times New Roman" w:cs="Simplified Arabic"/>
          <w:color w:val="000000"/>
          <w:sz w:val="26"/>
          <w:szCs w:val="26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6"/>
          <w:szCs w:val="26"/>
          <w:rtl/>
        </w:rPr>
        <w:t>العربية</w:t>
      </w:r>
      <w:r w:rsidRPr="00CB1C9D">
        <w:rPr>
          <w:rFonts w:ascii="Times New Roman" w:hAnsi="Times New Roman" w:cs="Simplified Arabic"/>
          <w:color w:val="000000"/>
          <w:sz w:val="26"/>
          <w:szCs w:val="26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6"/>
          <w:szCs w:val="26"/>
          <w:rtl/>
        </w:rPr>
        <w:t>على</w:t>
      </w:r>
      <w:r w:rsidRPr="00CB1C9D">
        <w:rPr>
          <w:rFonts w:ascii="Times New Roman" w:hAnsi="Times New Roman" w:cs="Simplified Arabic"/>
          <w:color w:val="000000"/>
          <w:sz w:val="26"/>
          <w:szCs w:val="26"/>
          <w:rtl/>
        </w:rPr>
        <w:t xml:space="preserve"> </w:t>
      </w:r>
      <w:proofErr w:type="gramStart"/>
      <w:r w:rsidRPr="00CB1C9D">
        <w:rPr>
          <w:rFonts w:ascii="Times New Roman" w:hAnsi="Times New Roman" w:cs="Simplified Arabic" w:hint="cs"/>
          <w:color w:val="000000"/>
          <w:sz w:val="26"/>
          <w:szCs w:val="26"/>
          <w:rtl/>
        </w:rPr>
        <w:t>أن</w:t>
      </w:r>
      <w:r w:rsidRPr="00CB1C9D">
        <w:rPr>
          <w:rFonts w:ascii="Times New Roman" w:hAnsi="Times New Roman" w:cs="Simplified Arabic"/>
          <w:color w:val="000000"/>
          <w:sz w:val="26"/>
          <w:szCs w:val="26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6"/>
          <w:szCs w:val="26"/>
          <w:rtl/>
        </w:rPr>
        <w:t>لا</w:t>
      </w:r>
      <w:proofErr w:type="gramEnd"/>
      <w:r w:rsidRPr="00CB1C9D">
        <w:rPr>
          <w:rFonts w:ascii="Times New Roman" w:hAnsi="Times New Roman" w:cs="Simplified Arabic"/>
          <w:color w:val="000000"/>
          <w:sz w:val="26"/>
          <w:szCs w:val="26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6"/>
          <w:szCs w:val="26"/>
          <w:rtl/>
        </w:rPr>
        <w:t>تمتلكان</w:t>
      </w:r>
      <w:r w:rsidRPr="00CB1C9D">
        <w:rPr>
          <w:rFonts w:ascii="Times New Roman" w:hAnsi="Times New Roman" w:cs="Simplified Arabic"/>
          <w:color w:val="000000"/>
          <w:sz w:val="26"/>
          <w:szCs w:val="26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6"/>
          <w:szCs w:val="26"/>
          <w:rtl/>
        </w:rPr>
        <w:t>ولا</w:t>
      </w:r>
      <w:r w:rsidRPr="00CB1C9D">
        <w:rPr>
          <w:rFonts w:ascii="Times New Roman" w:hAnsi="Times New Roman" w:cs="Simplified Arabic"/>
          <w:color w:val="000000"/>
          <w:sz w:val="26"/>
          <w:szCs w:val="26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6"/>
          <w:szCs w:val="26"/>
          <w:rtl/>
        </w:rPr>
        <w:t>تسمحان</w:t>
      </w:r>
      <w:r w:rsidRPr="00CB1C9D">
        <w:rPr>
          <w:rFonts w:ascii="Times New Roman" w:hAnsi="Times New Roman" w:cs="Simplified Arabic"/>
          <w:color w:val="000000"/>
          <w:sz w:val="26"/>
          <w:szCs w:val="26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6"/>
          <w:szCs w:val="26"/>
          <w:rtl/>
        </w:rPr>
        <w:t>لدولة</w:t>
      </w:r>
      <w:r w:rsidRPr="00CB1C9D">
        <w:rPr>
          <w:rFonts w:ascii="Times New Roman" w:hAnsi="Times New Roman" w:cs="Simplified Arabic"/>
          <w:color w:val="000000"/>
          <w:sz w:val="26"/>
          <w:szCs w:val="26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6"/>
          <w:szCs w:val="26"/>
          <w:rtl/>
        </w:rPr>
        <w:t>ثالثة</w:t>
      </w:r>
      <w:r w:rsidRPr="00CB1C9D">
        <w:rPr>
          <w:rFonts w:ascii="Times New Roman" w:hAnsi="Times New Roman" w:cs="Simplified Arabic"/>
          <w:color w:val="000000"/>
          <w:sz w:val="26"/>
          <w:szCs w:val="26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6"/>
          <w:szCs w:val="26"/>
          <w:rtl/>
        </w:rPr>
        <w:t>أن</w:t>
      </w:r>
      <w:r w:rsidRPr="00CB1C9D">
        <w:rPr>
          <w:rFonts w:ascii="Times New Roman" w:hAnsi="Times New Roman" w:cs="Simplified Arabic"/>
          <w:color w:val="000000"/>
          <w:sz w:val="26"/>
          <w:szCs w:val="26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6"/>
          <w:szCs w:val="26"/>
          <w:rtl/>
        </w:rPr>
        <w:t>تمتلك</w:t>
      </w:r>
      <w:r w:rsidRPr="00CB1C9D">
        <w:rPr>
          <w:rFonts w:ascii="Times New Roman" w:hAnsi="Times New Roman" w:cs="Simplified Arabic"/>
          <w:color w:val="000000"/>
          <w:sz w:val="26"/>
          <w:szCs w:val="26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6"/>
          <w:szCs w:val="26"/>
          <w:rtl/>
        </w:rPr>
        <w:t>أقطارا</w:t>
      </w:r>
      <w:r w:rsidR="00CE4499" w:rsidRPr="00CB1C9D">
        <w:rPr>
          <w:rFonts w:ascii="Times New Roman" w:hAnsi="Times New Roman" w:cs="Simplified Arabic" w:hint="cs"/>
          <w:color w:val="000000"/>
          <w:sz w:val="26"/>
          <w:szCs w:val="26"/>
          <w:rtl/>
        </w:rPr>
        <w:t>ً</w:t>
      </w:r>
      <w:r w:rsidRPr="00CB1C9D">
        <w:rPr>
          <w:rFonts w:ascii="Times New Roman" w:hAnsi="Times New Roman" w:cs="Simplified Arabic"/>
          <w:color w:val="000000"/>
          <w:sz w:val="26"/>
          <w:szCs w:val="26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6"/>
          <w:szCs w:val="26"/>
          <w:rtl/>
        </w:rPr>
        <w:t>ف</w:t>
      </w:r>
      <w:r w:rsidR="00C92855" w:rsidRPr="00CB1C9D">
        <w:rPr>
          <w:rFonts w:ascii="Times New Roman" w:hAnsi="Times New Roman" w:cs="Simplified Arabic" w:hint="cs"/>
          <w:color w:val="000000"/>
          <w:sz w:val="26"/>
          <w:szCs w:val="26"/>
          <w:rtl/>
        </w:rPr>
        <w:t>ي</w:t>
      </w:r>
      <w:r w:rsidRPr="00CB1C9D">
        <w:rPr>
          <w:rFonts w:ascii="Times New Roman" w:hAnsi="Times New Roman" w:cs="Simplified Arabic"/>
          <w:color w:val="000000"/>
          <w:sz w:val="26"/>
          <w:szCs w:val="26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6"/>
          <w:szCs w:val="26"/>
          <w:rtl/>
        </w:rPr>
        <w:t>شبه</w:t>
      </w:r>
      <w:r w:rsidRPr="00CB1C9D">
        <w:rPr>
          <w:rFonts w:ascii="Times New Roman" w:hAnsi="Times New Roman" w:cs="Simplified Arabic"/>
          <w:color w:val="000000"/>
          <w:sz w:val="26"/>
          <w:szCs w:val="26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6"/>
          <w:szCs w:val="26"/>
          <w:rtl/>
        </w:rPr>
        <w:t>جزيرة</w:t>
      </w:r>
      <w:r w:rsidRPr="00CB1C9D">
        <w:rPr>
          <w:rFonts w:ascii="Times New Roman" w:hAnsi="Times New Roman" w:cs="Simplified Arabic"/>
          <w:color w:val="000000"/>
          <w:sz w:val="26"/>
          <w:szCs w:val="26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6"/>
          <w:szCs w:val="26"/>
          <w:rtl/>
        </w:rPr>
        <w:t>العرب،</w:t>
      </w:r>
      <w:r w:rsidRPr="00CB1C9D">
        <w:rPr>
          <w:rFonts w:ascii="Times New Roman" w:hAnsi="Times New Roman" w:cs="Simplified Arabic"/>
          <w:color w:val="000000"/>
          <w:sz w:val="26"/>
          <w:szCs w:val="26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6"/>
          <w:szCs w:val="26"/>
          <w:rtl/>
        </w:rPr>
        <w:t>أو</w:t>
      </w:r>
      <w:r w:rsidRPr="00CB1C9D">
        <w:rPr>
          <w:rFonts w:ascii="Times New Roman" w:hAnsi="Times New Roman" w:cs="Simplified Arabic"/>
          <w:color w:val="000000"/>
          <w:sz w:val="26"/>
          <w:szCs w:val="26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6"/>
          <w:szCs w:val="26"/>
          <w:rtl/>
        </w:rPr>
        <w:t>تنشئ</w:t>
      </w:r>
      <w:r w:rsidRPr="00CB1C9D">
        <w:rPr>
          <w:rFonts w:ascii="Times New Roman" w:hAnsi="Times New Roman" w:cs="Simplified Arabic"/>
          <w:color w:val="000000"/>
          <w:sz w:val="26"/>
          <w:szCs w:val="26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6"/>
          <w:szCs w:val="26"/>
          <w:rtl/>
        </w:rPr>
        <w:t>قاعدة</w:t>
      </w:r>
      <w:r w:rsidRPr="00CB1C9D">
        <w:rPr>
          <w:rFonts w:ascii="Times New Roman" w:hAnsi="Times New Roman" w:cs="Simplified Arabic"/>
          <w:color w:val="000000"/>
          <w:sz w:val="26"/>
          <w:szCs w:val="26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6"/>
          <w:szCs w:val="26"/>
          <w:rtl/>
        </w:rPr>
        <w:t>بحرية</w:t>
      </w:r>
      <w:r w:rsidRPr="00CB1C9D">
        <w:rPr>
          <w:rFonts w:ascii="Times New Roman" w:hAnsi="Times New Roman" w:cs="Simplified Arabic"/>
          <w:color w:val="000000"/>
          <w:sz w:val="26"/>
          <w:szCs w:val="26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6"/>
          <w:szCs w:val="26"/>
          <w:rtl/>
        </w:rPr>
        <w:t>ف</w:t>
      </w:r>
      <w:r w:rsidR="00C92855" w:rsidRPr="00CB1C9D">
        <w:rPr>
          <w:rFonts w:ascii="Times New Roman" w:hAnsi="Times New Roman" w:cs="Simplified Arabic" w:hint="cs"/>
          <w:color w:val="000000"/>
          <w:sz w:val="26"/>
          <w:szCs w:val="26"/>
          <w:rtl/>
        </w:rPr>
        <w:t>ي</w:t>
      </w:r>
      <w:r w:rsidRPr="00CB1C9D">
        <w:rPr>
          <w:rFonts w:ascii="Times New Roman" w:hAnsi="Times New Roman" w:cs="Simplified Arabic"/>
          <w:color w:val="000000"/>
          <w:sz w:val="26"/>
          <w:szCs w:val="26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6"/>
          <w:szCs w:val="26"/>
          <w:rtl/>
        </w:rPr>
        <w:t>الجزائر</w:t>
      </w:r>
      <w:r w:rsidRPr="00CB1C9D">
        <w:rPr>
          <w:rFonts w:ascii="Times New Roman" w:hAnsi="Times New Roman" w:cs="Simplified Arabic"/>
          <w:color w:val="000000"/>
          <w:sz w:val="26"/>
          <w:szCs w:val="26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6"/>
          <w:szCs w:val="26"/>
          <w:rtl/>
        </w:rPr>
        <w:t>على</w:t>
      </w:r>
      <w:r w:rsidRPr="00CB1C9D">
        <w:rPr>
          <w:rFonts w:ascii="Times New Roman" w:hAnsi="Times New Roman" w:cs="Simplified Arabic"/>
          <w:color w:val="000000"/>
          <w:sz w:val="26"/>
          <w:szCs w:val="26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6"/>
          <w:szCs w:val="26"/>
          <w:rtl/>
        </w:rPr>
        <w:t>ساحل</w:t>
      </w:r>
      <w:r w:rsidRPr="00CB1C9D">
        <w:rPr>
          <w:rFonts w:ascii="Times New Roman" w:hAnsi="Times New Roman" w:cs="Simplified Arabic"/>
          <w:color w:val="000000"/>
          <w:sz w:val="26"/>
          <w:szCs w:val="26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6"/>
          <w:szCs w:val="26"/>
          <w:rtl/>
        </w:rPr>
        <w:t>البحر</w:t>
      </w:r>
      <w:r w:rsidRPr="00CB1C9D">
        <w:rPr>
          <w:rFonts w:ascii="Times New Roman" w:hAnsi="Times New Roman" w:cs="Simplified Arabic"/>
          <w:color w:val="000000"/>
          <w:sz w:val="26"/>
          <w:szCs w:val="26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6"/>
          <w:szCs w:val="26"/>
          <w:rtl/>
        </w:rPr>
        <w:t>ال</w:t>
      </w:r>
      <w:r w:rsidR="00C92855" w:rsidRPr="00CB1C9D">
        <w:rPr>
          <w:rFonts w:ascii="Times New Roman" w:hAnsi="Times New Roman" w:cs="Simplified Arabic" w:hint="cs"/>
          <w:color w:val="000000"/>
          <w:sz w:val="26"/>
          <w:szCs w:val="26"/>
          <w:rtl/>
        </w:rPr>
        <w:t>أ</w:t>
      </w:r>
      <w:r w:rsidRPr="00CB1C9D">
        <w:rPr>
          <w:rFonts w:ascii="Times New Roman" w:hAnsi="Times New Roman" w:cs="Simplified Arabic" w:hint="cs"/>
          <w:color w:val="000000"/>
          <w:sz w:val="26"/>
          <w:szCs w:val="26"/>
          <w:rtl/>
        </w:rPr>
        <w:t>بيض</w:t>
      </w:r>
      <w:r w:rsidRPr="00CB1C9D">
        <w:rPr>
          <w:rFonts w:ascii="Times New Roman" w:hAnsi="Times New Roman" w:cs="Simplified Arabic"/>
          <w:color w:val="000000"/>
          <w:sz w:val="26"/>
          <w:szCs w:val="26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6"/>
          <w:szCs w:val="26"/>
          <w:rtl/>
        </w:rPr>
        <w:t>الشرق</w:t>
      </w:r>
      <w:r w:rsidR="00C92855" w:rsidRPr="00CB1C9D">
        <w:rPr>
          <w:rFonts w:ascii="Times New Roman" w:hAnsi="Times New Roman" w:cs="Simplified Arabic" w:hint="cs"/>
          <w:color w:val="000000"/>
          <w:sz w:val="26"/>
          <w:szCs w:val="26"/>
          <w:rtl/>
        </w:rPr>
        <w:t>ي،</w:t>
      </w:r>
      <w:r w:rsidRPr="00CB1C9D">
        <w:rPr>
          <w:rFonts w:ascii="Times New Roman" w:hAnsi="Times New Roman" w:cs="Simplified Arabic"/>
          <w:color w:val="000000"/>
          <w:sz w:val="26"/>
          <w:szCs w:val="26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6"/>
          <w:szCs w:val="26"/>
          <w:rtl/>
        </w:rPr>
        <w:t>على</w:t>
      </w:r>
      <w:r w:rsidRPr="00CB1C9D">
        <w:rPr>
          <w:rFonts w:ascii="Times New Roman" w:hAnsi="Times New Roman" w:cs="Simplified Arabic"/>
          <w:color w:val="000000"/>
          <w:sz w:val="26"/>
          <w:szCs w:val="26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6"/>
          <w:szCs w:val="26"/>
          <w:rtl/>
        </w:rPr>
        <w:t>أن</w:t>
      </w:r>
      <w:r w:rsidRPr="00CB1C9D">
        <w:rPr>
          <w:rFonts w:ascii="Times New Roman" w:hAnsi="Times New Roman" w:cs="Simplified Arabic"/>
          <w:color w:val="000000"/>
          <w:sz w:val="26"/>
          <w:szCs w:val="26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6"/>
          <w:szCs w:val="26"/>
          <w:rtl/>
        </w:rPr>
        <w:t>هذا</w:t>
      </w:r>
      <w:r w:rsidRPr="00CB1C9D">
        <w:rPr>
          <w:rFonts w:ascii="Times New Roman" w:hAnsi="Times New Roman" w:cs="Simplified Arabic"/>
          <w:color w:val="000000"/>
          <w:sz w:val="26"/>
          <w:szCs w:val="26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6"/>
          <w:szCs w:val="26"/>
          <w:rtl/>
        </w:rPr>
        <w:t>لا</w:t>
      </w:r>
      <w:r w:rsidRPr="00CB1C9D">
        <w:rPr>
          <w:rFonts w:ascii="Times New Roman" w:hAnsi="Times New Roman" w:cs="Simplified Arabic"/>
          <w:color w:val="000000"/>
          <w:sz w:val="26"/>
          <w:szCs w:val="26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6"/>
          <w:szCs w:val="26"/>
          <w:rtl/>
        </w:rPr>
        <w:t>يمنع</w:t>
      </w:r>
      <w:r w:rsidRPr="00CB1C9D">
        <w:rPr>
          <w:rFonts w:ascii="Times New Roman" w:hAnsi="Times New Roman" w:cs="Simplified Arabic"/>
          <w:color w:val="000000"/>
          <w:sz w:val="26"/>
          <w:szCs w:val="26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6"/>
          <w:szCs w:val="26"/>
          <w:rtl/>
        </w:rPr>
        <w:t>تصحيحا</w:t>
      </w:r>
      <w:r w:rsidR="00C92855" w:rsidRPr="00CB1C9D">
        <w:rPr>
          <w:rFonts w:ascii="Times New Roman" w:hAnsi="Times New Roman" w:cs="Simplified Arabic" w:hint="cs"/>
          <w:color w:val="000000"/>
          <w:sz w:val="26"/>
          <w:szCs w:val="26"/>
          <w:rtl/>
        </w:rPr>
        <w:t>ً</w:t>
      </w:r>
      <w:r w:rsidRPr="00CB1C9D">
        <w:rPr>
          <w:rFonts w:ascii="Times New Roman" w:hAnsi="Times New Roman" w:cs="Simplified Arabic"/>
          <w:color w:val="000000"/>
          <w:sz w:val="26"/>
          <w:szCs w:val="26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6"/>
          <w:szCs w:val="26"/>
          <w:rtl/>
        </w:rPr>
        <w:t>في</w:t>
      </w:r>
      <w:r w:rsidRPr="00CB1C9D">
        <w:rPr>
          <w:rFonts w:ascii="Times New Roman" w:hAnsi="Times New Roman" w:cs="Simplified Arabic"/>
          <w:color w:val="000000"/>
          <w:sz w:val="26"/>
          <w:szCs w:val="26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6"/>
          <w:szCs w:val="26"/>
          <w:rtl/>
        </w:rPr>
        <w:t>حدود</w:t>
      </w:r>
      <w:r w:rsidRPr="00CB1C9D">
        <w:rPr>
          <w:rFonts w:ascii="Times New Roman" w:hAnsi="Times New Roman" w:cs="Simplified Arabic"/>
          <w:color w:val="000000"/>
          <w:sz w:val="26"/>
          <w:szCs w:val="26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6"/>
          <w:szCs w:val="26"/>
          <w:rtl/>
        </w:rPr>
        <w:t>عدن،</w:t>
      </w:r>
      <w:r w:rsidRPr="00CB1C9D">
        <w:rPr>
          <w:rFonts w:ascii="Times New Roman" w:hAnsi="Times New Roman" w:cs="Simplified Arabic"/>
          <w:color w:val="000000"/>
          <w:sz w:val="26"/>
          <w:szCs w:val="26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6"/>
          <w:szCs w:val="26"/>
          <w:rtl/>
        </w:rPr>
        <w:t>قد</w:t>
      </w:r>
      <w:r w:rsidRPr="00CB1C9D">
        <w:rPr>
          <w:rFonts w:ascii="Times New Roman" w:hAnsi="Times New Roman" w:cs="Simplified Arabic"/>
          <w:color w:val="000000"/>
          <w:sz w:val="26"/>
          <w:szCs w:val="26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6"/>
          <w:szCs w:val="26"/>
          <w:rtl/>
        </w:rPr>
        <w:t>يصبح</w:t>
      </w:r>
      <w:r w:rsidRPr="00CB1C9D">
        <w:rPr>
          <w:rFonts w:ascii="Times New Roman" w:hAnsi="Times New Roman" w:cs="Simplified Arabic"/>
          <w:color w:val="000000"/>
          <w:sz w:val="26"/>
          <w:szCs w:val="26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6"/>
          <w:szCs w:val="26"/>
          <w:rtl/>
        </w:rPr>
        <w:t>ضروريا</w:t>
      </w:r>
      <w:r w:rsidR="00C92855" w:rsidRPr="00CB1C9D">
        <w:rPr>
          <w:rFonts w:ascii="Times New Roman" w:hAnsi="Times New Roman" w:cs="Simplified Arabic" w:hint="cs"/>
          <w:color w:val="000000"/>
          <w:sz w:val="26"/>
          <w:szCs w:val="26"/>
          <w:rtl/>
        </w:rPr>
        <w:t>ً</w:t>
      </w:r>
      <w:r w:rsidRPr="00CB1C9D">
        <w:rPr>
          <w:rFonts w:ascii="Times New Roman" w:hAnsi="Times New Roman" w:cs="Simplified Arabic"/>
          <w:color w:val="000000"/>
          <w:sz w:val="26"/>
          <w:szCs w:val="26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6"/>
          <w:szCs w:val="26"/>
          <w:rtl/>
        </w:rPr>
        <w:t>لسبب</w:t>
      </w:r>
      <w:r w:rsidRPr="00CB1C9D">
        <w:rPr>
          <w:rFonts w:ascii="Times New Roman" w:hAnsi="Times New Roman" w:cs="Simplified Arabic"/>
          <w:color w:val="000000"/>
          <w:sz w:val="26"/>
          <w:szCs w:val="26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6"/>
          <w:szCs w:val="26"/>
          <w:rtl/>
        </w:rPr>
        <w:t>عداء</w:t>
      </w:r>
      <w:r w:rsidRPr="00CB1C9D">
        <w:rPr>
          <w:rFonts w:ascii="Times New Roman" w:hAnsi="Times New Roman" w:cs="Simplified Arabic"/>
          <w:color w:val="000000"/>
          <w:sz w:val="26"/>
          <w:szCs w:val="26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6"/>
          <w:szCs w:val="26"/>
          <w:rtl/>
        </w:rPr>
        <w:t>الترك</w:t>
      </w:r>
      <w:r w:rsidRPr="00CB1C9D">
        <w:rPr>
          <w:rFonts w:ascii="Times New Roman" w:hAnsi="Times New Roman" w:cs="Simplified Arabic"/>
          <w:color w:val="000000"/>
          <w:sz w:val="26"/>
          <w:szCs w:val="26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6"/>
          <w:szCs w:val="26"/>
          <w:rtl/>
        </w:rPr>
        <w:t>الأخير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>.</w:t>
      </w:r>
    </w:p>
    <w:p w14:paraId="0BD83EFD" w14:textId="77777777" w:rsidR="00380C96" w:rsidRPr="00CB1C9D" w:rsidRDefault="00380C96" w:rsidP="00CB1C9D">
      <w:pPr>
        <w:bidi/>
        <w:spacing w:after="0"/>
        <w:ind w:firstLine="284"/>
        <w:jc w:val="both"/>
        <w:rPr>
          <w:rFonts w:ascii="Times New Roman" w:hAnsi="Times New Roman" w:cs="Simplified Arabic"/>
          <w:color w:val="000000"/>
          <w:sz w:val="24"/>
          <w:szCs w:val="28"/>
          <w:rtl/>
        </w:rPr>
      </w:pP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وفي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الخمسين</w:t>
      </w:r>
      <w:r w:rsidR="00CE4499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ي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ات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من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القرن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العشرين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وبعد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انتهاء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الحرب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العالمية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الثانية،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بدأت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الدول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العربية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تتخلص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تدريجياً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من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الاستعمار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الأجنبي،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وبدأ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كل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جزء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يتمكن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من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الحصول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على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استقلاله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يكو</w:t>
      </w:r>
      <w:r w:rsidR="0065396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ِّ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ن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دولته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الخاصة</w:t>
      </w:r>
      <w:r w:rsidR="0065396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.</w:t>
      </w:r>
    </w:p>
    <w:p w14:paraId="01F5189A" w14:textId="77777777" w:rsidR="00380C96" w:rsidRPr="00CB1C9D" w:rsidRDefault="00380C96" w:rsidP="00CB1C9D">
      <w:pPr>
        <w:bidi/>
        <w:spacing w:after="0"/>
        <w:ind w:firstLine="284"/>
        <w:jc w:val="both"/>
        <w:rPr>
          <w:rFonts w:ascii="Times New Roman" w:hAnsi="Times New Roman" w:cs="Simplified Arabic"/>
          <w:color w:val="000000"/>
          <w:sz w:val="24"/>
          <w:szCs w:val="28"/>
          <w:rtl/>
        </w:rPr>
      </w:pP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ظهرت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دول</w:t>
      </w:r>
      <w:r w:rsidR="0065396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: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مصر</w:t>
      </w:r>
      <w:r w:rsidR="00CE4499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،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والسودان</w:t>
      </w:r>
      <w:r w:rsidR="00CE4499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،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وليبيا</w:t>
      </w:r>
      <w:r w:rsidR="00CE4499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،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وتونس</w:t>
      </w:r>
      <w:r w:rsidR="00CE4499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،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والمغرب</w:t>
      </w:r>
      <w:r w:rsidR="00CE4499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،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والصومال</w:t>
      </w:r>
      <w:r w:rsidR="00CE4499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،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شمال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اليمن</w:t>
      </w:r>
      <w:r w:rsidR="00CE4499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،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وع</w:t>
      </w:r>
      <w:r w:rsidR="00CE4499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ُ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مان</w:t>
      </w:r>
      <w:r w:rsidR="00CE4499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،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والأردن</w:t>
      </w:r>
      <w:r w:rsidR="00CE4499" w:rsidRPr="00CB1C9D">
        <w:rPr>
          <w:rFonts w:ascii="Times New Roman" w:hAnsi="Times New Roman" w:cs="Simplified Arabic" w:hint="cs"/>
          <w:color w:val="000000"/>
          <w:sz w:val="24"/>
          <w:szCs w:val="28"/>
          <w:rtl/>
          <w:lang w:bidi="ar-LB"/>
        </w:rPr>
        <w:t>،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والعراق</w:t>
      </w:r>
      <w:r w:rsidR="00CE4499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،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ولبنان</w:t>
      </w:r>
      <w:r w:rsidR="00CE4499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،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9B46A3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وسورية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.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فيما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بقيت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كل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من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الإمارات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والكويت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وجنوب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اليمن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تحت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الاحتلال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البريطاني،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وبقيت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الجزائر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تحت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الحكم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الفرنسي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>.</w:t>
      </w:r>
    </w:p>
    <w:p w14:paraId="32BD7143" w14:textId="77777777" w:rsidR="009E35B0" w:rsidRPr="00CB1C9D" w:rsidRDefault="009E35B0" w:rsidP="00CB1C9D">
      <w:pPr>
        <w:bidi/>
        <w:spacing w:after="0"/>
        <w:ind w:firstLine="284"/>
        <w:jc w:val="both"/>
        <w:rPr>
          <w:rFonts w:ascii="Times New Roman" w:hAnsi="Times New Roman" w:cs="Simplified Arabic"/>
          <w:color w:val="000000"/>
          <w:sz w:val="24"/>
          <w:szCs w:val="28"/>
          <w:rtl/>
        </w:rPr>
      </w:pPr>
    </w:p>
    <w:p w14:paraId="28AEDC5A" w14:textId="77777777" w:rsidR="00FB564C" w:rsidRPr="00CB1C9D" w:rsidRDefault="009E35B0" w:rsidP="00CB1C9D">
      <w:pPr>
        <w:bidi/>
        <w:spacing w:after="0"/>
        <w:ind w:firstLine="284"/>
        <w:jc w:val="both"/>
        <w:rPr>
          <w:rFonts w:ascii="Times New Roman" w:hAnsi="Times New Roman" w:cs="Simplified Arabic"/>
          <w:b/>
          <w:bCs/>
          <w:color w:val="000000"/>
          <w:sz w:val="24"/>
          <w:szCs w:val="28"/>
          <w:rtl/>
        </w:rPr>
      </w:pPr>
      <w:r w:rsidRPr="00393FE3">
        <w:rPr>
          <w:rFonts w:asciiTheme="majorBidi" w:hAnsiTheme="majorBidi" w:cstheme="majorBidi"/>
          <w:b/>
          <w:bCs/>
          <w:color w:val="000000"/>
          <w:sz w:val="24"/>
          <w:szCs w:val="24"/>
        </w:rPr>
        <w:t>3</w:t>
      </w:r>
      <w:r w:rsidRPr="00CB1C9D">
        <w:rPr>
          <w:rFonts w:ascii="Times New Roman" w:hAnsi="Times New Roman" w:cs="Simplified Arabic" w:hint="cs"/>
          <w:b/>
          <w:bCs/>
          <w:color w:val="000000"/>
          <w:sz w:val="24"/>
          <w:szCs w:val="28"/>
          <w:rtl/>
          <w:lang w:bidi="ar-LB"/>
        </w:rPr>
        <w:t xml:space="preserve">. </w:t>
      </w:r>
      <w:r w:rsidR="00FB564C" w:rsidRPr="00CB1C9D">
        <w:rPr>
          <w:rFonts w:ascii="Times New Roman" w:hAnsi="Times New Roman" w:cs="Simplified Arabic" w:hint="cs"/>
          <w:b/>
          <w:bCs/>
          <w:color w:val="000000"/>
          <w:sz w:val="24"/>
          <w:szCs w:val="28"/>
          <w:rtl/>
        </w:rPr>
        <w:t>المحددات التي حددت الحدود الجغرافية بين دول الخليج</w:t>
      </w:r>
      <w:r w:rsidRPr="00CB1C9D">
        <w:rPr>
          <w:rFonts w:ascii="Times New Roman" w:hAnsi="Times New Roman" w:cs="Simplified Arabic" w:hint="cs"/>
          <w:b/>
          <w:bCs/>
          <w:color w:val="000000"/>
          <w:sz w:val="24"/>
          <w:szCs w:val="28"/>
          <w:rtl/>
        </w:rPr>
        <w:t>:</w:t>
      </w:r>
      <w:r w:rsidR="00FB564C" w:rsidRPr="00CB1C9D">
        <w:rPr>
          <w:rFonts w:ascii="Times New Roman" w:hAnsi="Times New Roman" w:cs="Simplified Arabic" w:hint="cs"/>
          <w:b/>
          <w:bCs/>
          <w:color w:val="000000"/>
          <w:sz w:val="24"/>
          <w:szCs w:val="28"/>
          <w:rtl/>
        </w:rPr>
        <w:t xml:space="preserve"> </w:t>
      </w:r>
    </w:p>
    <w:p w14:paraId="57483E56" w14:textId="77777777" w:rsidR="00FB564C" w:rsidRPr="00CB1C9D" w:rsidRDefault="00FB564C" w:rsidP="00CB1C9D">
      <w:pPr>
        <w:bidi/>
        <w:spacing w:after="0"/>
        <w:ind w:firstLine="284"/>
        <w:jc w:val="both"/>
        <w:rPr>
          <w:rFonts w:ascii="Times New Roman" w:hAnsi="Times New Roman" w:cs="Simplified Arabic"/>
          <w:color w:val="000000"/>
          <w:sz w:val="24"/>
          <w:szCs w:val="28"/>
          <w:rtl/>
        </w:rPr>
      </w:pP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أخذت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ظاهرة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بروز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كيانات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سياسية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مستقلة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تأخذ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صورة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الدولة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بالمفهوم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المعاصر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بالتشكل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في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الوطن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العربي،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إذ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تعود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بدايتها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65396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إ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لى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ما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بعد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انهيار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السلطة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العثمانية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في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أعقاب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الحرب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العالمية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الأولى،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وتعاظمت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أهميتها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بعد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تحرر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غالبية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الأقطار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العربية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من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السيطرة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</w:t>
      </w:r>
      <w:r w:rsidR="0065396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أ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جنبية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واسترداد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استقلالها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في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السنوات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التالية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لنهاية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الحرب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العالمية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الثانية،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أي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أن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معظم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الدول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العربية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تعود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عضويتها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في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المجموعة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الدولية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كما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تتمثل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في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65396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إ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طار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</w:t>
      </w:r>
      <w:r w:rsidR="0065396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أ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مم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المتحدة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65396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إ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لى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أقل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من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نصف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قرن،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وكان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طبيعيا</w:t>
      </w:r>
      <w:r w:rsidR="0065396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ً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65396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أ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ن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يصاحب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نشأة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كل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كيان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دولي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جديد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مواجهة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ضرورة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حل</w:t>
      </w:r>
      <w:r w:rsidR="0065396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ّ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مشكلات،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بعضها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ناجم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عن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التوارث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الدولي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سواء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بالنسبة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للحدود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أو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في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ما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يتعلق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بالتعهدات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الدولية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السابقة،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والبعض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الآخر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يتناول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العلاقات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مع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الدول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المجاورة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وتصفية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ما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قد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يكون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قائما</w:t>
      </w:r>
      <w:r w:rsidR="0065396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ً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حينذاك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أو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استجد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عقب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الاستقلال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من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قضايا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تثير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خلافا</w:t>
      </w:r>
      <w:r w:rsidR="0065396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ً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في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الرأي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والمصالح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وتتطلب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استحداث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حلول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مناسبة</w:t>
      </w:r>
      <w:r w:rsidR="003A7153" w:rsidRPr="00CB1C9D">
        <w:rPr>
          <w:rStyle w:val="FootnoteReference"/>
          <w:rFonts w:ascii="Times New Roman" w:hAnsi="Times New Roman" w:cs="Simplified Arabic"/>
          <w:color w:val="000000"/>
          <w:sz w:val="24"/>
          <w:szCs w:val="28"/>
          <w:rtl/>
        </w:rPr>
        <w:footnoteReference w:id="3"/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>.</w:t>
      </w:r>
    </w:p>
    <w:p w14:paraId="098C5AB0" w14:textId="77777777" w:rsidR="00EF5819" w:rsidRPr="00CB1C9D" w:rsidRDefault="00FB564C" w:rsidP="00CB1C9D">
      <w:pPr>
        <w:bidi/>
        <w:spacing w:after="0"/>
        <w:ind w:firstLine="284"/>
        <w:jc w:val="both"/>
        <w:rPr>
          <w:rFonts w:ascii="Times New Roman" w:hAnsi="Times New Roman" w:cs="Simplified Arabic"/>
          <w:color w:val="000000"/>
          <w:sz w:val="24"/>
          <w:szCs w:val="28"/>
          <w:rtl/>
        </w:rPr>
      </w:pP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ما</w:t>
      </w:r>
      <w:r w:rsidR="0065396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قبل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اكتشاف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النفط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قدمت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دول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الخليج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العربي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القليل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من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الجهد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لتحديد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أراضيها،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وكان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مفهوم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الحدود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الرسمية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لا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تعني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لها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الكثير،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وكان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الولاء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إلى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وحدة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سياسية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ميزة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غائبه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عن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دول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الخليج،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lastRenderedPageBreak/>
        <w:t>واقتصرت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السلطة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المنظمة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إلى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السيادة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على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المرافئ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والواحات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.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تم</w:t>
      </w:r>
      <w:r w:rsidR="0065396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ّ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تحديد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حدود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الكويت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والعراق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والسعودية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في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معاهدة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العقير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3A7153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سنة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393FE3">
        <w:rPr>
          <w:rFonts w:asciiTheme="majorBidi" w:hAnsiTheme="majorBidi" w:cstheme="majorBidi"/>
          <w:color w:val="000000"/>
          <w:sz w:val="24"/>
          <w:szCs w:val="24"/>
          <w:rtl/>
        </w:rPr>
        <w:t>1922</w:t>
      </w:r>
      <w:r w:rsidR="003A7153" w:rsidRPr="00CB1C9D">
        <w:rPr>
          <w:rStyle w:val="FootnoteReference"/>
          <w:rFonts w:ascii="Times New Roman" w:hAnsi="Times New Roman" w:cs="Simplified Arabic"/>
          <w:color w:val="000000"/>
          <w:sz w:val="24"/>
          <w:szCs w:val="28"/>
          <w:rtl/>
        </w:rPr>
        <w:footnoteReference w:id="4"/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. </w:t>
      </w:r>
    </w:p>
    <w:p w14:paraId="687FC590" w14:textId="122C7261" w:rsidR="00FB564C" w:rsidRPr="00CB1C9D" w:rsidRDefault="00FB564C" w:rsidP="00CB1C9D">
      <w:pPr>
        <w:bidi/>
        <w:spacing w:after="0"/>
        <w:ind w:firstLine="284"/>
        <w:jc w:val="both"/>
        <w:rPr>
          <w:rFonts w:ascii="Times New Roman" w:hAnsi="Times New Roman" w:cs="Simplified Arabic"/>
          <w:color w:val="000000"/>
          <w:sz w:val="24"/>
          <w:szCs w:val="28"/>
          <w:rtl/>
        </w:rPr>
      </w:pP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أدى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التوقيع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على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الامتيازات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النفطية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الأولى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في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ثلاثينيات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القرن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العشرين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إلى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الدفع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نحو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ترسيم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حدود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الدول،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ولكن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لعدم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ترسيم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الحدود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الداخلية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لتلك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الدول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منذ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وقت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مبكر،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ترك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الفرص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مفتوحة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لنشوء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الخلاف</w:t>
      </w:r>
      <w:r w:rsidR="00C034D3"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>،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و</w:t>
      </w:r>
      <w:r w:rsidR="0065396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 xml:space="preserve">خصوصاً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في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مناطق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حقول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النفط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الأكثر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قيمة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.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استمر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وضع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دول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الخليج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على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حاله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حتى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3A7153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سنة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393FE3">
        <w:rPr>
          <w:rFonts w:asciiTheme="majorBidi" w:hAnsiTheme="majorBidi" w:cstheme="majorBidi"/>
          <w:color w:val="000000"/>
          <w:sz w:val="24"/>
          <w:szCs w:val="24"/>
          <w:rtl/>
        </w:rPr>
        <w:t>1971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،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حيث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وصلت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قوات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تقودها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بريطانيا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ل</w:t>
      </w:r>
      <w:r w:rsidR="005F0B95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إ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رساء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السلام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والنظام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في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منطقة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الخليج،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وبد</w:t>
      </w:r>
      <w:r w:rsidR="00DF7096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 xml:space="preserve">ء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مسؤولي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بريطانيا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التحكيم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في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المشاجرات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المحلية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.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بعد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انسحاب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هذه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القوات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ارتفعت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المطالبات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الإقليمية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القديمة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والعداوات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القبلية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إلى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السطح</w:t>
      </w:r>
      <w:r w:rsidR="0065396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.</w:t>
      </w:r>
    </w:p>
    <w:p w14:paraId="08CB04ED" w14:textId="4275298D" w:rsidR="00FB564C" w:rsidRPr="00CB1C9D" w:rsidRDefault="00FB564C" w:rsidP="00CB1C9D">
      <w:pPr>
        <w:bidi/>
        <w:spacing w:after="0"/>
        <w:ind w:firstLine="284"/>
        <w:jc w:val="both"/>
        <w:rPr>
          <w:rFonts w:ascii="Times New Roman" w:hAnsi="Times New Roman" w:cs="Simplified Arabic"/>
          <w:color w:val="000000"/>
          <w:sz w:val="24"/>
          <w:szCs w:val="28"/>
          <w:rtl/>
        </w:rPr>
      </w:pP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في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الماضي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كانت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الحدود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في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شبه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الجزيرة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العربية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أكثر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مرونة،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إذ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65396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إ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نها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تحددت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65396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وفق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</w:t>
      </w:r>
      <w:r w:rsidR="0065396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ً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لمناطق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رعي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القبائل،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لكن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تصاعد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التنافس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على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الموارد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والبحث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عن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هوية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وطنية</w:t>
      </w:r>
      <w:r w:rsidR="0065396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،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وعلى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الأخص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في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غياب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إطار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أمني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فعال</w:t>
      </w:r>
      <w:r w:rsidR="0065396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،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DF7096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و</w:t>
      </w:r>
      <w:r w:rsidR="003439F3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السعي ل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لوصول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إلى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مصادر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الطاقة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استمر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في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زرع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بذور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التوتر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بين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الدول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وال</w:t>
      </w:r>
      <w:r w:rsidR="001A5C3A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ضرار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بقدرتها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على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تطبيق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الاتفاقيات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والتفاهمات،</w:t>
      </w:r>
      <w:r w:rsidR="003439F3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 xml:space="preserve"> مما أدى</w:t>
      </w:r>
      <w:r w:rsidR="003439F3"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3439F3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إلى</w:t>
      </w:r>
      <w:r w:rsidR="003439F3"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3439F3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تدهور</w:t>
      </w:r>
      <w:r w:rsidR="003439F3"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3439F3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العلاقات</w:t>
      </w:r>
      <w:r w:rsidR="003439F3"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3439F3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بين</w:t>
      </w:r>
      <w:r w:rsidR="003439F3"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3439F3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الدول،</w:t>
      </w:r>
      <w:r w:rsidR="003439F3"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بالإضافة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إلى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الرؤية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المختلفة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للاحتياجات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الأمنية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والظروف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proofErr w:type="spellStart"/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الجيو</w:t>
      </w:r>
      <w:proofErr w:type="spellEnd"/>
      <w:r w:rsidR="0065396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-ا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ستراتيجية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المختلفة</w:t>
      </w:r>
      <w:r w:rsidR="00DF7096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؛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فقد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كان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النشاط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حول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استخراج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النفط</w:t>
      </w:r>
      <w:r w:rsidR="001A5C3A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،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والذي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عزز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من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المخاوف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المتبادلة</w:t>
      </w:r>
      <w:r w:rsidR="001A5C3A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،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65396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مدخلاً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إلى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تصعيد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عدم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الثقة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بين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دول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المنطقة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.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موضوع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الحدود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البحرية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أكثر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65396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تعقيد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</w:t>
      </w:r>
      <w:r w:rsidR="0065396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ً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نظرا</w:t>
      </w:r>
      <w:r w:rsidR="0065396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ً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لأنه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يتضمن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المناطق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الاقتصادية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الأكثر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ثراء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وهو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النفط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في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الساحل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الخليجي</w:t>
      </w:r>
      <w:r w:rsidR="003A7153" w:rsidRPr="00CB1C9D">
        <w:rPr>
          <w:rStyle w:val="FootnoteReference"/>
          <w:rFonts w:ascii="Times New Roman" w:hAnsi="Times New Roman" w:cs="Simplified Arabic"/>
          <w:color w:val="000000"/>
          <w:sz w:val="24"/>
          <w:szCs w:val="28"/>
          <w:rtl/>
        </w:rPr>
        <w:footnoteReference w:id="5"/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>.</w:t>
      </w:r>
    </w:p>
    <w:p w14:paraId="6F88A2E1" w14:textId="77777777" w:rsidR="00EF5819" w:rsidRPr="00CB1C9D" w:rsidRDefault="00EF5819" w:rsidP="00CB1C9D">
      <w:pPr>
        <w:bidi/>
        <w:spacing w:after="0"/>
        <w:ind w:firstLine="284"/>
        <w:jc w:val="both"/>
        <w:rPr>
          <w:rFonts w:ascii="Times New Roman" w:hAnsi="Times New Roman" w:cs="Simplified Arabic"/>
          <w:color w:val="000000"/>
          <w:sz w:val="24"/>
          <w:szCs w:val="28"/>
          <w:rtl/>
        </w:rPr>
      </w:pP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 xml:space="preserve">ويمكن أن نجمل العوامل والمحددات التي </w:t>
      </w:r>
      <w:r w:rsidR="00CE4499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أسهمت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 xml:space="preserve"> في رسم الحدود الجغرافية بين دول الخليج فيما يلي</w:t>
      </w:r>
      <w:r w:rsidR="00C034D3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:</w:t>
      </w:r>
    </w:p>
    <w:p w14:paraId="67DD8713" w14:textId="77777777" w:rsidR="00EF5819" w:rsidRPr="00CB1C9D" w:rsidRDefault="00EF5819" w:rsidP="00CB1C9D">
      <w:pPr>
        <w:pStyle w:val="ListParagraph"/>
        <w:numPr>
          <w:ilvl w:val="0"/>
          <w:numId w:val="8"/>
        </w:numPr>
        <w:bidi/>
        <w:spacing w:after="0"/>
        <w:ind w:left="407"/>
        <w:jc w:val="both"/>
        <w:rPr>
          <w:rFonts w:ascii="Times New Roman" w:hAnsi="Times New Roman" w:cs="Simplified Arabic"/>
          <w:color w:val="000000"/>
          <w:sz w:val="24"/>
          <w:szCs w:val="28"/>
          <w:rtl/>
        </w:rPr>
      </w:pP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الرغبة والهيمنة الاستعمارية على شبه الجزيرة العربية وما حولها إبان انهيار وتفكك الدول العثمانية وحتى عصر اكتشاف النفط.</w:t>
      </w:r>
    </w:p>
    <w:p w14:paraId="3893CF20" w14:textId="77777777" w:rsidR="00EF5819" w:rsidRPr="00CB1C9D" w:rsidRDefault="00EF5819" w:rsidP="00CB1C9D">
      <w:pPr>
        <w:pStyle w:val="ListParagraph"/>
        <w:numPr>
          <w:ilvl w:val="0"/>
          <w:numId w:val="8"/>
        </w:numPr>
        <w:bidi/>
        <w:spacing w:after="0"/>
        <w:ind w:left="407"/>
        <w:jc w:val="both"/>
        <w:rPr>
          <w:rFonts w:ascii="Times New Roman" w:hAnsi="Times New Roman" w:cs="Simplified Arabic"/>
          <w:color w:val="000000"/>
          <w:sz w:val="24"/>
          <w:szCs w:val="28"/>
        </w:rPr>
      </w:pP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 xml:space="preserve"> اكتشاف النفط في شبه الجزيرة العربية وبروزه كمصدر أساسي للطاقة في العالم</w:t>
      </w:r>
      <w:r w:rsidR="0065396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،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 xml:space="preserve"> وصراع بريطانيا وأمريكا على السيطرة على شبه الجزيرة العربية وما حولها</w:t>
      </w:r>
      <w:r w:rsidR="005F0B95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.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 xml:space="preserve"> </w:t>
      </w:r>
    </w:p>
    <w:p w14:paraId="197DD5B2" w14:textId="77777777" w:rsidR="00EF5819" w:rsidRPr="00CB1C9D" w:rsidRDefault="00F92CEF" w:rsidP="00CB1C9D">
      <w:pPr>
        <w:pStyle w:val="ListParagraph"/>
        <w:numPr>
          <w:ilvl w:val="0"/>
          <w:numId w:val="8"/>
        </w:numPr>
        <w:bidi/>
        <w:spacing w:after="0"/>
        <w:ind w:left="407"/>
        <w:jc w:val="both"/>
        <w:rPr>
          <w:rFonts w:ascii="Times New Roman" w:hAnsi="Times New Roman" w:cs="Simplified Arabic"/>
          <w:color w:val="000000"/>
          <w:sz w:val="24"/>
          <w:szCs w:val="28"/>
        </w:rPr>
      </w:pP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lastRenderedPageBreak/>
        <w:t>الصراعات الحدودية بين الأسر الحاكمة في دول الخليج على منابع و</w:t>
      </w:r>
      <w:r w:rsidR="0065396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آ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بار النفط ف</w:t>
      </w:r>
      <w:r w:rsidR="0065396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ي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 xml:space="preserve"> المنطقة في ظل</w:t>
      </w:r>
      <w:r w:rsidR="0065396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ّ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 xml:space="preserve"> عدم ترسيم الحدود</w:t>
      </w:r>
      <w:r w:rsidR="0065513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؛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 xml:space="preserve"> فمعظم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دول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الخليج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هي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نتاج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القرن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العشرين،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حدودها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تم</w:t>
      </w:r>
      <w:r w:rsidR="0065396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ّ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رسمها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إلى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حد</w:t>
      </w:r>
      <w:r w:rsidR="0065396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ّ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كبير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من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قبل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قوى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خارجية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والتي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بقيت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محل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خلاف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حتى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في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بداية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العقد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الثاني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من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القرن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الحادي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والعشرين</w:t>
      </w:r>
      <w:proofErr w:type="gramStart"/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>.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.</w:t>
      </w:r>
      <w:r w:rsidR="005F0B95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. .</w:t>
      </w:r>
      <w:proofErr w:type="gramEnd"/>
    </w:p>
    <w:p w14:paraId="0B7BC3B1" w14:textId="77777777" w:rsidR="00F92CEF" w:rsidRPr="00CB1C9D" w:rsidRDefault="00F92CEF" w:rsidP="00CB1C9D">
      <w:pPr>
        <w:pStyle w:val="ListParagraph"/>
        <w:numPr>
          <w:ilvl w:val="0"/>
          <w:numId w:val="8"/>
        </w:numPr>
        <w:bidi/>
        <w:spacing w:after="0"/>
        <w:ind w:left="407"/>
        <w:jc w:val="both"/>
        <w:rPr>
          <w:rFonts w:ascii="Times New Roman" w:hAnsi="Times New Roman" w:cs="Simplified Arabic"/>
          <w:color w:val="000000"/>
          <w:sz w:val="24"/>
          <w:szCs w:val="28"/>
        </w:rPr>
      </w:pP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أسلوب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الانتداب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وتطبيقه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في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الشرق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الأوسط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جلب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إلى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المنطقة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مفهوم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الحدود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الدولية</w:t>
      </w:r>
      <w:r w:rsidR="001A5C3A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،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وهو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مفهوم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كان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غريبا</w:t>
      </w:r>
      <w:r w:rsidR="001A5C3A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ً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على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أبناء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الصحراء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الذين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كانوا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رحل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ويشنون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حملات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الغزو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والتوسع</w:t>
      </w:r>
      <w:r w:rsidR="003A7153" w:rsidRPr="00CB1C9D">
        <w:rPr>
          <w:rStyle w:val="FootnoteReference"/>
          <w:rFonts w:ascii="Times New Roman" w:hAnsi="Times New Roman" w:cs="Simplified Arabic"/>
          <w:color w:val="000000"/>
          <w:sz w:val="24"/>
          <w:szCs w:val="28"/>
          <w:rtl/>
        </w:rPr>
        <w:footnoteReference w:id="6"/>
      </w:r>
      <w:r w:rsidR="005F0B95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.</w:t>
      </w:r>
    </w:p>
    <w:p w14:paraId="260F0F5B" w14:textId="77777777" w:rsidR="00F92CEF" w:rsidRPr="00CB1C9D" w:rsidRDefault="00F92CEF" w:rsidP="00CB1C9D">
      <w:pPr>
        <w:pStyle w:val="ListParagraph"/>
        <w:numPr>
          <w:ilvl w:val="0"/>
          <w:numId w:val="8"/>
        </w:numPr>
        <w:bidi/>
        <w:spacing w:after="0"/>
        <w:ind w:left="407"/>
        <w:jc w:val="both"/>
        <w:rPr>
          <w:rFonts w:ascii="Times New Roman" w:hAnsi="Times New Roman" w:cs="Simplified Arabic"/>
          <w:color w:val="000000"/>
          <w:sz w:val="24"/>
          <w:szCs w:val="28"/>
        </w:rPr>
      </w:pP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في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بعض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الحالات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تم</w:t>
      </w:r>
      <w:r w:rsidR="001A5C3A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ّ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رسم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الحدود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بشكل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ثنائي</w:t>
      </w:r>
      <w:r w:rsidR="001A5C3A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،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أي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بين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بريطانيا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التي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كانت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تدير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فعليا</w:t>
      </w:r>
      <w:r w:rsidR="001A5C3A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ً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السياسة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الخارجية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لمعظم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هذه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الدول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حتى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3A7153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سنة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393FE3">
        <w:rPr>
          <w:rFonts w:asciiTheme="majorBidi" w:hAnsiTheme="majorBidi" w:cstheme="majorBidi"/>
          <w:color w:val="000000"/>
          <w:sz w:val="24"/>
          <w:szCs w:val="24"/>
          <w:rtl/>
        </w:rPr>
        <w:t>1971</w:t>
      </w:r>
      <w:r w:rsidR="001A5C3A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،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وبين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الدولة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التي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حظيت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بالاستقلال،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هكذا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على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سبيل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المثال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عندما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وقعت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كل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من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بريطانيا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والكويت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على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اتفاق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بشأن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حدود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الإمارة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التي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حصلت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على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الاستقلال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3A7153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سنة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393FE3">
        <w:rPr>
          <w:rFonts w:asciiTheme="majorBidi" w:hAnsiTheme="majorBidi" w:cstheme="majorBidi"/>
          <w:color w:val="000000"/>
          <w:sz w:val="24"/>
          <w:szCs w:val="24"/>
          <w:rtl/>
        </w:rPr>
        <w:t>1961</w:t>
      </w:r>
      <w:r w:rsidR="001A5C3A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؛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لم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يكن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بوسع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الدول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المجاورة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للكويت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التفاوض.</w:t>
      </w:r>
    </w:p>
    <w:p w14:paraId="2ACCD66C" w14:textId="0846CAE2" w:rsidR="00F92CEF" w:rsidRPr="00CB1C9D" w:rsidRDefault="00F92CEF" w:rsidP="00CB1C9D">
      <w:pPr>
        <w:pStyle w:val="ListParagraph"/>
        <w:numPr>
          <w:ilvl w:val="0"/>
          <w:numId w:val="8"/>
        </w:numPr>
        <w:bidi/>
        <w:spacing w:after="0"/>
        <w:ind w:left="407"/>
        <w:jc w:val="both"/>
        <w:rPr>
          <w:rFonts w:ascii="Times New Roman" w:hAnsi="Times New Roman" w:cs="Simplified Arabic"/>
          <w:color w:val="000000"/>
          <w:sz w:val="24"/>
          <w:szCs w:val="28"/>
        </w:rPr>
      </w:pP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الاتفاقيات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التي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أبرمت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كانت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غامضة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ومبهمة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في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طبيعتها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واستندت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إلى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إشارات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وعلامات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مؤقتة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على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غرار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المثال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البارز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على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ذلك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اتفاق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رسم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الحدود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بين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العراق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والكويت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والذي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تحدد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وفقا</w:t>
      </w:r>
      <w:r w:rsidR="001A5C3A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ً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لموقع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شجرة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نخيل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جنوبية</w:t>
      </w:r>
      <w:r w:rsidR="003A7153" w:rsidRPr="00CB1C9D">
        <w:rPr>
          <w:rStyle w:val="FootnoteReference"/>
          <w:rFonts w:ascii="Times New Roman" w:hAnsi="Times New Roman" w:cs="Simplified Arabic"/>
          <w:color w:val="000000"/>
          <w:sz w:val="24"/>
          <w:szCs w:val="28"/>
          <w:rtl/>
        </w:rPr>
        <w:footnoteReference w:id="7"/>
      </w:r>
      <w:r w:rsidR="005F0B95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.</w:t>
      </w:r>
    </w:p>
    <w:p w14:paraId="42EF13A2" w14:textId="77777777" w:rsidR="009E35B0" w:rsidRPr="00CB1C9D" w:rsidRDefault="009E35B0" w:rsidP="00CB1C9D">
      <w:pPr>
        <w:pStyle w:val="ListParagraph"/>
        <w:bidi/>
        <w:spacing w:after="0"/>
        <w:ind w:left="0" w:firstLine="284"/>
        <w:jc w:val="both"/>
        <w:rPr>
          <w:rFonts w:ascii="Times New Roman" w:hAnsi="Times New Roman" w:cs="Simplified Arabic"/>
          <w:color w:val="000000"/>
          <w:sz w:val="24"/>
          <w:szCs w:val="28"/>
        </w:rPr>
      </w:pPr>
    </w:p>
    <w:p w14:paraId="68D11626" w14:textId="6F2EB1CC" w:rsidR="00CA0064" w:rsidRPr="00CB1C9D" w:rsidRDefault="009E35B0" w:rsidP="00105E77">
      <w:pPr>
        <w:bidi/>
        <w:spacing w:after="0"/>
        <w:ind w:firstLine="284"/>
        <w:jc w:val="both"/>
        <w:rPr>
          <w:rFonts w:ascii="Times New Roman" w:hAnsi="Times New Roman" w:cs="Simplified Arabic"/>
          <w:color w:val="000000"/>
          <w:sz w:val="24"/>
          <w:szCs w:val="28"/>
        </w:rPr>
      </w:pPr>
      <w:r w:rsidRPr="00393FE3">
        <w:rPr>
          <w:rFonts w:asciiTheme="majorBidi" w:hAnsiTheme="majorBidi" w:cstheme="majorBidi"/>
          <w:b/>
          <w:bCs/>
          <w:color w:val="000000"/>
          <w:sz w:val="24"/>
          <w:szCs w:val="24"/>
        </w:rPr>
        <w:t>4</w:t>
      </w:r>
      <w:r w:rsidRPr="00CB1C9D">
        <w:rPr>
          <w:rFonts w:ascii="Times New Roman" w:hAnsi="Times New Roman" w:cs="Simplified Arabic" w:hint="cs"/>
          <w:b/>
          <w:bCs/>
          <w:color w:val="000000"/>
          <w:sz w:val="24"/>
          <w:szCs w:val="28"/>
          <w:rtl/>
          <w:lang w:bidi="ar-LB"/>
        </w:rPr>
        <w:t xml:space="preserve">. </w:t>
      </w:r>
      <w:r w:rsidR="00CA0064" w:rsidRPr="00CB1C9D">
        <w:rPr>
          <w:rFonts w:ascii="Times New Roman" w:hAnsi="Times New Roman" w:cs="Simplified Arabic" w:hint="cs"/>
          <w:b/>
          <w:bCs/>
          <w:color w:val="000000"/>
          <w:sz w:val="24"/>
          <w:szCs w:val="28"/>
          <w:rtl/>
        </w:rPr>
        <w:t>الخلافات الحدودية بين دول الخلي</w:t>
      </w:r>
      <w:r w:rsidR="00105E77">
        <w:rPr>
          <w:rFonts w:ascii="Times New Roman" w:hAnsi="Times New Roman" w:cs="Simplified Arabic" w:hint="cs"/>
          <w:b/>
          <w:bCs/>
          <w:color w:val="000000"/>
          <w:sz w:val="24"/>
          <w:szCs w:val="28"/>
          <w:rtl/>
        </w:rPr>
        <w:t>ج</w:t>
      </w:r>
      <w:r w:rsidR="00CA0064" w:rsidRPr="00CB1C9D">
        <w:rPr>
          <w:rFonts w:ascii="Times New Roman" w:hAnsi="Times New Roman" w:cs="Simplified Arabic" w:hint="cs"/>
          <w:b/>
          <w:bCs/>
          <w:color w:val="000000"/>
          <w:sz w:val="24"/>
          <w:szCs w:val="28"/>
          <w:rtl/>
        </w:rPr>
        <w:t xml:space="preserve"> وتأثيراتها</w:t>
      </w:r>
      <w:r w:rsidRPr="00CB1C9D">
        <w:rPr>
          <w:rFonts w:ascii="Times New Roman" w:hAnsi="Times New Roman" w:cs="Simplified Arabic" w:hint="cs"/>
          <w:b/>
          <w:bCs/>
          <w:color w:val="000000"/>
          <w:sz w:val="24"/>
          <w:szCs w:val="28"/>
          <w:rtl/>
        </w:rPr>
        <w:t>:</w:t>
      </w:r>
      <w:r w:rsidR="00CA0064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 xml:space="preserve"> </w:t>
      </w:r>
    </w:p>
    <w:p w14:paraId="384BAA03" w14:textId="5863281D" w:rsidR="00CA0064" w:rsidRPr="00CB1C9D" w:rsidRDefault="00CA0064" w:rsidP="00CB1C9D">
      <w:pPr>
        <w:bidi/>
        <w:spacing w:after="0"/>
        <w:ind w:firstLine="284"/>
        <w:jc w:val="both"/>
        <w:rPr>
          <w:rFonts w:ascii="Times New Roman" w:hAnsi="Times New Roman" w:cs="Simplified Arabic"/>
          <w:color w:val="000000"/>
          <w:sz w:val="24"/>
          <w:szCs w:val="28"/>
          <w:rtl/>
        </w:rPr>
      </w:pP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شكلت النزاعات الحدودية بين دول الخليج عبر فترات زمنية متعاقبة مجالا</w:t>
      </w:r>
      <w:r w:rsidR="002D3247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ً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 xml:space="preserve"> للصراع والتنافس والقطيعة أحياناً</w:t>
      </w:r>
      <w:r w:rsidR="00C034D3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،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 xml:space="preserve"> وتكاد تكون ف</w:t>
      </w:r>
      <w:r w:rsidR="002D3247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ي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 xml:space="preserve"> مجم</w:t>
      </w:r>
      <w:r w:rsidR="00DF7096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ل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ها خلافات جاءت بعد اتفاقية سايكس</w:t>
      </w:r>
      <w:r w:rsidR="002D3247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 xml:space="preserve"> </w:t>
      </w:r>
      <w:proofErr w:type="gramStart"/>
      <w:r w:rsidR="002D3247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-</w:t>
      </w:r>
      <w:r w:rsidR="00105E77">
        <w:rPr>
          <w:rFonts w:ascii="Times New Roman" w:hAnsi="Times New Roman" w:cs="Simplified Arabic" w:hint="cs"/>
          <w:color w:val="000000"/>
          <w:sz w:val="24"/>
          <w:szCs w:val="28"/>
          <w:rtl/>
        </w:rPr>
        <w:t xml:space="preserve"> بيكو</w:t>
      </w:r>
      <w:proofErr w:type="gramEnd"/>
      <w:r w:rsidR="00105E77">
        <w:rPr>
          <w:rFonts w:ascii="Times New Roman" w:hAnsi="Times New Roman" w:cs="Simplified Arabic" w:hint="cs"/>
          <w:color w:val="000000"/>
          <w:sz w:val="24"/>
          <w:szCs w:val="28"/>
          <w:rtl/>
        </w:rPr>
        <w:t xml:space="preserve"> وامتداد لها في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 xml:space="preserve"> مفهوم بسط السيطرة والنفوذ على مناطق حدودية مشتركة</w:t>
      </w:r>
      <w:r w:rsidR="002D3247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،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 xml:space="preserve"> ومنها على سبيل المثال ما يلي</w:t>
      </w:r>
      <w:r w:rsidR="00C034D3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:</w:t>
      </w:r>
    </w:p>
    <w:p w14:paraId="49C618BF" w14:textId="77777777" w:rsidR="00CA0064" w:rsidRPr="00CB1C9D" w:rsidRDefault="00CA0064" w:rsidP="00CB1C9D">
      <w:pPr>
        <w:pStyle w:val="ListParagraph"/>
        <w:numPr>
          <w:ilvl w:val="0"/>
          <w:numId w:val="7"/>
        </w:numPr>
        <w:bidi/>
        <w:spacing w:after="0"/>
        <w:ind w:left="0" w:firstLine="284"/>
        <w:jc w:val="both"/>
        <w:rPr>
          <w:rFonts w:ascii="Times New Roman" w:hAnsi="Times New Roman" w:cs="Simplified Arabic"/>
          <w:b/>
          <w:bCs/>
          <w:color w:val="000000"/>
          <w:sz w:val="24"/>
          <w:szCs w:val="28"/>
          <w:rtl/>
        </w:rPr>
      </w:pPr>
      <w:r w:rsidRPr="00CB1C9D">
        <w:rPr>
          <w:rFonts w:ascii="Times New Roman" w:hAnsi="Times New Roman" w:cs="Simplified Arabic" w:hint="cs"/>
          <w:b/>
          <w:bCs/>
          <w:color w:val="000000"/>
          <w:sz w:val="24"/>
          <w:szCs w:val="28"/>
          <w:rtl/>
        </w:rPr>
        <w:t>قطر</w:t>
      </w:r>
      <w:r w:rsidRPr="00CB1C9D">
        <w:rPr>
          <w:rFonts w:ascii="Times New Roman" w:hAnsi="Times New Roman" w:cs="Simplified Arabic"/>
          <w:b/>
          <w:bCs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b/>
          <w:bCs/>
          <w:color w:val="000000"/>
          <w:sz w:val="24"/>
          <w:szCs w:val="28"/>
          <w:rtl/>
        </w:rPr>
        <w:t>والبحرين</w:t>
      </w:r>
      <w:r w:rsidR="009E35B0" w:rsidRPr="00CB1C9D">
        <w:rPr>
          <w:rFonts w:ascii="Times New Roman" w:hAnsi="Times New Roman" w:cs="Simplified Arabic" w:hint="cs"/>
          <w:b/>
          <w:bCs/>
          <w:color w:val="000000"/>
          <w:sz w:val="24"/>
          <w:szCs w:val="28"/>
          <w:rtl/>
        </w:rPr>
        <w:t>:</w:t>
      </w:r>
    </w:p>
    <w:p w14:paraId="4FB02131" w14:textId="137A633A" w:rsidR="00CA0064" w:rsidRPr="00CB1C9D" w:rsidRDefault="00CA0064" w:rsidP="00CB1C9D">
      <w:pPr>
        <w:bidi/>
        <w:spacing w:after="0"/>
        <w:ind w:firstLine="284"/>
        <w:jc w:val="both"/>
        <w:rPr>
          <w:rFonts w:ascii="Times New Roman" w:hAnsi="Times New Roman" w:cs="Simplified Arabic"/>
          <w:color w:val="000000"/>
          <w:sz w:val="24"/>
          <w:szCs w:val="28"/>
          <w:rtl/>
        </w:rPr>
      </w:pP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النزاع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القطري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البحريني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على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الحدود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منذ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3A7153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سنة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393FE3">
        <w:rPr>
          <w:rFonts w:asciiTheme="majorBidi" w:hAnsiTheme="majorBidi" w:cstheme="majorBidi"/>
          <w:color w:val="000000"/>
          <w:sz w:val="24"/>
          <w:szCs w:val="24"/>
          <w:rtl/>
        </w:rPr>
        <w:t>1930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على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جزر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المسيطر</w:t>
      </w:r>
      <w:r w:rsidR="00851366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،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وكذلك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على</w:t>
      </w:r>
      <w:r w:rsidR="00C034D3"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مدينة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الزبارة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التي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سكنها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آل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خليفة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قبل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3A7153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سنة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393FE3">
        <w:rPr>
          <w:rFonts w:asciiTheme="majorBidi" w:hAnsiTheme="majorBidi" w:cstheme="majorBidi"/>
          <w:color w:val="000000"/>
          <w:sz w:val="24"/>
          <w:szCs w:val="24"/>
          <w:rtl/>
        </w:rPr>
        <w:t>1783</w:t>
      </w:r>
      <w:r w:rsidR="00851366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،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3439F3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واتسمت هذه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3439F3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الص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راعات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3439F3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وال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مقاطعات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بين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البلدين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3439F3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بال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مد</w:t>
      </w:r>
      <w:r w:rsidR="00851366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ّ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و</w:t>
      </w:r>
      <w:r w:rsidR="003439F3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جزر</w:t>
      </w:r>
      <w:r w:rsidR="00851366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،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3439F3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تخللها تدخل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السعودية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كثير</w:t>
      </w:r>
      <w:r w:rsidR="00851366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اً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لحل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النزاع</w:t>
      </w:r>
      <w:r w:rsidR="003439F3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،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وفشلت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مرات</w:t>
      </w:r>
      <w:r w:rsidR="003439F3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 xml:space="preserve"> عديدة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ونجحت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3A7153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سنة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393FE3">
        <w:rPr>
          <w:rFonts w:asciiTheme="majorBidi" w:hAnsiTheme="majorBidi" w:cstheme="majorBidi"/>
          <w:color w:val="000000"/>
          <w:sz w:val="24"/>
          <w:szCs w:val="24"/>
          <w:rtl/>
        </w:rPr>
        <w:t>1996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في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وقف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الحرب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بينهما</w:t>
      </w:r>
      <w:r w:rsidR="00851366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،</w:t>
      </w:r>
      <w:r w:rsidR="00C034D3"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وصدر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قرار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المحكمة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الدولية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الذي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صدر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في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3A7153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 xml:space="preserve">حزيران/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يونيو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393FE3">
        <w:rPr>
          <w:rFonts w:asciiTheme="majorBidi" w:hAnsiTheme="majorBidi" w:cstheme="majorBidi"/>
          <w:color w:val="000000"/>
          <w:sz w:val="24"/>
          <w:szCs w:val="24"/>
          <w:rtl/>
        </w:rPr>
        <w:t>2001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بنقل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سيادة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جزر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حوار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إلى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البحرين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وبقية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المناطق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التي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تتواجد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فيها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طبقات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كبيرة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من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النفط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إلى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قطر</w:t>
      </w:r>
      <w:r w:rsidR="00FE2914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.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استمرار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lastRenderedPageBreak/>
        <w:t>الخلاف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حول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المناطق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البحرية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وحول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التعويضات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لتطوير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مناطق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مختلفة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FE2914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أرجأ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ولعدة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سنوات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بعد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ذلك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أعمال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تتعلق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بالربط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البري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بين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قطر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والبحرين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في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جسر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الصداقة</w:t>
      </w:r>
      <w:r w:rsidR="00FE2914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،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على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الرغم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من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المزايا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الكبيرة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التي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يمكن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أن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يجنيها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البلد</w:t>
      </w:r>
      <w:r w:rsidR="00FE2914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ن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من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وراء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إقامة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هذا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الجسر</w:t>
      </w:r>
      <w:r w:rsidR="00FE2914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.</w:t>
      </w:r>
    </w:p>
    <w:p w14:paraId="32F62B6B" w14:textId="77777777" w:rsidR="00CA0064" w:rsidRPr="00CB1C9D" w:rsidRDefault="00CA0064" w:rsidP="00CB1C9D">
      <w:pPr>
        <w:pStyle w:val="ListParagraph"/>
        <w:numPr>
          <w:ilvl w:val="0"/>
          <w:numId w:val="7"/>
        </w:numPr>
        <w:bidi/>
        <w:spacing w:after="0"/>
        <w:ind w:left="0" w:firstLine="284"/>
        <w:jc w:val="both"/>
        <w:rPr>
          <w:rFonts w:ascii="Times New Roman" w:hAnsi="Times New Roman" w:cs="Simplified Arabic"/>
          <w:b/>
          <w:bCs/>
          <w:color w:val="000000"/>
          <w:sz w:val="24"/>
          <w:szCs w:val="28"/>
          <w:rtl/>
        </w:rPr>
      </w:pPr>
      <w:r w:rsidRPr="00CB1C9D">
        <w:rPr>
          <w:rFonts w:ascii="Times New Roman" w:hAnsi="Times New Roman" w:cs="Simplified Arabic" w:hint="cs"/>
          <w:b/>
          <w:bCs/>
          <w:color w:val="000000"/>
          <w:sz w:val="24"/>
          <w:szCs w:val="28"/>
          <w:rtl/>
        </w:rPr>
        <w:t>قطر</w:t>
      </w:r>
      <w:r w:rsidRPr="00CB1C9D">
        <w:rPr>
          <w:rFonts w:ascii="Times New Roman" w:hAnsi="Times New Roman" w:cs="Simplified Arabic"/>
          <w:b/>
          <w:bCs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b/>
          <w:bCs/>
          <w:color w:val="000000"/>
          <w:sz w:val="24"/>
          <w:szCs w:val="28"/>
          <w:rtl/>
        </w:rPr>
        <w:t>والسعودية</w:t>
      </w:r>
      <w:r w:rsidR="009E35B0" w:rsidRPr="00CB1C9D">
        <w:rPr>
          <w:rFonts w:ascii="Times New Roman" w:hAnsi="Times New Roman" w:cs="Simplified Arabic" w:hint="cs"/>
          <w:b/>
          <w:bCs/>
          <w:color w:val="000000"/>
          <w:sz w:val="24"/>
          <w:szCs w:val="28"/>
          <w:rtl/>
        </w:rPr>
        <w:t>:</w:t>
      </w:r>
    </w:p>
    <w:p w14:paraId="28EC80D0" w14:textId="38A3939F" w:rsidR="00CA0064" w:rsidRPr="00CB1C9D" w:rsidRDefault="00CA0064" w:rsidP="00CB1C9D">
      <w:pPr>
        <w:bidi/>
        <w:spacing w:after="0"/>
        <w:ind w:firstLine="284"/>
        <w:jc w:val="both"/>
        <w:rPr>
          <w:rFonts w:ascii="Times New Roman" w:hAnsi="Times New Roman" w:cs="Simplified Arabic"/>
          <w:color w:val="000000"/>
          <w:sz w:val="24"/>
          <w:szCs w:val="28"/>
          <w:rtl/>
        </w:rPr>
      </w:pP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قطر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والعربية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السعودية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تتنازعان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3439F3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على</w:t>
      </w:r>
      <w:r w:rsidR="00E84A6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 xml:space="preserve"> ا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لمنطقة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التي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أعطيت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للسعودية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من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قبل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دولة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الإمارات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كجزء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من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اتفاق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تم</w:t>
      </w:r>
      <w:r w:rsidR="00E84A6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ّ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التوصل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إليه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3A7153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سنة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393FE3">
        <w:rPr>
          <w:rFonts w:asciiTheme="majorBidi" w:hAnsiTheme="majorBidi" w:cstheme="majorBidi"/>
          <w:color w:val="000000"/>
          <w:sz w:val="24"/>
          <w:szCs w:val="24"/>
          <w:rtl/>
        </w:rPr>
        <w:t>1974</w:t>
      </w:r>
      <w:r w:rsidR="00E84A6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،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والذي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يحرم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قطر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من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الانتقال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البري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إلى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دولة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الإمارات</w:t>
      </w:r>
      <w:r w:rsidR="00E84A6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،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وهي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منطقة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proofErr w:type="spellStart"/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خوفوس</w:t>
      </w:r>
      <w:proofErr w:type="spellEnd"/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التي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981A7F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تُعدُّ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غنية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افتراضيا</w:t>
      </w:r>
      <w:r w:rsidR="00E84A6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ً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بطبقات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من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النفط</w:t>
      </w:r>
      <w:r w:rsidR="00E84A6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،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مما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أدى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إلى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حدوث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حوادث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حدودية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بينهما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في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3A7153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 xml:space="preserve">تشرين الأول/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أكتوبر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393FE3">
        <w:rPr>
          <w:rFonts w:asciiTheme="majorBidi" w:hAnsiTheme="majorBidi" w:cstheme="majorBidi"/>
          <w:color w:val="000000"/>
          <w:sz w:val="24"/>
          <w:szCs w:val="24"/>
          <w:rtl/>
        </w:rPr>
        <w:t>1992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و</w:t>
      </w:r>
      <w:r w:rsidR="003A7153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 xml:space="preserve">آذار/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مارس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393FE3">
        <w:rPr>
          <w:rFonts w:asciiTheme="majorBidi" w:hAnsiTheme="majorBidi" w:cstheme="majorBidi"/>
          <w:color w:val="000000"/>
          <w:sz w:val="24"/>
          <w:szCs w:val="24"/>
          <w:rtl/>
        </w:rPr>
        <w:t>1994</w:t>
      </w:r>
      <w:r w:rsidR="00E84A6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،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حيث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قتل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خلالها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عدد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من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القطريين</w:t>
      </w:r>
      <w:r w:rsidR="00E84A6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.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النزاع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الحدودي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بين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قطر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والسعودية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كان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نزاعا</w:t>
      </w:r>
      <w:r w:rsidR="00E84A6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ً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واحدا</w:t>
      </w:r>
      <w:r w:rsidR="00E84A6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ً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من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مجموعة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كاملة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من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النزاعات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بين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الدولتين</w:t>
      </w:r>
      <w:r w:rsidR="00E84A6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،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فهما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تختلفان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أيضا</w:t>
      </w:r>
      <w:r w:rsidR="00E84A6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ً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بالنسبة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للوجود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الأمريكي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في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قطر</w:t>
      </w:r>
      <w:r w:rsidR="00E84A6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،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وكذلك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تحسين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علاقاتها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مع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إيران</w:t>
      </w:r>
      <w:r w:rsidR="00E84A6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،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بل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اتخاذها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خطوات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للتطبيع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مع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8B697E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"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إسرائيل</w:t>
      </w:r>
      <w:r w:rsidR="008B697E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"</w:t>
      </w:r>
      <w:r w:rsidR="00E84A6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.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استمر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التراشق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بين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الدولتين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وتفاقم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مع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مهاجمة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قناة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الجزيرة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للسعودية</w:t>
      </w:r>
      <w:r w:rsidR="00E84A6C" w:rsidRPr="00CB1C9D">
        <w:rPr>
          <w:rFonts w:ascii="Times New Roman" w:hAnsi="Times New Roman" w:cs="Simplified Arabic" w:hint="cs"/>
          <w:color w:val="000000"/>
          <w:sz w:val="24"/>
          <w:szCs w:val="28"/>
          <w:rtl/>
          <w:lang w:bidi="ar-LB"/>
        </w:rPr>
        <w:t>،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E84A6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إ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لى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أن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عادت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العلاقات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3A7153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سنة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393FE3">
        <w:rPr>
          <w:rFonts w:asciiTheme="majorBidi" w:hAnsiTheme="majorBidi" w:cstheme="majorBidi"/>
          <w:color w:val="000000"/>
          <w:sz w:val="24"/>
          <w:szCs w:val="24"/>
          <w:rtl/>
        </w:rPr>
        <w:t>2008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E84A6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و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أعلنت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السعودية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وقطر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أنهما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توصلتا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إلى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سلسلة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من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الاتفاقيات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حول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مواضيع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مختلفة</w:t>
      </w:r>
      <w:r w:rsidR="00E84A6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،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على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رأسها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اتفاق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تسوية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الحدود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البرية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والبحرية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فيما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بينها</w:t>
      </w:r>
      <w:r w:rsidR="00E84A6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.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ووق</w:t>
      </w:r>
      <w:r w:rsidR="00E84A6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ّ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ع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ممثلون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عن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البلدين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في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3A7153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 xml:space="preserve">آذار/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مارس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393FE3">
        <w:rPr>
          <w:rFonts w:asciiTheme="majorBidi" w:hAnsiTheme="majorBidi" w:cstheme="majorBidi"/>
          <w:color w:val="000000"/>
          <w:sz w:val="24"/>
          <w:szCs w:val="24"/>
          <w:rtl/>
        </w:rPr>
        <w:t>2009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في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مقر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الأمم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المتحدة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في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نيويورك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على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هذا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الاتفاق</w:t>
      </w:r>
      <w:r w:rsidR="00E84A6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،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وبذلك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أعطوه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أهلية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دولية</w:t>
      </w:r>
      <w:r w:rsidR="00E84A6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.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آنذاك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بالذات</w:t>
      </w:r>
      <w:r w:rsidR="00E84A6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،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طرحت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دولة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الإمارات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ملاحظات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على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هذا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الاتفاق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بالادعاء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أن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حقوقها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في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منطقة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الحدود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الواقعة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بين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قطر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والسعودية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قد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خرقت</w:t>
      </w:r>
      <w:r w:rsidR="00E84A6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.</w:t>
      </w:r>
    </w:p>
    <w:p w14:paraId="14167658" w14:textId="77777777" w:rsidR="00CA0064" w:rsidRPr="00CB1C9D" w:rsidRDefault="009E35B0" w:rsidP="00CB1C9D">
      <w:pPr>
        <w:bidi/>
        <w:spacing w:after="0"/>
        <w:ind w:firstLine="284"/>
        <w:jc w:val="both"/>
        <w:rPr>
          <w:rFonts w:ascii="Times New Roman" w:hAnsi="Times New Roman" w:cs="Simplified Arabic"/>
          <w:b/>
          <w:bCs/>
          <w:color w:val="000000"/>
          <w:sz w:val="24"/>
          <w:szCs w:val="28"/>
          <w:rtl/>
        </w:rPr>
      </w:pPr>
      <w:r w:rsidRPr="00CB1C9D">
        <w:rPr>
          <w:rFonts w:ascii="Times New Roman" w:hAnsi="Times New Roman" w:cs="Simplified Arabic" w:hint="cs"/>
          <w:b/>
          <w:bCs/>
          <w:color w:val="000000"/>
          <w:sz w:val="24"/>
          <w:szCs w:val="28"/>
          <w:rtl/>
        </w:rPr>
        <w:t xml:space="preserve">ج. </w:t>
      </w:r>
      <w:r w:rsidR="00CA0064" w:rsidRPr="00CB1C9D">
        <w:rPr>
          <w:rFonts w:ascii="Times New Roman" w:hAnsi="Times New Roman" w:cs="Simplified Arabic" w:hint="cs"/>
          <w:b/>
          <w:bCs/>
          <w:color w:val="000000"/>
          <w:sz w:val="24"/>
          <w:szCs w:val="28"/>
          <w:rtl/>
        </w:rPr>
        <w:t>السعودية</w:t>
      </w:r>
      <w:r w:rsidR="00CA0064" w:rsidRPr="00CB1C9D">
        <w:rPr>
          <w:rFonts w:ascii="Times New Roman" w:hAnsi="Times New Roman" w:cs="Simplified Arabic"/>
          <w:b/>
          <w:bCs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b/>
          <w:bCs/>
          <w:color w:val="000000"/>
          <w:sz w:val="24"/>
          <w:szCs w:val="28"/>
          <w:rtl/>
        </w:rPr>
        <w:t>و</w:t>
      </w:r>
      <w:r w:rsidR="00CA0064" w:rsidRPr="00CB1C9D">
        <w:rPr>
          <w:rFonts w:ascii="Times New Roman" w:hAnsi="Times New Roman" w:cs="Simplified Arabic" w:hint="cs"/>
          <w:b/>
          <w:bCs/>
          <w:color w:val="000000"/>
          <w:sz w:val="24"/>
          <w:szCs w:val="28"/>
          <w:rtl/>
        </w:rPr>
        <w:t>ال</w:t>
      </w:r>
      <w:r w:rsidRPr="00CB1C9D">
        <w:rPr>
          <w:rFonts w:ascii="Times New Roman" w:hAnsi="Times New Roman" w:cs="Simplified Arabic" w:hint="cs"/>
          <w:b/>
          <w:bCs/>
          <w:color w:val="000000"/>
          <w:sz w:val="24"/>
          <w:szCs w:val="28"/>
          <w:rtl/>
        </w:rPr>
        <w:t>إ</w:t>
      </w:r>
      <w:r w:rsidR="00CA0064" w:rsidRPr="00CB1C9D">
        <w:rPr>
          <w:rFonts w:ascii="Times New Roman" w:hAnsi="Times New Roman" w:cs="Simplified Arabic" w:hint="cs"/>
          <w:b/>
          <w:bCs/>
          <w:color w:val="000000"/>
          <w:sz w:val="24"/>
          <w:szCs w:val="28"/>
          <w:rtl/>
        </w:rPr>
        <w:t>مارات</w:t>
      </w:r>
      <w:r w:rsidRPr="00CB1C9D">
        <w:rPr>
          <w:rFonts w:ascii="Times New Roman" w:hAnsi="Times New Roman" w:cs="Simplified Arabic" w:hint="cs"/>
          <w:b/>
          <w:bCs/>
          <w:color w:val="000000"/>
          <w:sz w:val="24"/>
          <w:szCs w:val="28"/>
          <w:rtl/>
        </w:rPr>
        <w:t>:</w:t>
      </w:r>
    </w:p>
    <w:p w14:paraId="3CC6CC16" w14:textId="76631845" w:rsidR="00102135" w:rsidRPr="00CB1C9D" w:rsidRDefault="00CA0064" w:rsidP="00CB1C9D">
      <w:pPr>
        <w:bidi/>
        <w:spacing w:after="0"/>
        <w:ind w:firstLine="284"/>
        <w:jc w:val="both"/>
        <w:rPr>
          <w:rFonts w:ascii="Times New Roman" w:hAnsi="Times New Roman" w:cs="Simplified Arabic"/>
          <w:color w:val="000000"/>
          <w:sz w:val="24"/>
          <w:szCs w:val="28"/>
          <w:rtl/>
        </w:rPr>
      </w:pP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عندما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102135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 xml:space="preserve">نالت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</w:t>
      </w:r>
      <w:r w:rsidR="00E84A6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إ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مارات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102135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 xml:space="preserve">استقلالها </w:t>
      </w:r>
      <w:r w:rsidR="003A7153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سنة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393FE3">
        <w:rPr>
          <w:rFonts w:asciiTheme="majorBidi" w:hAnsiTheme="majorBidi" w:cstheme="majorBidi"/>
          <w:color w:val="000000"/>
          <w:sz w:val="24"/>
          <w:szCs w:val="24"/>
          <w:rtl/>
        </w:rPr>
        <w:t>1974</w:t>
      </w:r>
      <w:r w:rsidR="00E84A6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،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E84A6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أ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يدت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بريطانيا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E84A6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إ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طالة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حدودها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غربا</w:t>
      </w:r>
      <w:r w:rsidR="00E84A6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ً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E84A6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إ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لى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قطر</w:t>
      </w:r>
      <w:r w:rsidR="00E84A6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،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ولكن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السعودية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ادعت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ملكيتها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لهذه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الأراضي</w:t>
      </w:r>
      <w:r w:rsidR="00E84A6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.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وحصل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اتفاق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سري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منذ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3A7153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سنة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393FE3">
        <w:rPr>
          <w:rFonts w:asciiTheme="majorBidi" w:hAnsiTheme="majorBidi" w:cstheme="majorBidi"/>
          <w:color w:val="000000"/>
          <w:sz w:val="24"/>
          <w:szCs w:val="24"/>
          <w:rtl/>
        </w:rPr>
        <w:t>1974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وقع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بين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السعودية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DF2A10">
        <w:rPr>
          <w:rFonts w:ascii="Times New Roman" w:hAnsi="Times New Roman" w:cs="Simplified Arabic" w:hint="cs"/>
          <w:color w:val="000000"/>
          <w:spacing w:val="-4"/>
          <w:sz w:val="24"/>
          <w:szCs w:val="28"/>
          <w:rtl/>
        </w:rPr>
        <w:t>والإمارات</w:t>
      </w:r>
      <w:r w:rsidRPr="00DF2A10">
        <w:rPr>
          <w:rFonts w:ascii="Times New Roman" w:hAnsi="Times New Roman" w:cs="Simplified Arabic"/>
          <w:color w:val="000000"/>
          <w:spacing w:val="-4"/>
          <w:sz w:val="24"/>
          <w:szCs w:val="28"/>
          <w:rtl/>
        </w:rPr>
        <w:t xml:space="preserve"> </w:t>
      </w:r>
      <w:r w:rsidRPr="00DF2A10">
        <w:rPr>
          <w:rFonts w:ascii="Times New Roman" w:hAnsi="Times New Roman" w:cs="Simplified Arabic" w:hint="cs"/>
          <w:color w:val="000000"/>
          <w:spacing w:val="-4"/>
          <w:sz w:val="24"/>
          <w:szCs w:val="28"/>
          <w:rtl/>
        </w:rPr>
        <w:t>دون</w:t>
      </w:r>
      <w:r w:rsidRPr="00DF2A10">
        <w:rPr>
          <w:rFonts w:ascii="Times New Roman" w:hAnsi="Times New Roman" w:cs="Simplified Arabic"/>
          <w:color w:val="000000"/>
          <w:spacing w:val="-4"/>
          <w:sz w:val="24"/>
          <w:szCs w:val="28"/>
          <w:rtl/>
        </w:rPr>
        <w:t xml:space="preserve"> </w:t>
      </w:r>
      <w:r w:rsidRPr="00DF2A10">
        <w:rPr>
          <w:rFonts w:ascii="Times New Roman" w:hAnsi="Times New Roman" w:cs="Simplified Arabic" w:hint="cs"/>
          <w:color w:val="000000"/>
          <w:spacing w:val="-4"/>
          <w:sz w:val="24"/>
          <w:szCs w:val="28"/>
          <w:rtl/>
        </w:rPr>
        <w:t>علم</w:t>
      </w:r>
      <w:r w:rsidRPr="00DF2A10">
        <w:rPr>
          <w:rFonts w:ascii="Times New Roman" w:hAnsi="Times New Roman" w:cs="Simplified Arabic"/>
          <w:color w:val="000000"/>
          <w:spacing w:val="-4"/>
          <w:sz w:val="24"/>
          <w:szCs w:val="28"/>
          <w:rtl/>
        </w:rPr>
        <w:t xml:space="preserve"> </w:t>
      </w:r>
      <w:r w:rsidRPr="00DF2A10">
        <w:rPr>
          <w:rFonts w:ascii="Times New Roman" w:hAnsi="Times New Roman" w:cs="Simplified Arabic" w:hint="cs"/>
          <w:color w:val="000000"/>
          <w:spacing w:val="-4"/>
          <w:sz w:val="24"/>
          <w:szCs w:val="28"/>
          <w:rtl/>
        </w:rPr>
        <w:t>قطر</w:t>
      </w:r>
      <w:r w:rsidR="00E84A6C" w:rsidRPr="00DF2A10">
        <w:rPr>
          <w:rFonts w:ascii="Times New Roman" w:hAnsi="Times New Roman" w:cs="Simplified Arabic" w:hint="cs"/>
          <w:color w:val="000000"/>
          <w:spacing w:val="-4"/>
          <w:sz w:val="24"/>
          <w:szCs w:val="28"/>
          <w:rtl/>
        </w:rPr>
        <w:t>،</w:t>
      </w:r>
      <w:r w:rsidRPr="00DF2A10">
        <w:rPr>
          <w:rFonts w:ascii="Times New Roman" w:hAnsi="Times New Roman" w:cs="Simplified Arabic"/>
          <w:color w:val="000000"/>
          <w:spacing w:val="-4"/>
          <w:sz w:val="24"/>
          <w:szCs w:val="28"/>
          <w:rtl/>
        </w:rPr>
        <w:t xml:space="preserve"> </w:t>
      </w:r>
      <w:r w:rsidRPr="00DF2A10">
        <w:rPr>
          <w:rFonts w:ascii="Times New Roman" w:hAnsi="Times New Roman" w:cs="Simplified Arabic" w:hint="cs"/>
          <w:color w:val="000000"/>
          <w:spacing w:val="-4"/>
          <w:sz w:val="24"/>
          <w:szCs w:val="28"/>
          <w:rtl/>
        </w:rPr>
        <w:t>لم</w:t>
      </w:r>
      <w:r w:rsidRPr="00DF2A10">
        <w:rPr>
          <w:rFonts w:ascii="Times New Roman" w:hAnsi="Times New Roman" w:cs="Simplified Arabic"/>
          <w:color w:val="000000"/>
          <w:spacing w:val="-4"/>
          <w:sz w:val="24"/>
          <w:szCs w:val="28"/>
          <w:rtl/>
        </w:rPr>
        <w:t xml:space="preserve"> </w:t>
      </w:r>
      <w:r w:rsidRPr="00DF2A10">
        <w:rPr>
          <w:rFonts w:ascii="Times New Roman" w:hAnsi="Times New Roman" w:cs="Simplified Arabic" w:hint="cs"/>
          <w:color w:val="000000"/>
          <w:spacing w:val="-4"/>
          <w:sz w:val="24"/>
          <w:szCs w:val="28"/>
          <w:rtl/>
        </w:rPr>
        <w:t>ي</w:t>
      </w:r>
      <w:r w:rsidR="00102135" w:rsidRPr="00DF2A10">
        <w:rPr>
          <w:rFonts w:ascii="Times New Roman" w:hAnsi="Times New Roman" w:cs="Simplified Arabic" w:hint="cs"/>
          <w:color w:val="000000"/>
          <w:spacing w:val="-4"/>
          <w:sz w:val="24"/>
          <w:szCs w:val="28"/>
          <w:rtl/>
        </w:rPr>
        <w:t>ُ</w:t>
      </w:r>
      <w:r w:rsidRPr="00DF2A10">
        <w:rPr>
          <w:rFonts w:ascii="Times New Roman" w:hAnsi="Times New Roman" w:cs="Simplified Arabic" w:hint="cs"/>
          <w:color w:val="000000"/>
          <w:spacing w:val="-4"/>
          <w:sz w:val="24"/>
          <w:szCs w:val="28"/>
          <w:rtl/>
        </w:rPr>
        <w:t>مط</w:t>
      </w:r>
      <w:r w:rsidRPr="00DF2A10">
        <w:rPr>
          <w:rFonts w:ascii="Times New Roman" w:hAnsi="Times New Roman" w:cs="Simplified Arabic"/>
          <w:color w:val="000000"/>
          <w:spacing w:val="-4"/>
          <w:sz w:val="24"/>
          <w:szCs w:val="28"/>
          <w:rtl/>
        </w:rPr>
        <w:t xml:space="preserve"> </w:t>
      </w:r>
      <w:r w:rsidRPr="00DF2A10">
        <w:rPr>
          <w:rFonts w:ascii="Times New Roman" w:hAnsi="Times New Roman" w:cs="Simplified Arabic" w:hint="cs"/>
          <w:color w:val="000000"/>
          <w:spacing w:val="-4"/>
          <w:sz w:val="24"/>
          <w:szCs w:val="28"/>
          <w:rtl/>
        </w:rPr>
        <w:t>اللثام</w:t>
      </w:r>
      <w:r w:rsidRPr="00DF2A10">
        <w:rPr>
          <w:rFonts w:ascii="Times New Roman" w:hAnsi="Times New Roman" w:cs="Simplified Arabic"/>
          <w:color w:val="000000"/>
          <w:spacing w:val="-4"/>
          <w:sz w:val="24"/>
          <w:szCs w:val="28"/>
          <w:rtl/>
        </w:rPr>
        <w:t xml:space="preserve"> </w:t>
      </w:r>
      <w:r w:rsidRPr="00DF2A10">
        <w:rPr>
          <w:rFonts w:ascii="Times New Roman" w:hAnsi="Times New Roman" w:cs="Simplified Arabic" w:hint="cs"/>
          <w:color w:val="000000"/>
          <w:spacing w:val="-4"/>
          <w:sz w:val="24"/>
          <w:szCs w:val="28"/>
          <w:rtl/>
        </w:rPr>
        <w:t>عنه</w:t>
      </w:r>
      <w:r w:rsidRPr="00DF2A10">
        <w:rPr>
          <w:rFonts w:ascii="Times New Roman" w:hAnsi="Times New Roman" w:cs="Simplified Arabic"/>
          <w:color w:val="000000"/>
          <w:spacing w:val="-4"/>
          <w:sz w:val="24"/>
          <w:szCs w:val="28"/>
          <w:rtl/>
        </w:rPr>
        <w:t xml:space="preserve"> </w:t>
      </w:r>
      <w:r w:rsidRPr="00DF2A10">
        <w:rPr>
          <w:rFonts w:ascii="Times New Roman" w:hAnsi="Times New Roman" w:cs="Simplified Arabic" w:hint="cs"/>
          <w:color w:val="000000"/>
          <w:spacing w:val="-4"/>
          <w:sz w:val="24"/>
          <w:szCs w:val="28"/>
          <w:rtl/>
        </w:rPr>
        <w:t>إلا</w:t>
      </w:r>
      <w:r w:rsidRPr="00DF2A10">
        <w:rPr>
          <w:rFonts w:ascii="Times New Roman" w:hAnsi="Times New Roman" w:cs="Simplified Arabic"/>
          <w:color w:val="000000"/>
          <w:spacing w:val="-4"/>
          <w:sz w:val="24"/>
          <w:szCs w:val="28"/>
          <w:rtl/>
        </w:rPr>
        <w:t xml:space="preserve"> </w:t>
      </w:r>
      <w:r w:rsidR="003A7153" w:rsidRPr="00DF2A10">
        <w:rPr>
          <w:rFonts w:ascii="Times New Roman" w:hAnsi="Times New Roman" w:cs="Simplified Arabic" w:hint="cs"/>
          <w:color w:val="000000"/>
          <w:spacing w:val="-4"/>
          <w:sz w:val="24"/>
          <w:szCs w:val="28"/>
          <w:rtl/>
        </w:rPr>
        <w:t>سنة</w:t>
      </w:r>
      <w:r w:rsidRPr="00DF2A10">
        <w:rPr>
          <w:rFonts w:ascii="Times New Roman" w:hAnsi="Times New Roman" w:cs="Simplified Arabic"/>
          <w:color w:val="000000"/>
          <w:spacing w:val="-4"/>
          <w:sz w:val="24"/>
          <w:szCs w:val="28"/>
          <w:rtl/>
        </w:rPr>
        <w:t xml:space="preserve"> </w:t>
      </w:r>
      <w:r w:rsidRPr="00DF2A10">
        <w:rPr>
          <w:rFonts w:asciiTheme="majorBidi" w:hAnsiTheme="majorBidi" w:cstheme="majorBidi"/>
          <w:color w:val="000000"/>
          <w:spacing w:val="-4"/>
          <w:sz w:val="24"/>
          <w:szCs w:val="24"/>
          <w:rtl/>
        </w:rPr>
        <w:t>1995</w:t>
      </w:r>
      <w:r w:rsidRPr="00DF2A10">
        <w:rPr>
          <w:rFonts w:ascii="Times New Roman" w:hAnsi="Times New Roman" w:cs="Simplified Arabic"/>
          <w:color w:val="000000"/>
          <w:spacing w:val="-4"/>
          <w:sz w:val="24"/>
          <w:szCs w:val="28"/>
          <w:rtl/>
        </w:rPr>
        <w:t xml:space="preserve"> </w:t>
      </w:r>
      <w:r w:rsidRPr="00DF2A10">
        <w:rPr>
          <w:rFonts w:ascii="Times New Roman" w:hAnsi="Times New Roman" w:cs="Simplified Arabic" w:hint="cs"/>
          <w:color w:val="000000"/>
          <w:spacing w:val="-4"/>
          <w:sz w:val="24"/>
          <w:szCs w:val="28"/>
          <w:rtl/>
        </w:rPr>
        <w:t>فقط،</w:t>
      </w:r>
      <w:r w:rsidRPr="00DF2A10">
        <w:rPr>
          <w:rFonts w:ascii="Times New Roman" w:hAnsi="Times New Roman" w:cs="Simplified Arabic"/>
          <w:color w:val="000000"/>
          <w:spacing w:val="-4"/>
          <w:sz w:val="24"/>
          <w:szCs w:val="28"/>
          <w:rtl/>
        </w:rPr>
        <w:t xml:space="preserve"> </w:t>
      </w:r>
      <w:r w:rsidRPr="00DF2A10">
        <w:rPr>
          <w:rFonts w:ascii="Times New Roman" w:hAnsi="Times New Roman" w:cs="Simplified Arabic" w:hint="cs"/>
          <w:color w:val="000000"/>
          <w:spacing w:val="-4"/>
          <w:sz w:val="24"/>
          <w:szCs w:val="28"/>
          <w:rtl/>
        </w:rPr>
        <w:t>ومنحها</w:t>
      </w:r>
      <w:r w:rsidRPr="00DF2A10">
        <w:rPr>
          <w:rFonts w:ascii="Times New Roman" w:hAnsi="Times New Roman" w:cs="Simplified Arabic"/>
          <w:color w:val="000000"/>
          <w:spacing w:val="-4"/>
          <w:sz w:val="24"/>
          <w:szCs w:val="28"/>
          <w:rtl/>
        </w:rPr>
        <w:t xml:space="preserve"> </w:t>
      </w:r>
      <w:r w:rsidRPr="00DF2A10">
        <w:rPr>
          <w:rFonts w:ascii="Times New Roman" w:hAnsi="Times New Roman" w:cs="Simplified Arabic" w:hint="cs"/>
          <w:color w:val="000000"/>
          <w:spacing w:val="-4"/>
          <w:sz w:val="24"/>
          <w:szCs w:val="28"/>
          <w:rtl/>
        </w:rPr>
        <w:t>قطاع</w:t>
      </w:r>
      <w:r w:rsidRPr="00DF2A10">
        <w:rPr>
          <w:rFonts w:ascii="Times New Roman" w:hAnsi="Times New Roman" w:cs="Simplified Arabic"/>
          <w:color w:val="000000"/>
          <w:spacing w:val="-4"/>
          <w:sz w:val="24"/>
          <w:szCs w:val="28"/>
          <w:rtl/>
        </w:rPr>
        <w:t xml:space="preserve"> </w:t>
      </w:r>
      <w:r w:rsidRPr="00DF2A10">
        <w:rPr>
          <w:rFonts w:ascii="Times New Roman" w:hAnsi="Times New Roman" w:cs="Simplified Arabic" w:hint="cs"/>
          <w:color w:val="000000"/>
          <w:spacing w:val="-4"/>
          <w:sz w:val="24"/>
          <w:szCs w:val="28"/>
          <w:rtl/>
        </w:rPr>
        <w:t>ساحلي</w:t>
      </w:r>
      <w:r w:rsidRPr="00DF2A10">
        <w:rPr>
          <w:rFonts w:ascii="Times New Roman" w:hAnsi="Times New Roman" w:cs="Simplified Arabic"/>
          <w:color w:val="000000"/>
          <w:spacing w:val="-4"/>
          <w:sz w:val="24"/>
          <w:szCs w:val="28"/>
          <w:rtl/>
        </w:rPr>
        <w:t xml:space="preserve"> </w:t>
      </w:r>
      <w:r w:rsidRPr="00DF2A10">
        <w:rPr>
          <w:rFonts w:ascii="Times New Roman" w:hAnsi="Times New Roman" w:cs="Simplified Arabic" w:hint="cs"/>
          <w:color w:val="000000"/>
          <w:spacing w:val="-4"/>
          <w:sz w:val="24"/>
          <w:szCs w:val="28"/>
          <w:rtl/>
        </w:rPr>
        <w:t>شرقي</w:t>
      </w:r>
      <w:r w:rsidRPr="00DF2A10">
        <w:rPr>
          <w:rFonts w:ascii="Times New Roman" w:hAnsi="Times New Roman" w:cs="Simplified Arabic"/>
          <w:color w:val="000000"/>
          <w:spacing w:val="-4"/>
          <w:sz w:val="24"/>
          <w:szCs w:val="28"/>
          <w:rtl/>
        </w:rPr>
        <w:t xml:space="preserve"> </w:t>
      </w:r>
      <w:r w:rsidRPr="00DF2A10">
        <w:rPr>
          <w:rFonts w:ascii="Times New Roman" w:hAnsi="Times New Roman" w:cs="Simplified Arabic" w:hint="cs"/>
          <w:color w:val="000000"/>
          <w:spacing w:val="-4"/>
          <w:sz w:val="24"/>
          <w:szCs w:val="28"/>
          <w:rtl/>
        </w:rPr>
        <w:t>خور</w:t>
      </w:r>
      <w:r w:rsidRPr="00DF2A10">
        <w:rPr>
          <w:rFonts w:ascii="Times New Roman" w:hAnsi="Times New Roman" w:cs="Simplified Arabic"/>
          <w:color w:val="000000"/>
          <w:spacing w:val="-4"/>
          <w:sz w:val="24"/>
          <w:szCs w:val="28"/>
          <w:rtl/>
        </w:rPr>
        <w:t xml:space="preserve"> </w:t>
      </w:r>
      <w:r w:rsidRPr="00DF2A10">
        <w:rPr>
          <w:rFonts w:ascii="Times New Roman" w:hAnsi="Times New Roman" w:cs="Simplified Arabic" w:hint="cs"/>
          <w:color w:val="000000"/>
          <w:spacing w:val="-4"/>
          <w:sz w:val="24"/>
          <w:szCs w:val="28"/>
          <w:rtl/>
        </w:rPr>
        <w:t>العديد</w:t>
      </w:r>
      <w:r w:rsidRPr="00DF2A10">
        <w:rPr>
          <w:rFonts w:ascii="Times New Roman" w:hAnsi="Times New Roman" w:cs="Simplified Arabic"/>
          <w:color w:val="000000"/>
          <w:spacing w:val="-4"/>
          <w:sz w:val="24"/>
          <w:szCs w:val="28"/>
          <w:rtl/>
        </w:rPr>
        <w:t xml:space="preserve"> </w:t>
      </w:r>
      <w:r w:rsidRPr="00DF2A10">
        <w:rPr>
          <w:rFonts w:ascii="Times New Roman" w:hAnsi="Times New Roman" w:cs="Simplified Arabic" w:hint="cs"/>
          <w:color w:val="000000"/>
          <w:spacing w:val="-4"/>
          <w:sz w:val="24"/>
          <w:szCs w:val="28"/>
          <w:rtl/>
        </w:rPr>
        <w:t>في</w:t>
      </w:r>
      <w:r w:rsidRPr="00DF2A10">
        <w:rPr>
          <w:rFonts w:ascii="Times New Roman" w:hAnsi="Times New Roman" w:cs="Simplified Arabic"/>
          <w:color w:val="000000"/>
          <w:spacing w:val="-4"/>
          <w:sz w:val="24"/>
          <w:szCs w:val="28"/>
          <w:rtl/>
        </w:rPr>
        <w:t xml:space="preserve"> </w:t>
      </w:r>
      <w:r w:rsidRPr="00DF2A10">
        <w:rPr>
          <w:rFonts w:ascii="Times New Roman" w:hAnsi="Times New Roman" w:cs="Simplified Arabic" w:hint="cs"/>
          <w:color w:val="000000"/>
          <w:spacing w:val="-4"/>
          <w:sz w:val="24"/>
          <w:szCs w:val="28"/>
          <w:rtl/>
        </w:rPr>
        <w:t>مقابل</w:t>
      </w:r>
      <w:r w:rsidRPr="00DF2A10">
        <w:rPr>
          <w:rFonts w:ascii="Times New Roman" w:hAnsi="Times New Roman" w:cs="Simplified Arabic"/>
          <w:color w:val="000000"/>
          <w:spacing w:val="-4"/>
          <w:sz w:val="24"/>
          <w:szCs w:val="28"/>
          <w:rtl/>
        </w:rPr>
        <w:t xml:space="preserve"> </w:t>
      </w:r>
      <w:r w:rsidRPr="00DF2A10">
        <w:rPr>
          <w:rFonts w:ascii="Times New Roman" w:hAnsi="Times New Roman" w:cs="Simplified Arabic" w:hint="cs"/>
          <w:color w:val="000000"/>
          <w:spacing w:val="-4"/>
          <w:sz w:val="24"/>
          <w:szCs w:val="28"/>
          <w:rtl/>
        </w:rPr>
        <w:t>تنازلها</w:t>
      </w:r>
      <w:r w:rsidRPr="00DF2A10">
        <w:rPr>
          <w:rFonts w:ascii="Times New Roman" w:hAnsi="Times New Roman" w:cs="Simplified Arabic"/>
          <w:color w:val="000000"/>
          <w:spacing w:val="-4"/>
          <w:sz w:val="24"/>
          <w:szCs w:val="28"/>
          <w:rtl/>
        </w:rPr>
        <w:t xml:space="preserve"> </w:t>
      </w:r>
      <w:r w:rsidRPr="00DF2A10">
        <w:rPr>
          <w:rFonts w:ascii="Times New Roman" w:hAnsi="Times New Roman" w:cs="Simplified Arabic" w:hint="cs"/>
          <w:color w:val="000000"/>
          <w:spacing w:val="-4"/>
          <w:sz w:val="24"/>
          <w:szCs w:val="28"/>
          <w:rtl/>
        </w:rPr>
        <w:t>عن</w:t>
      </w:r>
      <w:r w:rsidRPr="00DF2A10">
        <w:rPr>
          <w:rFonts w:ascii="Times New Roman" w:hAnsi="Times New Roman" w:cs="Simplified Arabic"/>
          <w:color w:val="000000"/>
          <w:spacing w:val="-4"/>
          <w:sz w:val="24"/>
          <w:szCs w:val="28"/>
          <w:rtl/>
        </w:rPr>
        <w:t xml:space="preserve"> </w:t>
      </w:r>
      <w:r w:rsidRPr="00DF2A10">
        <w:rPr>
          <w:rFonts w:ascii="Times New Roman" w:hAnsi="Times New Roman" w:cs="Simplified Arabic" w:hint="cs"/>
          <w:color w:val="000000"/>
          <w:spacing w:val="-4"/>
          <w:sz w:val="24"/>
          <w:szCs w:val="28"/>
          <w:rtl/>
        </w:rPr>
        <w:t>واحة</w:t>
      </w:r>
      <w:r w:rsidRPr="00DF2A10">
        <w:rPr>
          <w:rFonts w:ascii="Times New Roman" w:hAnsi="Times New Roman" w:cs="Simplified Arabic"/>
          <w:color w:val="000000"/>
          <w:spacing w:val="-4"/>
          <w:sz w:val="24"/>
          <w:szCs w:val="28"/>
          <w:rtl/>
        </w:rPr>
        <w:t xml:space="preserve"> </w:t>
      </w:r>
      <w:proofErr w:type="spellStart"/>
      <w:r w:rsidRPr="00DF2A10">
        <w:rPr>
          <w:rFonts w:ascii="Times New Roman" w:hAnsi="Times New Roman" w:cs="Simplified Arabic" w:hint="cs"/>
          <w:color w:val="000000"/>
          <w:spacing w:val="-4"/>
          <w:sz w:val="24"/>
          <w:szCs w:val="28"/>
          <w:rtl/>
        </w:rPr>
        <w:t>البريمي</w:t>
      </w:r>
      <w:proofErr w:type="spellEnd"/>
      <w:r w:rsidR="00E84A6C" w:rsidRPr="00DF2A10">
        <w:rPr>
          <w:rFonts w:ascii="Times New Roman" w:hAnsi="Times New Roman" w:cs="Simplified Arabic" w:hint="cs"/>
          <w:color w:val="000000"/>
          <w:spacing w:val="-4"/>
          <w:sz w:val="24"/>
          <w:szCs w:val="28"/>
          <w:rtl/>
        </w:rPr>
        <w:t>،</w:t>
      </w:r>
      <w:r w:rsidRPr="00DF2A10">
        <w:rPr>
          <w:rFonts w:ascii="Times New Roman" w:hAnsi="Times New Roman" w:cs="Simplified Arabic"/>
          <w:color w:val="000000"/>
          <w:spacing w:val="-4"/>
          <w:sz w:val="24"/>
          <w:szCs w:val="28"/>
          <w:rtl/>
        </w:rPr>
        <w:t xml:space="preserve"> </w:t>
      </w:r>
      <w:r w:rsidRPr="00DF2A10">
        <w:rPr>
          <w:rFonts w:ascii="Times New Roman" w:hAnsi="Times New Roman" w:cs="Simplified Arabic" w:hint="cs"/>
          <w:color w:val="000000"/>
          <w:spacing w:val="-4"/>
          <w:sz w:val="24"/>
          <w:szCs w:val="28"/>
          <w:rtl/>
        </w:rPr>
        <w:t>وهي</w:t>
      </w:r>
      <w:r w:rsidRPr="00DF2A10">
        <w:rPr>
          <w:rFonts w:ascii="Times New Roman" w:hAnsi="Times New Roman" w:cs="Simplified Arabic"/>
          <w:color w:val="000000"/>
          <w:spacing w:val="-4"/>
          <w:sz w:val="24"/>
          <w:szCs w:val="28"/>
          <w:rtl/>
        </w:rPr>
        <w:t xml:space="preserve"> </w:t>
      </w:r>
      <w:r w:rsidRPr="00DF2A10">
        <w:rPr>
          <w:rFonts w:ascii="Times New Roman" w:hAnsi="Times New Roman" w:cs="Simplified Arabic" w:hint="cs"/>
          <w:color w:val="000000"/>
          <w:spacing w:val="-4"/>
          <w:sz w:val="24"/>
          <w:szCs w:val="28"/>
          <w:rtl/>
        </w:rPr>
        <w:t>الآن</w:t>
      </w:r>
      <w:r w:rsidRPr="00DF2A10">
        <w:rPr>
          <w:rFonts w:ascii="Times New Roman" w:hAnsi="Times New Roman" w:cs="Simplified Arabic"/>
          <w:color w:val="000000"/>
          <w:spacing w:val="-4"/>
          <w:sz w:val="24"/>
          <w:szCs w:val="28"/>
          <w:rtl/>
        </w:rPr>
        <w:t xml:space="preserve"> </w:t>
      </w:r>
      <w:r w:rsidRPr="00DF2A10">
        <w:rPr>
          <w:rFonts w:ascii="Times New Roman" w:hAnsi="Times New Roman" w:cs="Simplified Arabic" w:hint="cs"/>
          <w:color w:val="000000"/>
          <w:spacing w:val="-4"/>
          <w:sz w:val="24"/>
          <w:szCs w:val="28"/>
          <w:rtl/>
        </w:rPr>
        <w:t>العين</w:t>
      </w:r>
      <w:r w:rsidRPr="00DF2A10">
        <w:rPr>
          <w:rFonts w:ascii="Times New Roman" w:hAnsi="Times New Roman" w:cs="Simplified Arabic"/>
          <w:color w:val="000000"/>
          <w:spacing w:val="-4"/>
          <w:sz w:val="24"/>
          <w:szCs w:val="28"/>
          <w:rtl/>
        </w:rPr>
        <w:t xml:space="preserve"> </w:t>
      </w:r>
      <w:r w:rsidRPr="00DF2A10">
        <w:rPr>
          <w:rFonts w:ascii="Times New Roman" w:hAnsi="Times New Roman" w:cs="Simplified Arabic" w:hint="cs"/>
          <w:color w:val="000000"/>
          <w:spacing w:val="-4"/>
          <w:sz w:val="24"/>
          <w:szCs w:val="28"/>
          <w:rtl/>
        </w:rPr>
        <w:t>في</w:t>
      </w:r>
      <w:r w:rsidRPr="00DF2A10">
        <w:rPr>
          <w:rFonts w:ascii="Times New Roman" w:hAnsi="Times New Roman" w:cs="Simplified Arabic"/>
          <w:color w:val="000000"/>
          <w:spacing w:val="-4"/>
          <w:sz w:val="24"/>
          <w:szCs w:val="28"/>
          <w:rtl/>
        </w:rPr>
        <w:t xml:space="preserve"> </w:t>
      </w:r>
      <w:r w:rsidRPr="00DF2A10">
        <w:rPr>
          <w:rFonts w:ascii="Times New Roman" w:hAnsi="Times New Roman" w:cs="Simplified Arabic" w:hint="cs"/>
          <w:color w:val="000000"/>
          <w:spacing w:val="-4"/>
          <w:sz w:val="24"/>
          <w:szCs w:val="28"/>
          <w:rtl/>
        </w:rPr>
        <w:t>المنطقة</w:t>
      </w:r>
      <w:r w:rsidRPr="00DF2A10">
        <w:rPr>
          <w:rFonts w:ascii="Times New Roman" w:hAnsi="Times New Roman" w:cs="Simplified Arabic"/>
          <w:color w:val="000000"/>
          <w:spacing w:val="-4"/>
          <w:sz w:val="24"/>
          <w:szCs w:val="28"/>
          <w:rtl/>
        </w:rPr>
        <w:t xml:space="preserve"> </w:t>
      </w:r>
      <w:r w:rsidRPr="00DF2A10">
        <w:rPr>
          <w:rFonts w:ascii="Times New Roman" w:hAnsi="Times New Roman" w:cs="Simplified Arabic" w:hint="cs"/>
          <w:color w:val="000000"/>
          <w:spacing w:val="-4"/>
          <w:sz w:val="24"/>
          <w:szCs w:val="28"/>
          <w:rtl/>
        </w:rPr>
        <w:t>المتنازع</w:t>
      </w:r>
      <w:r w:rsidRPr="00DF2A10">
        <w:rPr>
          <w:rFonts w:ascii="Times New Roman" w:hAnsi="Times New Roman" w:cs="Simplified Arabic"/>
          <w:color w:val="000000"/>
          <w:spacing w:val="-4"/>
          <w:sz w:val="24"/>
          <w:szCs w:val="28"/>
          <w:rtl/>
        </w:rPr>
        <w:t xml:space="preserve"> </w:t>
      </w:r>
      <w:r w:rsidRPr="00DF2A10">
        <w:rPr>
          <w:rFonts w:ascii="Times New Roman" w:hAnsi="Times New Roman" w:cs="Simplified Arabic" w:hint="cs"/>
          <w:color w:val="000000"/>
          <w:spacing w:val="-4"/>
          <w:sz w:val="24"/>
          <w:szCs w:val="28"/>
          <w:rtl/>
        </w:rPr>
        <w:t>عليها</w:t>
      </w:r>
      <w:r w:rsidRPr="00DF2A10">
        <w:rPr>
          <w:rFonts w:ascii="Times New Roman" w:hAnsi="Times New Roman" w:cs="Simplified Arabic"/>
          <w:color w:val="000000"/>
          <w:spacing w:val="-4"/>
          <w:sz w:val="24"/>
          <w:szCs w:val="28"/>
          <w:rtl/>
        </w:rPr>
        <w:t xml:space="preserve"> </w:t>
      </w:r>
      <w:r w:rsidRPr="00DF2A10">
        <w:rPr>
          <w:rFonts w:ascii="Times New Roman" w:hAnsi="Times New Roman" w:cs="Simplified Arabic" w:hint="cs"/>
          <w:color w:val="000000"/>
          <w:spacing w:val="-4"/>
          <w:sz w:val="24"/>
          <w:szCs w:val="28"/>
          <w:rtl/>
        </w:rPr>
        <w:t>منذ</w:t>
      </w:r>
      <w:r w:rsidRPr="00DF2A10">
        <w:rPr>
          <w:rFonts w:ascii="Times New Roman" w:hAnsi="Times New Roman" w:cs="Simplified Arabic"/>
          <w:color w:val="000000"/>
          <w:spacing w:val="-4"/>
          <w:sz w:val="24"/>
          <w:szCs w:val="28"/>
          <w:rtl/>
        </w:rPr>
        <w:t xml:space="preserve"> </w:t>
      </w:r>
      <w:r w:rsidRPr="00DF2A10">
        <w:rPr>
          <w:rFonts w:ascii="Times New Roman" w:hAnsi="Times New Roman" w:cs="Simplified Arabic" w:hint="cs"/>
          <w:color w:val="000000"/>
          <w:spacing w:val="-4"/>
          <w:sz w:val="24"/>
          <w:szCs w:val="28"/>
          <w:rtl/>
        </w:rPr>
        <w:t>القرن</w:t>
      </w:r>
      <w:r w:rsidRPr="00DF2A10">
        <w:rPr>
          <w:rFonts w:ascii="Times New Roman" w:hAnsi="Times New Roman" w:cs="Simplified Arabic"/>
          <w:color w:val="000000"/>
          <w:spacing w:val="-4"/>
          <w:sz w:val="24"/>
          <w:szCs w:val="28"/>
          <w:rtl/>
        </w:rPr>
        <w:t xml:space="preserve"> </w:t>
      </w:r>
      <w:r w:rsidRPr="00DF2A10">
        <w:rPr>
          <w:rFonts w:asciiTheme="majorBidi" w:hAnsiTheme="majorBidi" w:cstheme="majorBidi"/>
          <w:color w:val="000000"/>
          <w:spacing w:val="-4"/>
          <w:sz w:val="24"/>
          <w:szCs w:val="24"/>
          <w:rtl/>
        </w:rPr>
        <w:t>19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بين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القبائل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من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العربية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السعودية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وع</w:t>
      </w:r>
      <w:r w:rsidR="00E84A6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ُ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مان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ودولة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الإمارات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>.</w:t>
      </w:r>
    </w:p>
    <w:p w14:paraId="319031B9" w14:textId="77777777" w:rsidR="00102135" w:rsidRPr="00CB1C9D" w:rsidRDefault="00CA0064" w:rsidP="00CB1C9D">
      <w:pPr>
        <w:bidi/>
        <w:spacing w:after="0"/>
        <w:ind w:firstLine="284"/>
        <w:jc w:val="both"/>
        <w:rPr>
          <w:rFonts w:ascii="Times New Roman" w:hAnsi="Times New Roman" w:cs="Simplified Arabic"/>
          <w:color w:val="000000"/>
          <w:sz w:val="24"/>
          <w:szCs w:val="28"/>
          <w:rtl/>
        </w:rPr>
      </w:pP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الاتفاق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السري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منذ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3A7153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سنة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393FE3">
        <w:rPr>
          <w:rFonts w:asciiTheme="majorBidi" w:hAnsiTheme="majorBidi" w:cstheme="majorBidi"/>
          <w:color w:val="000000"/>
          <w:sz w:val="24"/>
          <w:szCs w:val="24"/>
          <w:rtl/>
        </w:rPr>
        <w:t>1974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E84A6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 xml:space="preserve">كان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حول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تخصيص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عائدات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من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حقل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نفط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شيبة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في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المنطقة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الحدودية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المتنازع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عليها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بينها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وبين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دولة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الإمارات</w:t>
      </w:r>
      <w:r w:rsidR="00102135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،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والتي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تنتج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أكثر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من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مليون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برميل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في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اليوم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للملكة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السعودية</w:t>
      </w:r>
      <w:r w:rsidR="00C034D3"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>.</w:t>
      </w:r>
    </w:p>
    <w:p w14:paraId="03D055DC" w14:textId="77777777" w:rsidR="00102135" w:rsidRPr="00CB1C9D" w:rsidRDefault="00CA0064" w:rsidP="00CB1C9D">
      <w:pPr>
        <w:bidi/>
        <w:spacing w:after="0"/>
        <w:ind w:firstLine="284"/>
        <w:jc w:val="both"/>
        <w:rPr>
          <w:rFonts w:ascii="Times New Roman" w:hAnsi="Times New Roman" w:cs="Simplified Arabic"/>
          <w:color w:val="000000"/>
          <w:sz w:val="24"/>
          <w:szCs w:val="28"/>
          <w:rtl/>
        </w:rPr>
      </w:pP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lastRenderedPageBreak/>
        <w:t>في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3A7153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سنة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393FE3">
        <w:rPr>
          <w:rFonts w:asciiTheme="majorBidi" w:hAnsiTheme="majorBidi" w:cstheme="majorBidi"/>
          <w:color w:val="000000"/>
          <w:sz w:val="24"/>
          <w:szCs w:val="24"/>
          <w:rtl/>
        </w:rPr>
        <w:t>1999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قاطعت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الإمارات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وبدعم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من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ع</w:t>
      </w:r>
      <w:r w:rsidR="00787D6B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ُ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مان</w:t>
      </w:r>
      <w:r w:rsidR="00102135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،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وكعلامة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على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الاحتجاج</w:t>
      </w:r>
      <w:r w:rsidR="00102135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،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مؤتمر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وزراء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الخارجية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والنفط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لدول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مجلس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التعاون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الخليجي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في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السعودية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والذي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عقد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بالتزامن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مع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تدشين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حقل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للنفط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في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شيبة،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بذريعة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أن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الدولة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المضيفة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لا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تشرك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الإمارات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في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تقاسم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عائدات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النفط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من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هذا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الحقل</w:t>
      </w:r>
      <w:r w:rsidR="00102135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،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على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الرغم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من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اتفاق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393FE3">
        <w:rPr>
          <w:rFonts w:asciiTheme="majorBidi" w:hAnsiTheme="majorBidi" w:cstheme="majorBidi"/>
          <w:color w:val="000000"/>
          <w:sz w:val="24"/>
          <w:szCs w:val="24"/>
          <w:rtl/>
        </w:rPr>
        <w:t>1974</w:t>
      </w:r>
      <w:r w:rsidR="00C034D3"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>.</w:t>
      </w:r>
      <w:r w:rsidR="00102135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وكان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الخلاف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بسبب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قطر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جزء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كبير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من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الموضوع</w:t>
      </w:r>
      <w:r w:rsidR="00102135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،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حيث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أن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وجود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102135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أ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نابيب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للغاز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بين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</w:t>
      </w:r>
      <w:r w:rsidR="00102135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إ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مارات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وقطر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يتسبب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بغضب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سعودي</w:t>
      </w:r>
      <w:r w:rsidR="00102135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،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و</w:t>
      </w:r>
      <w:r w:rsidR="00102135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أ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يضا</w:t>
      </w:r>
      <w:r w:rsidR="00102135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ً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قامت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السعودية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برفض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102135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 xml:space="preserve">إقامة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جسر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بين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قطر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وال</w:t>
      </w:r>
      <w:r w:rsidR="00102135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إ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مارات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بحجة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وجوده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على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أماكن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سعودية</w:t>
      </w:r>
      <w:r w:rsidR="00102135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.</w:t>
      </w:r>
    </w:p>
    <w:p w14:paraId="6A7A8F9E" w14:textId="37DE9B27" w:rsidR="00102135" w:rsidRPr="00CB1C9D" w:rsidRDefault="00CA0064" w:rsidP="00DF2A10">
      <w:pPr>
        <w:bidi/>
        <w:spacing w:after="0"/>
        <w:ind w:firstLine="284"/>
        <w:jc w:val="both"/>
        <w:rPr>
          <w:rFonts w:ascii="Times New Roman" w:hAnsi="Times New Roman" w:cs="Simplified Arabic"/>
          <w:color w:val="000000"/>
          <w:sz w:val="24"/>
          <w:szCs w:val="28"/>
          <w:rtl/>
        </w:rPr>
      </w:pP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وهناك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جانب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مهم</w:t>
      </w:r>
      <w:r w:rsidR="00102135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، هو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أن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خليفة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بن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زايد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الذي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ورث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والده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في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3A7153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سنة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393FE3">
        <w:rPr>
          <w:rFonts w:asciiTheme="majorBidi" w:hAnsiTheme="majorBidi" w:cstheme="majorBidi"/>
          <w:color w:val="000000"/>
          <w:sz w:val="24"/>
          <w:szCs w:val="24"/>
          <w:rtl/>
        </w:rPr>
        <w:t>2004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لم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102135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يرَ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اتفاق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3A7153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سنة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393FE3">
        <w:rPr>
          <w:rFonts w:asciiTheme="majorBidi" w:hAnsiTheme="majorBidi" w:cstheme="majorBidi"/>
          <w:color w:val="000000"/>
          <w:sz w:val="24"/>
          <w:szCs w:val="24"/>
          <w:rtl/>
        </w:rPr>
        <w:t>1974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DF2A10">
        <w:rPr>
          <w:rFonts w:ascii="Times New Roman" w:hAnsi="Times New Roman" w:cs="Simplified Arabic" w:hint="cs"/>
          <w:color w:val="000000"/>
          <w:sz w:val="24"/>
          <w:szCs w:val="28"/>
          <w:rtl/>
        </w:rPr>
        <w:t>بالأهمية نفسها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التي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أولاها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والده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للاتفاق</w:t>
      </w:r>
      <w:r w:rsidR="00102135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،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وفي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أول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زيارة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له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للرياض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كحاكم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لدولة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الإمارات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في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393FE3">
        <w:rPr>
          <w:rFonts w:asciiTheme="majorBidi" w:hAnsiTheme="majorBidi" w:cstheme="majorBidi"/>
          <w:color w:val="000000"/>
          <w:sz w:val="24"/>
          <w:szCs w:val="24"/>
          <w:rtl/>
        </w:rPr>
        <w:t>2006</w:t>
      </w:r>
      <w:r w:rsidR="00102135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،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طرح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مشكلة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الحدود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من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جديد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على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مضيفيه</w:t>
      </w:r>
      <w:r w:rsidR="00102135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.</w:t>
      </w:r>
    </w:p>
    <w:p w14:paraId="7AE4912A" w14:textId="77777777" w:rsidR="00CA0064" w:rsidRPr="00CB1C9D" w:rsidRDefault="00CA0064" w:rsidP="00CB1C9D">
      <w:pPr>
        <w:bidi/>
        <w:spacing w:after="0"/>
        <w:ind w:firstLine="284"/>
        <w:jc w:val="both"/>
        <w:rPr>
          <w:rFonts w:ascii="Times New Roman" w:hAnsi="Times New Roman" w:cs="Simplified Arabic"/>
          <w:color w:val="000000"/>
          <w:sz w:val="24"/>
          <w:szCs w:val="28"/>
          <w:rtl/>
        </w:rPr>
      </w:pPr>
      <w:r w:rsidRPr="004D42FD">
        <w:rPr>
          <w:rFonts w:ascii="Times New Roman" w:hAnsi="Times New Roman" w:cs="Simplified Arabic" w:hint="cs"/>
          <w:color w:val="000000"/>
          <w:spacing w:val="4"/>
          <w:sz w:val="24"/>
          <w:szCs w:val="28"/>
          <w:rtl/>
        </w:rPr>
        <w:t>وأقامت</w:t>
      </w:r>
      <w:r w:rsidRPr="004D42FD">
        <w:rPr>
          <w:rFonts w:ascii="Times New Roman" w:hAnsi="Times New Roman" w:cs="Simplified Arabic"/>
          <w:color w:val="000000"/>
          <w:spacing w:val="4"/>
          <w:sz w:val="24"/>
          <w:szCs w:val="28"/>
          <w:rtl/>
        </w:rPr>
        <w:t xml:space="preserve"> </w:t>
      </w:r>
      <w:r w:rsidRPr="004D42FD">
        <w:rPr>
          <w:rFonts w:ascii="Times New Roman" w:hAnsi="Times New Roman" w:cs="Simplified Arabic" w:hint="cs"/>
          <w:color w:val="000000"/>
          <w:spacing w:val="4"/>
          <w:sz w:val="24"/>
          <w:szCs w:val="28"/>
          <w:rtl/>
        </w:rPr>
        <w:t>الإمارات</w:t>
      </w:r>
      <w:r w:rsidRPr="004D42FD">
        <w:rPr>
          <w:rFonts w:ascii="Times New Roman" w:hAnsi="Times New Roman" w:cs="Simplified Arabic"/>
          <w:color w:val="000000"/>
          <w:spacing w:val="4"/>
          <w:sz w:val="24"/>
          <w:szCs w:val="28"/>
          <w:rtl/>
        </w:rPr>
        <w:t xml:space="preserve"> </w:t>
      </w:r>
      <w:r w:rsidRPr="004D42FD">
        <w:rPr>
          <w:rFonts w:ascii="Times New Roman" w:hAnsi="Times New Roman" w:cs="Simplified Arabic" w:hint="cs"/>
          <w:color w:val="000000"/>
          <w:spacing w:val="4"/>
          <w:sz w:val="24"/>
          <w:szCs w:val="28"/>
          <w:rtl/>
        </w:rPr>
        <w:t>في</w:t>
      </w:r>
      <w:r w:rsidRPr="004D42FD">
        <w:rPr>
          <w:rFonts w:ascii="Times New Roman" w:hAnsi="Times New Roman" w:cs="Simplified Arabic"/>
          <w:color w:val="000000"/>
          <w:spacing w:val="4"/>
          <w:sz w:val="24"/>
          <w:szCs w:val="28"/>
          <w:rtl/>
        </w:rPr>
        <w:t xml:space="preserve"> </w:t>
      </w:r>
      <w:r w:rsidRPr="004D42FD">
        <w:rPr>
          <w:rFonts w:asciiTheme="majorBidi" w:hAnsiTheme="majorBidi" w:cstheme="majorBidi"/>
          <w:color w:val="000000"/>
          <w:spacing w:val="4"/>
          <w:sz w:val="24"/>
          <w:szCs w:val="24"/>
          <w:rtl/>
        </w:rPr>
        <w:t>2009</w:t>
      </w:r>
      <w:r w:rsidRPr="004D42FD">
        <w:rPr>
          <w:rFonts w:ascii="Times New Roman" w:hAnsi="Times New Roman" w:cs="Simplified Arabic"/>
          <w:color w:val="000000"/>
          <w:spacing w:val="4"/>
          <w:sz w:val="24"/>
          <w:szCs w:val="28"/>
          <w:rtl/>
        </w:rPr>
        <w:t xml:space="preserve"> </w:t>
      </w:r>
      <w:r w:rsidRPr="004D42FD">
        <w:rPr>
          <w:rFonts w:ascii="Times New Roman" w:hAnsi="Times New Roman" w:cs="Simplified Arabic" w:hint="cs"/>
          <w:color w:val="000000"/>
          <w:spacing w:val="4"/>
          <w:sz w:val="24"/>
          <w:szCs w:val="28"/>
          <w:rtl/>
        </w:rPr>
        <w:t>مجلسا</w:t>
      </w:r>
      <w:r w:rsidR="00102135" w:rsidRPr="004D42FD">
        <w:rPr>
          <w:rFonts w:ascii="Times New Roman" w:hAnsi="Times New Roman" w:cs="Simplified Arabic" w:hint="cs"/>
          <w:color w:val="000000"/>
          <w:spacing w:val="4"/>
          <w:sz w:val="24"/>
          <w:szCs w:val="28"/>
          <w:rtl/>
        </w:rPr>
        <w:t>ً</w:t>
      </w:r>
      <w:r w:rsidRPr="004D42FD">
        <w:rPr>
          <w:rFonts w:ascii="Times New Roman" w:hAnsi="Times New Roman" w:cs="Simplified Arabic"/>
          <w:color w:val="000000"/>
          <w:spacing w:val="4"/>
          <w:sz w:val="24"/>
          <w:szCs w:val="28"/>
          <w:rtl/>
        </w:rPr>
        <w:t xml:space="preserve"> </w:t>
      </w:r>
      <w:r w:rsidRPr="004D42FD">
        <w:rPr>
          <w:rFonts w:ascii="Times New Roman" w:hAnsi="Times New Roman" w:cs="Simplified Arabic" w:hint="cs"/>
          <w:color w:val="000000"/>
          <w:spacing w:val="4"/>
          <w:sz w:val="24"/>
          <w:szCs w:val="28"/>
          <w:rtl/>
        </w:rPr>
        <w:t>لشؤون</w:t>
      </w:r>
      <w:r w:rsidRPr="004D42FD">
        <w:rPr>
          <w:rFonts w:ascii="Times New Roman" w:hAnsi="Times New Roman" w:cs="Simplified Arabic"/>
          <w:color w:val="000000"/>
          <w:spacing w:val="4"/>
          <w:sz w:val="24"/>
          <w:szCs w:val="28"/>
          <w:rtl/>
        </w:rPr>
        <w:t xml:space="preserve"> </w:t>
      </w:r>
      <w:r w:rsidRPr="004D42FD">
        <w:rPr>
          <w:rFonts w:ascii="Times New Roman" w:hAnsi="Times New Roman" w:cs="Simplified Arabic" w:hint="cs"/>
          <w:color w:val="000000"/>
          <w:spacing w:val="4"/>
          <w:sz w:val="24"/>
          <w:szCs w:val="28"/>
          <w:rtl/>
        </w:rPr>
        <w:t>الحدود</w:t>
      </w:r>
      <w:r w:rsidRPr="004D42FD">
        <w:rPr>
          <w:rFonts w:ascii="Times New Roman" w:hAnsi="Times New Roman" w:cs="Simplified Arabic"/>
          <w:color w:val="000000"/>
          <w:spacing w:val="4"/>
          <w:sz w:val="24"/>
          <w:szCs w:val="28"/>
          <w:rtl/>
        </w:rPr>
        <w:t xml:space="preserve"> </w:t>
      </w:r>
      <w:r w:rsidRPr="004D42FD">
        <w:rPr>
          <w:rFonts w:ascii="Times New Roman" w:hAnsi="Times New Roman" w:cs="Simplified Arabic" w:hint="cs"/>
          <w:color w:val="000000"/>
          <w:spacing w:val="4"/>
          <w:sz w:val="24"/>
          <w:szCs w:val="28"/>
          <w:rtl/>
        </w:rPr>
        <w:t>وتطوير</w:t>
      </w:r>
      <w:r w:rsidRPr="004D42FD">
        <w:rPr>
          <w:rFonts w:ascii="Times New Roman" w:hAnsi="Times New Roman" w:cs="Simplified Arabic"/>
          <w:color w:val="000000"/>
          <w:spacing w:val="4"/>
          <w:sz w:val="24"/>
          <w:szCs w:val="28"/>
          <w:rtl/>
        </w:rPr>
        <w:t xml:space="preserve"> </w:t>
      </w:r>
      <w:r w:rsidRPr="004D42FD">
        <w:rPr>
          <w:rFonts w:ascii="Times New Roman" w:hAnsi="Times New Roman" w:cs="Simplified Arabic" w:hint="cs"/>
          <w:color w:val="000000"/>
          <w:spacing w:val="4"/>
          <w:sz w:val="24"/>
          <w:szCs w:val="28"/>
          <w:rtl/>
        </w:rPr>
        <w:t>عمل</w:t>
      </w:r>
      <w:r w:rsidRPr="004D42FD">
        <w:rPr>
          <w:rFonts w:ascii="Times New Roman" w:hAnsi="Times New Roman" w:cs="Simplified Arabic"/>
          <w:color w:val="000000"/>
          <w:spacing w:val="4"/>
          <w:sz w:val="24"/>
          <w:szCs w:val="28"/>
          <w:rtl/>
        </w:rPr>
        <w:t xml:space="preserve"> </w:t>
      </w:r>
      <w:r w:rsidRPr="004D42FD">
        <w:rPr>
          <w:rFonts w:ascii="Times New Roman" w:hAnsi="Times New Roman" w:cs="Simplified Arabic" w:hint="cs"/>
          <w:color w:val="000000"/>
          <w:spacing w:val="4"/>
          <w:sz w:val="24"/>
          <w:szCs w:val="28"/>
          <w:rtl/>
        </w:rPr>
        <w:t>هذا</w:t>
      </w:r>
      <w:r w:rsidRPr="004D42FD">
        <w:rPr>
          <w:rFonts w:ascii="Times New Roman" w:hAnsi="Times New Roman" w:cs="Simplified Arabic"/>
          <w:color w:val="000000"/>
          <w:spacing w:val="4"/>
          <w:sz w:val="24"/>
          <w:szCs w:val="28"/>
          <w:rtl/>
        </w:rPr>
        <w:t xml:space="preserve"> </w:t>
      </w:r>
      <w:r w:rsidRPr="004D42FD">
        <w:rPr>
          <w:rFonts w:ascii="Times New Roman" w:hAnsi="Times New Roman" w:cs="Simplified Arabic" w:hint="cs"/>
          <w:color w:val="000000"/>
          <w:spacing w:val="4"/>
          <w:sz w:val="24"/>
          <w:szCs w:val="28"/>
          <w:rtl/>
        </w:rPr>
        <w:t>المجلس</w:t>
      </w:r>
      <w:r w:rsidRPr="004D42FD">
        <w:rPr>
          <w:rFonts w:ascii="Times New Roman" w:hAnsi="Times New Roman" w:cs="Simplified Arabic"/>
          <w:color w:val="000000"/>
          <w:spacing w:val="4"/>
          <w:sz w:val="24"/>
          <w:szCs w:val="28"/>
          <w:rtl/>
        </w:rPr>
        <w:t xml:space="preserve"> </w:t>
      </w:r>
      <w:r w:rsidRPr="004D42FD">
        <w:rPr>
          <w:rFonts w:ascii="Times New Roman" w:hAnsi="Times New Roman" w:cs="Simplified Arabic" w:hint="cs"/>
          <w:color w:val="000000"/>
          <w:spacing w:val="4"/>
          <w:sz w:val="24"/>
          <w:szCs w:val="28"/>
          <w:rtl/>
        </w:rPr>
        <w:t>الذي</w:t>
      </w:r>
      <w:r w:rsidRPr="004D42FD">
        <w:rPr>
          <w:rFonts w:ascii="Times New Roman" w:hAnsi="Times New Roman" w:cs="Simplified Arabic"/>
          <w:color w:val="000000"/>
          <w:spacing w:val="4"/>
          <w:sz w:val="24"/>
          <w:szCs w:val="28"/>
          <w:rtl/>
        </w:rPr>
        <w:t xml:space="preserve"> </w:t>
      </w:r>
      <w:r w:rsidRPr="004D42FD">
        <w:rPr>
          <w:rFonts w:ascii="Times New Roman" w:hAnsi="Times New Roman" w:cs="Simplified Arabic" w:hint="cs"/>
          <w:color w:val="000000"/>
          <w:spacing w:val="4"/>
          <w:sz w:val="24"/>
          <w:szCs w:val="28"/>
          <w:rtl/>
        </w:rPr>
        <w:t>كان</w:t>
      </w:r>
      <w:r w:rsidRPr="004D42FD">
        <w:rPr>
          <w:rFonts w:ascii="Times New Roman" w:hAnsi="Times New Roman" w:cs="Simplified Arabic"/>
          <w:color w:val="000000"/>
          <w:spacing w:val="4"/>
          <w:sz w:val="24"/>
          <w:szCs w:val="28"/>
          <w:rtl/>
        </w:rPr>
        <w:t xml:space="preserve"> </w:t>
      </w:r>
      <w:r w:rsidRPr="004D42FD">
        <w:rPr>
          <w:rFonts w:ascii="Times New Roman" w:hAnsi="Times New Roman" w:cs="Simplified Arabic" w:hint="cs"/>
          <w:color w:val="000000"/>
          <w:spacing w:val="4"/>
          <w:sz w:val="24"/>
          <w:szCs w:val="28"/>
          <w:rtl/>
        </w:rPr>
        <w:t>مسؤولا</w:t>
      </w:r>
      <w:r w:rsidR="00102135" w:rsidRPr="004D42FD">
        <w:rPr>
          <w:rFonts w:ascii="Times New Roman" w:hAnsi="Times New Roman" w:cs="Simplified Arabic" w:hint="cs"/>
          <w:color w:val="000000"/>
          <w:spacing w:val="4"/>
          <w:sz w:val="24"/>
          <w:szCs w:val="28"/>
          <w:rtl/>
        </w:rPr>
        <w:t>ً</w:t>
      </w:r>
      <w:r w:rsidRPr="004D42FD">
        <w:rPr>
          <w:rFonts w:ascii="Times New Roman" w:hAnsi="Times New Roman" w:cs="Simplified Arabic"/>
          <w:color w:val="000000"/>
          <w:spacing w:val="4"/>
          <w:sz w:val="24"/>
          <w:szCs w:val="28"/>
          <w:rtl/>
        </w:rPr>
        <w:t xml:space="preserve"> </w:t>
      </w:r>
      <w:r w:rsidRPr="004D42FD">
        <w:rPr>
          <w:rFonts w:ascii="Times New Roman" w:hAnsi="Times New Roman" w:cs="Simplified Arabic" w:hint="cs"/>
          <w:color w:val="000000"/>
          <w:spacing w:val="4"/>
          <w:sz w:val="24"/>
          <w:szCs w:val="28"/>
          <w:rtl/>
        </w:rPr>
        <w:t>حتى</w:t>
      </w:r>
      <w:r w:rsidRPr="004D42FD">
        <w:rPr>
          <w:rFonts w:ascii="Times New Roman" w:hAnsi="Times New Roman" w:cs="Simplified Arabic"/>
          <w:color w:val="000000"/>
          <w:spacing w:val="4"/>
          <w:sz w:val="24"/>
          <w:szCs w:val="28"/>
          <w:rtl/>
        </w:rPr>
        <w:t xml:space="preserve"> </w:t>
      </w:r>
      <w:r w:rsidRPr="004D42FD">
        <w:rPr>
          <w:rFonts w:ascii="Times New Roman" w:hAnsi="Times New Roman" w:cs="Simplified Arabic" w:hint="cs"/>
          <w:color w:val="000000"/>
          <w:spacing w:val="4"/>
          <w:sz w:val="24"/>
          <w:szCs w:val="28"/>
          <w:rtl/>
        </w:rPr>
        <w:t>ذلك</w:t>
      </w:r>
      <w:r w:rsidRPr="004D42FD">
        <w:rPr>
          <w:rFonts w:ascii="Times New Roman" w:hAnsi="Times New Roman" w:cs="Simplified Arabic"/>
          <w:color w:val="000000"/>
          <w:spacing w:val="4"/>
          <w:sz w:val="24"/>
          <w:szCs w:val="28"/>
          <w:rtl/>
        </w:rPr>
        <w:t xml:space="preserve"> </w:t>
      </w:r>
      <w:r w:rsidRPr="004D42FD">
        <w:rPr>
          <w:rFonts w:ascii="Times New Roman" w:hAnsi="Times New Roman" w:cs="Simplified Arabic" w:hint="cs"/>
          <w:color w:val="000000"/>
          <w:spacing w:val="4"/>
          <w:sz w:val="24"/>
          <w:szCs w:val="28"/>
          <w:rtl/>
        </w:rPr>
        <w:t>الوقت</w:t>
      </w:r>
      <w:r w:rsidRPr="004D42FD">
        <w:rPr>
          <w:rFonts w:ascii="Times New Roman" w:hAnsi="Times New Roman" w:cs="Simplified Arabic"/>
          <w:color w:val="000000"/>
          <w:spacing w:val="4"/>
          <w:sz w:val="24"/>
          <w:szCs w:val="28"/>
          <w:rtl/>
        </w:rPr>
        <w:t xml:space="preserve"> </w:t>
      </w:r>
      <w:r w:rsidRPr="004D42FD">
        <w:rPr>
          <w:rFonts w:ascii="Times New Roman" w:hAnsi="Times New Roman" w:cs="Simplified Arabic" w:hint="cs"/>
          <w:color w:val="000000"/>
          <w:spacing w:val="4"/>
          <w:sz w:val="24"/>
          <w:szCs w:val="28"/>
          <w:rtl/>
        </w:rPr>
        <w:t>عن</w:t>
      </w:r>
      <w:r w:rsidRPr="004D42FD">
        <w:rPr>
          <w:rFonts w:ascii="Times New Roman" w:hAnsi="Times New Roman" w:cs="Simplified Arabic"/>
          <w:color w:val="000000"/>
          <w:spacing w:val="4"/>
          <w:sz w:val="24"/>
          <w:szCs w:val="28"/>
          <w:rtl/>
        </w:rPr>
        <w:t xml:space="preserve"> </w:t>
      </w:r>
      <w:r w:rsidRPr="004D42FD">
        <w:rPr>
          <w:rFonts w:ascii="Times New Roman" w:hAnsi="Times New Roman" w:cs="Simplified Arabic" w:hint="cs"/>
          <w:color w:val="000000"/>
          <w:spacing w:val="4"/>
          <w:sz w:val="24"/>
          <w:szCs w:val="28"/>
          <w:rtl/>
        </w:rPr>
        <w:t>الموضوع</w:t>
      </w:r>
      <w:r w:rsidRPr="004D42FD">
        <w:rPr>
          <w:rFonts w:ascii="Times New Roman" w:hAnsi="Times New Roman" w:cs="Simplified Arabic"/>
          <w:color w:val="000000"/>
          <w:spacing w:val="4"/>
          <w:sz w:val="24"/>
          <w:szCs w:val="28"/>
          <w:rtl/>
        </w:rPr>
        <w:t xml:space="preserve"> </w:t>
      </w:r>
      <w:bookmarkStart w:id="0" w:name="_GoBack"/>
      <w:bookmarkEnd w:id="0"/>
      <w:r w:rsidRPr="004D42FD">
        <w:rPr>
          <w:rFonts w:ascii="Times New Roman" w:hAnsi="Times New Roman" w:cs="Simplified Arabic" w:hint="cs"/>
          <w:color w:val="000000"/>
          <w:spacing w:val="4"/>
          <w:sz w:val="24"/>
          <w:szCs w:val="28"/>
          <w:rtl/>
        </w:rPr>
        <w:t>بخرائط</w:t>
      </w:r>
      <w:r w:rsidRPr="004D42FD">
        <w:rPr>
          <w:rFonts w:ascii="Times New Roman" w:hAnsi="Times New Roman" w:cs="Simplified Arabic"/>
          <w:color w:val="000000"/>
          <w:spacing w:val="4"/>
          <w:sz w:val="24"/>
          <w:szCs w:val="28"/>
          <w:rtl/>
        </w:rPr>
        <w:t xml:space="preserve"> </w:t>
      </w:r>
      <w:r w:rsidRPr="004D42FD">
        <w:rPr>
          <w:rFonts w:ascii="Times New Roman" w:hAnsi="Times New Roman" w:cs="Simplified Arabic" w:hint="cs"/>
          <w:color w:val="000000"/>
          <w:spacing w:val="4"/>
          <w:sz w:val="24"/>
          <w:szCs w:val="28"/>
          <w:rtl/>
        </w:rPr>
        <w:t>رسمية</w:t>
      </w:r>
      <w:r w:rsidRPr="004D42FD">
        <w:rPr>
          <w:rFonts w:ascii="Times New Roman" w:hAnsi="Times New Roman" w:cs="Simplified Arabic"/>
          <w:color w:val="000000"/>
          <w:spacing w:val="4"/>
          <w:sz w:val="24"/>
          <w:szCs w:val="28"/>
          <w:rtl/>
        </w:rPr>
        <w:t xml:space="preserve"> </w:t>
      </w:r>
      <w:r w:rsidRPr="004D42FD">
        <w:rPr>
          <w:rFonts w:ascii="Times New Roman" w:hAnsi="Times New Roman" w:cs="Simplified Arabic" w:hint="cs"/>
          <w:color w:val="000000"/>
          <w:spacing w:val="4"/>
          <w:sz w:val="24"/>
          <w:szCs w:val="28"/>
          <w:rtl/>
        </w:rPr>
        <w:t>مطبوعة</w:t>
      </w:r>
      <w:r w:rsidRPr="004D42FD">
        <w:rPr>
          <w:rFonts w:ascii="Times New Roman" w:hAnsi="Times New Roman" w:cs="Simplified Arabic"/>
          <w:color w:val="000000"/>
          <w:spacing w:val="4"/>
          <w:sz w:val="24"/>
          <w:szCs w:val="28"/>
          <w:rtl/>
        </w:rPr>
        <w:t xml:space="preserve"> </w:t>
      </w:r>
      <w:r w:rsidRPr="004D42FD">
        <w:rPr>
          <w:rFonts w:ascii="Times New Roman" w:hAnsi="Times New Roman" w:cs="Simplified Arabic" w:hint="cs"/>
          <w:color w:val="000000"/>
          <w:spacing w:val="4"/>
          <w:sz w:val="24"/>
          <w:szCs w:val="28"/>
          <w:rtl/>
        </w:rPr>
        <w:t>في</w:t>
      </w:r>
      <w:r w:rsidRPr="004D42FD">
        <w:rPr>
          <w:rFonts w:ascii="Times New Roman" w:hAnsi="Times New Roman" w:cs="Simplified Arabic"/>
          <w:color w:val="000000"/>
          <w:spacing w:val="4"/>
          <w:sz w:val="24"/>
          <w:szCs w:val="28"/>
          <w:rtl/>
        </w:rPr>
        <w:t xml:space="preserve"> </w:t>
      </w:r>
      <w:r w:rsidRPr="004D42FD">
        <w:rPr>
          <w:rFonts w:ascii="Times New Roman" w:hAnsi="Times New Roman" w:cs="Simplified Arabic" w:hint="cs"/>
          <w:color w:val="000000"/>
          <w:spacing w:val="4"/>
          <w:sz w:val="24"/>
          <w:szCs w:val="28"/>
          <w:rtl/>
        </w:rPr>
        <w:t>أبو</w:t>
      </w:r>
      <w:r w:rsidRPr="004D42FD">
        <w:rPr>
          <w:rFonts w:ascii="Times New Roman" w:hAnsi="Times New Roman" w:cs="Simplified Arabic"/>
          <w:color w:val="000000"/>
          <w:spacing w:val="4"/>
          <w:sz w:val="24"/>
          <w:szCs w:val="28"/>
          <w:rtl/>
        </w:rPr>
        <w:t xml:space="preserve"> </w:t>
      </w:r>
      <w:r w:rsidRPr="004D42FD">
        <w:rPr>
          <w:rFonts w:ascii="Times New Roman" w:hAnsi="Times New Roman" w:cs="Simplified Arabic" w:hint="cs"/>
          <w:color w:val="000000"/>
          <w:spacing w:val="4"/>
          <w:sz w:val="24"/>
          <w:szCs w:val="28"/>
          <w:rtl/>
        </w:rPr>
        <w:t>ظبي</w:t>
      </w:r>
      <w:r w:rsidRPr="004D42FD">
        <w:rPr>
          <w:rFonts w:ascii="Times New Roman" w:hAnsi="Times New Roman" w:cs="Simplified Arabic"/>
          <w:color w:val="000000"/>
          <w:spacing w:val="4"/>
          <w:sz w:val="24"/>
          <w:szCs w:val="28"/>
          <w:rtl/>
        </w:rPr>
        <w:t xml:space="preserve"> </w:t>
      </w:r>
      <w:r w:rsidRPr="004D42FD">
        <w:rPr>
          <w:rFonts w:ascii="Times New Roman" w:hAnsi="Times New Roman" w:cs="Simplified Arabic" w:hint="cs"/>
          <w:color w:val="000000"/>
          <w:spacing w:val="4"/>
          <w:sz w:val="24"/>
          <w:szCs w:val="28"/>
          <w:rtl/>
        </w:rPr>
        <w:t>خلال</w:t>
      </w:r>
      <w:r w:rsidRPr="004D42FD">
        <w:rPr>
          <w:rFonts w:ascii="Times New Roman" w:hAnsi="Times New Roman" w:cs="Simplified Arabic"/>
          <w:color w:val="000000"/>
          <w:spacing w:val="4"/>
          <w:sz w:val="24"/>
          <w:szCs w:val="28"/>
          <w:rtl/>
        </w:rPr>
        <w:t xml:space="preserve"> </w:t>
      </w:r>
      <w:r w:rsidRPr="004D42FD">
        <w:rPr>
          <w:rFonts w:ascii="Times New Roman" w:hAnsi="Times New Roman" w:cs="Simplified Arabic" w:hint="cs"/>
          <w:color w:val="000000"/>
          <w:spacing w:val="4"/>
          <w:sz w:val="24"/>
          <w:szCs w:val="28"/>
          <w:rtl/>
        </w:rPr>
        <w:t>السنوات</w:t>
      </w:r>
      <w:r w:rsidRPr="004D42FD">
        <w:rPr>
          <w:rFonts w:ascii="Times New Roman" w:hAnsi="Times New Roman" w:cs="Simplified Arabic"/>
          <w:color w:val="000000"/>
          <w:spacing w:val="4"/>
          <w:sz w:val="24"/>
          <w:szCs w:val="28"/>
          <w:rtl/>
        </w:rPr>
        <w:t xml:space="preserve"> </w:t>
      </w:r>
      <w:r w:rsidRPr="004D42FD">
        <w:rPr>
          <w:rFonts w:ascii="Times New Roman" w:hAnsi="Times New Roman" w:cs="Simplified Arabic" w:hint="cs"/>
          <w:color w:val="000000"/>
          <w:spacing w:val="4"/>
          <w:sz w:val="24"/>
          <w:szCs w:val="28"/>
          <w:rtl/>
        </w:rPr>
        <w:t>الأخيرة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لا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تظهر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فيها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التغييرات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التي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طرأت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على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الحدود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بمقتضى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اتفاق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8B697E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سنة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393FE3">
        <w:rPr>
          <w:rFonts w:asciiTheme="majorBidi" w:hAnsiTheme="majorBidi" w:cstheme="majorBidi"/>
          <w:color w:val="000000"/>
          <w:sz w:val="24"/>
          <w:szCs w:val="24"/>
          <w:rtl/>
        </w:rPr>
        <w:t>1974</w:t>
      </w:r>
      <w:r w:rsidR="00A66A07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.</w:t>
      </w:r>
    </w:p>
    <w:p w14:paraId="2DA1E042" w14:textId="77777777" w:rsidR="00CA0064" w:rsidRPr="00CB1C9D" w:rsidRDefault="009E35B0" w:rsidP="00CB1C9D">
      <w:pPr>
        <w:bidi/>
        <w:spacing w:after="0"/>
        <w:ind w:firstLine="284"/>
        <w:jc w:val="both"/>
        <w:rPr>
          <w:rFonts w:ascii="Times New Roman" w:hAnsi="Times New Roman" w:cs="Simplified Arabic"/>
          <w:b/>
          <w:bCs/>
          <w:color w:val="000000"/>
          <w:sz w:val="24"/>
          <w:szCs w:val="28"/>
          <w:rtl/>
        </w:rPr>
      </w:pPr>
      <w:r w:rsidRPr="00CB1C9D">
        <w:rPr>
          <w:rFonts w:ascii="Times New Roman" w:hAnsi="Times New Roman" w:cs="Simplified Arabic" w:hint="cs"/>
          <w:b/>
          <w:bCs/>
          <w:color w:val="000000"/>
          <w:sz w:val="24"/>
          <w:szCs w:val="28"/>
          <w:rtl/>
          <w:lang w:bidi="ar-LB"/>
        </w:rPr>
        <w:t>د.</w:t>
      </w:r>
      <w:r w:rsidR="00CA0064" w:rsidRPr="00CB1C9D">
        <w:rPr>
          <w:rFonts w:ascii="Times New Roman" w:hAnsi="Times New Roman" w:cs="Simplified Arabic"/>
          <w:color w:val="000000"/>
          <w:sz w:val="24"/>
          <w:szCs w:val="28"/>
        </w:rPr>
        <w:t xml:space="preserve"> </w:t>
      </w:r>
      <w:r w:rsidR="00CA0064" w:rsidRPr="00CB1C9D">
        <w:rPr>
          <w:rFonts w:ascii="Times New Roman" w:hAnsi="Times New Roman" w:cs="Simplified Arabic" w:hint="cs"/>
          <w:b/>
          <w:bCs/>
          <w:color w:val="000000"/>
          <w:sz w:val="24"/>
          <w:szCs w:val="28"/>
          <w:rtl/>
        </w:rPr>
        <w:t>ع</w:t>
      </w:r>
      <w:r w:rsidRPr="00CB1C9D">
        <w:rPr>
          <w:rFonts w:ascii="Times New Roman" w:hAnsi="Times New Roman" w:cs="Simplified Arabic" w:hint="cs"/>
          <w:b/>
          <w:bCs/>
          <w:color w:val="000000"/>
          <w:sz w:val="24"/>
          <w:szCs w:val="28"/>
          <w:rtl/>
        </w:rPr>
        <w:t>ُ</w:t>
      </w:r>
      <w:r w:rsidR="00CA0064" w:rsidRPr="00CB1C9D">
        <w:rPr>
          <w:rFonts w:ascii="Times New Roman" w:hAnsi="Times New Roman" w:cs="Simplified Arabic" w:hint="cs"/>
          <w:b/>
          <w:bCs/>
          <w:color w:val="000000"/>
          <w:sz w:val="24"/>
          <w:szCs w:val="28"/>
          <w:rtl/>
        </w:rPr>
        <w:t>مان</w:t>
      </w:r>
      <w:r w:rsidR="00CA0064" w:rsidRPr="00CB1C9D">
        <w:rPr>
          <w:rFonts w:ascii="Times New Roman" w:hAnsi="Times New Roman" w:cs="Simplified Arabic"/>
          <w:b/>
          <w:bCs/>
          <w:color w:val="000000"/>
          <w:sz w:val="24"/>
          <w:szCs w:val="28"/>
          <w:rtl/>
        </w:rPr>
        <w:t xml:space="preserve"> </w:t>
      </w:r>
      <w:r w:rsidR="00CA0064" w:rsidRPr="00CB1C9D">
        <w:rPr>
          <w:rFonts w:ascii="Times New Roman" w:hAnsi="Times New Roman" w:cs="Simplified Arabic" w:hint="cs"/>
          <w:b/>
          <w:bCs/>
          <w:color w:val="000000"/>
          <w:sz w:val="24"/>
          <w:szCs w:val="28"/>
          <w:rtl/>
        </w:rPr>
        <w:t>وال</w:t>
      </w:r>
      <w:r w:rsidRPr="00CB1C9D">
        <w:rPr>
          <w:rFonts w:ascii="Times New Roman" w:hAnsi="Times New Roman" w:cs="Simplified Arabic" w:hint="cs"/>
          <w:b/>
          <w:bCs/>
          <w:color w:val="000000"/>
          <w:sz w:val="24"/>
          <w:szCs w:val="28"/>
          <w:rtl/>
        </w:rPr>
        <w:t>إ</w:t>
      </w:r>
      <w:r w:rsidR="00CA0064" w:rsidRPr="00CB1C9D">
        <w:rPr>
          <w:rFonts w:ascii="Times New Roman" w:hAnsi="Times New Roman" w:cs="Simplified Arabic" w:hint="cs"/>
          <w:b/>
          <w:bCs/>
          <w:color w:val="000000"/>
          <w:sz w:val="24"/>
          <w:szCs w:val="28"/>
          <w:rtl/>
        </w:rPr>
        <w:t>مارات</w:t>
      </w:r>
      <w:r w:rsidRPr="00CB1C9D">
        <w:rPr>
          <w:rFonts w:ascii="Times New Roman" w:hAnsi="Times New Roman" w:cs="Simplified Arabic" w:hint="cs"/>
          <w:b/>
          <w:bCs/>
          <w:color w:val="000000"/>
          <w:sz w:val="24"/>
          <w:szCs w:val="28"/>
          <w:rtl/>
        </w:rPr>
        <w:t>:</w:t>
      </w:r>
    </w:p>
    <w:p w14:paraId="36252250" w14:textId="20DC76C5" w:rsidR="000F0F33" w:rsidRPr="00CB1C9D" w:rsidRDefault="00CA0064" w:rsidP="00CB1C9D">
      <w:pPr>
        <w:bidi/>
        <w:spacing w:after="0"/>
        <w:ind w:firstLine="284"/>
        <w:jc w:val="both"/>
        <w:rPr>
          <w:rFonts w:ascii="Times New Roman" w:hAnsi="Times New Roman" w:cs="Simplified Arabic"/>
          <w:color w:val="000000"/>
          <w:sz w:val="24"/>
          <w:szCs w:val="28"/>
          <w:rtl/>
        </w:rPr>
      </w:pP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حل</w:t>
      </w:r>
      <w:r w:rsidR="007879AE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ّ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النزاع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حول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واحة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proofErr w:type="spellStart"/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البريمي</w:t>
      </w:r>
      <w:proofErr w:type="spellEnd"/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بين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ع</w:t>
      </w:r>
      <w:r w:rsidR="007879AE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ُ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مان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ودولة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الإمارات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والسعودية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في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393FE3">
        <w:rPr>
          <w:rFonts w:asciiTheme="majorBidi" w:hAnsiTheme="majorBidi" w:cstheme="majorBidi"/>
          <w:color w:val="000000"/>
          <w:sz w:val="24"/>
          <w:szCs w:val="24"/>
          <w:rtl/>
        </w:rPr>
        <w:t>1974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منح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ع</w:t>
      </w:r>
      <w:r w:rsidR="007879AE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ُ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مان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ثلاث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قرى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ودولة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الإمارات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القرى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الست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المتبقية</w:t>
      </w:r>
      <w:r w:rsidR="007879AE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.</w:t>
      </w:r>
      <w:r w:rsidR="00C034D3"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بعد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ذلك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بثلاثة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أعوام</w:t>
      </w:r>
      <w:r w:rsidR="007879AE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،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في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3A7153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 xml:space="preserve">تشرين الثاني/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نوفمبر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393FE3">
        <w:rPr>
          <w:rFonts w:asciiTheme="majorBidi" w:hAnsiTheme="majorBidi" w:cstheme="majorBidi"/>
          <w:color w:val="000000"/>
          <w:sz w:val="24"/>
          <w:szCs w:val="24"/>
          <w:rtl/>
        </w:rPr>
        <w:t>1977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أعطت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ع</w:t>
      </w:r>
      <w:r w:rsidR="007879AE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ُ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مان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النزاع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بينها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وبين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إمارة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رأس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الخيمة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7879AE" w:rsidRPr="00CB1C9D">
        <w:rPr>
          <w:rFonts w:ascii="Simplified Arabic" w:hAnsi="Simplified Arabic" w:cs="Simplified Arabic"/>
          <w:color w:val="000000"/>
          <w:sz w:val="24"/>
          <w:szCs w:val="28"/>
          <w:rtl/>
        </w:rPr>
        <w:t>—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وهي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إمارة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من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سبع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إمارات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تتشكل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منها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دولة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الإمارات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المتحدة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والتي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تقع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بالقرب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من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شبه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جزيرة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مسندم</w:t>
      </w:r>
      <w:r w:rsidR="007879AE" w:rsidRPr="00CB1C9D">
        <w:rPr>
          <w:rFonts w:ascii="Simplified Arabic" w:hAnsi="Simplified Arabic" w:cs="Simplified Arabic"/>
          <w:color w:val="000000"/>
          <w:sz w:val="24"/>
          <w:szCs w:val="28"/>
          <w:rtl/>
        </w:rPr>
        <w:t>—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بعدا</w:t>
      </w:r>
      <w:r w:rsidR="000F0F33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ً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علنيا</w:t>
      </w:r>
      <w:r w:rsidR="000F0F33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ً،</w:t>
      </w:r>
      <w:r w:rsidR="00C034D3"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والنزاع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لامس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قطاع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بطول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393FE3">
        <w:rPr>
          <w:rFonts w:asciiTheme="majorBidi" w:hAnsiTheme="majorBidi" w:cstheme="majorBidi"/>
          <w:color w:val="000000"/>
          <w:sz w:val="24"/>
          <w:szCs w:val="24"/>
          <w:rtl/>
        </w:rPr>
        <w:t>16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كم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بالقرب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من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مضيق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هرمز</w:t>
      </w:r>
      <w:r w:rsidR="000F0F33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،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حيث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اكتشفت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فيه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حقول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نفط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كبيرة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و</w:t>
      </w:r>
      <w:r w:rsidR="000F0F33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مهمة.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السعودية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والكويت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عرضتا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C1698A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حلاً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وسط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C1698A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تضمن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الاحتفاظ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المشترك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بالمنطقة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والشراكة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في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العائدات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من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النفط</w:t>
      </w:r>
      <w:r w:rsidR="000F0F33"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>.</w:t>
      </w:r>
      <w:r w:rsidR="000F0F33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زعماء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ع</w:t>
      </w:r>
      <w:r w:rsidR="000F0F33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ُ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مان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ودولة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الإمارات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وافقوا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في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نهاية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الأمر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في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3A7153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 xml:space="preserve">أيار/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مايو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393FE3">
        <w:rPr>
          <w:rFonts w:asciiTheme="majorBidi" w:hAnsiTheme="majorBidi" w:cstheme="majorBidi"/>
          <w:color w:val="000000"/>
          <w:sz w:val="24"/>
          <w:szCs w:val="24"/>
          <w:rtl/>
        </w:rPr>
        <w:t>1995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على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ترسيم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جزء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8B697E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مهم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(</w:t>
      </w:r>
      <w:r w:rsidRPr="00393FE3">
        <w:rPr>
          <w:rFonts w:asciiTheme="majorBidi" w:hAnsiTheme="majorBidi" w:cstheme="majorBidi"/>
          <w:color w:val="000000"/>
          <w:sz w:val="24"/>
          <w:szCs w:val="24"/>
          <w:rtl/>
        </w:rPr>
        <w:t>330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8B697E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ك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م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)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من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حدودهما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المشتركة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خلافا</w:t>
      </w:r>
      <w:r w:rsidR="000F0F33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ً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لموقف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السعودية</w:t>
      </w:r>
      <w:r w:rsidR="000F0F33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.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وفي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3A7153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 xml:space="preserve">تموز/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يوليو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393FE3">
        <w:rPr>
          <w:rFonts w:asciiTheme="majorBidi" w:hAnsiTheme="majorBidi" w:cstheme="majorBidi"/>
          <w:color w:val="000000"/>
          <w:sz w:val="24"/>
          <w:szCs w:val="24"/>
          <w:rtl/>
        </w:rPr>
        <w:t>2008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تم</w:t>
      </w:r>
      <w:r w:rsidR="000F0F33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ّ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التوقيع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على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اتفاق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لتأشير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الحدود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المتبقية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بطول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393FE3">
        <w:rPr>
          <w:rFonts w:asciiTheme="majorBidi" w:hAnsiTheme="majorBidi" w:cstheme="majorBidi"/>
          <w:color w:val="000000"/>
          <w:sz w:val="24"/>
          <w:szCs w:val="24"/>
          <w:rtl/>
        </w:rPr>
        <w:t>272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كم</w:t>
      </w:r>
      <w:r w:rsidR="000F0F33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.</w:t>
      </w:r>
    </w:p>
    <w:p w14:paraId="49A224D6" w14:textId="77777777" w:rsidR="00CA0064" w:rsidRPr="00CB1C9D" w:rsidRDefault="00CA0064" w:rsidP="00CB1C9D">
      <w:pPr>
        <w:bidi/>
        <w:spacing w:after="0"/>
        <w:ind w:firstLine="284"/>
        <w:jc w:val="both"/>
        <w:rPr>
          <w:rFonts w:ascii="Times New Roman" w:hAnsi="Times New Roman" w:cs="Simplified Arabic"/>
          <w:color w:val="000000"/>
          <w:sz w:val="24"/>
          <w:szCs w:val="28"/>
          <w:rtl/>
        </w:rPr>
      </w:pP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في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السنوات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الأخيرة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بدأت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دولة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الإمارات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ببناء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سور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على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الحدود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مع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ع</w:t>
      </w:r>
      <w:r w:rsidR="000F0F33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ُ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مان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كمعوق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أمني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يمنع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عمليات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التهريب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والنزوح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غير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المشروع</w:t>
      </w:r>
      <w:r w:rsidR="000F0F33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،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وفي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بداية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393FE3">
        <w:rPr>
          <w:rFonts w:asciiTheme="majorBidi" w:hAnsiTheme="majorBidi" w:cstheme="majorBidi"/>
          <w:color w:val="000000"/>
          <w:sz w:val="24"/>
          <w:szCs w:val="24"/>
          <w:rtl/>
        </w:rPr>
        <w:t>2011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أعلنت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ع</w:t>
      </w:r>
      <w:r w:rsidR="000F0F33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ُ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مان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وفي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مشهد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علني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نادر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عن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تصاعد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التوتر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بين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الدولتين</w:t>
      </w:r>
      <w:r w:rsidR="000F0F33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،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وأنها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كشفت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عن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خلية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تجسس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لدولة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الإمارات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داخل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أراضيها</w:t>
      </w:r>
      <w:r w:rsidR="000F0F33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،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وادعت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أن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دولة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الإمارات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كانت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تسعى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لجمع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معلومات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عن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المؤسسات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الحكومية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والعسكرية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في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السلطنة</w:t>
      </w:r>
      <w:r w:rsidR="000F0F33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.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lastRenderedPageBreak/>
        <w:t>هناك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تقديرات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مختلفة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حول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الدوافع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الكامنة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خلف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هذا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الإعلان</w:t>
      </w:r>
      <w:r w:rsidR="000F0F33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،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وليس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من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المستبعد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أن</w:t>
      </w:r>
      <w:r w:rsidR="000F0F33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 xml:space="preserve"> تكون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هذه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محاولة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لمنع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دولة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الإمارات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القلقة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من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تعاظم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العلاقات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بين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ع</w:t>
      </w:r>
      <w:r w:rsidR="000F0F33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ُ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مان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وإيران</w:t>
      </w:r>
      <w:r w:rsidR="000F0F33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،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بل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نتيجة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لمشكلة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الوراثة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في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ع</w:t>
      </w:r>
      <w:r w:rsidR="000F0F33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ُ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مان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وتعميق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عملية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الرصد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والمتابعة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لنشاطها</w:t>
      </w:r>
      <w:r w:rsidR="000F0F33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.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ويبدو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أن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الدولتين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تغلبتا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على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الأزمة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المؤقتة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بمساعدة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الكويت</w:t>
      </w:r>
      <w:r w:rsidR="000F0F33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،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وفي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0F0F33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 xml:space="preserve">تموز/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يوليو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393FE3">
        <w:rPr>
          <w:rFonts w:asciiTheme="majorBidi" w:hAnsiTheme="majorBidi" w:cstheme="majorBidi"/>
          <w:color w:val="000000"/>
          <w:sz w:val="24"/>
          <w:szCs w:val="24"/>
          <w:rtl/>
        </w:rPr>
        <w:t>2011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وصل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السلطان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قابوس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إلى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دولة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الإمارات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في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زيارة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رسمية</w:t>
      </w:r>
      <w:r w:rsidR="000F0F33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.</w:t>
      </w:r>
    </w:p>
    <w:p w14:paraId="6C6C1469" w14:textId="77777777" w:rsidR="00CA0064" w:rsidRPr="00CB1C9D" w:rsidRDefault="009E35B0" w:rsidP="00CB1C9D">
      <w:pPr>
        <w:bidi/>
        <w:spacing w:after="0"/>
        <w:ind w:firstLine="284"/>
        <w:jc w:val="both"/>
        <w:rPr>
          <w:rFonts w:ascii="Times New Roman" w:hAnsi="Times New Roman" w:cs="Simplified Arabic"/>
          <w:color w:val="000000"/>
          <w:sz w:val="24"/>
          <w:szCs w:val="28"/>
          <w:rtl/>
        </w:rPr>
      </w:pPr>
      <w:r w:rsidRPr="00CB1C9D">
        <w:rPr>
          <w:rFonts w:ascii="Times New Roman" w:hAnsi="Times New Roman" w:cs="Simplified Arabic" w:hint="cs"/>
          <w:b/>
          <w:bCs/>
          <w:color w:val="000000"/>
          <w:sz w:val="24"/>
          <w:szCs w:val="28"/>
          <w:rtl/>
        </w:rPr>
        <w:t xml:space="preserve">ه. </w:t>
      </w:r>
      <w:r w:rsidR="00CA0064" w:rsidRPr="00CB1C9D">
        <w:rPr>
          <w:rFonts w:ascii="Times New Roman" w:hAnsi="Times New Roman" w:cs="Simplified Arabic" w:hint="cs"/>
          <w:b/>
          <w:bCs/>
          <w:color w:val="000000"/>
          <w:sz w:val="24"/>
          <w:szCs w:val="28"/>
          <w:rtl/>
        </w:rPr>
        <w:t>السعودية والكويت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:</w:t>
      </w:r>
      <w:r w:rsidR="00CA0064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 xml:space="preserve"> </w:t>
      </w:r>
    </w:p>
    <w:p w14:paraId="0957E4DA" w14:textId="77777777" w:rsidR="00CA0064" w:rsidRPr="00CB1C9D" w:rsidRDefault="00CA0064" w:rsidP="00CB1C9D">
      <w:pPr>
        <w:bidi/>
        <w:spacing w:after="0"/>
        <w:ind w:firstLine="284"/>
        <w:jc w:val="both"/>
        <w:rPr>
          <w:rFonts w:ascii="Times New Roman" w:hAnsi="Times New Roman" w:cs="Simplified Arabic"/>
          <w:color w:val="000000"/>
          <w:sz w:val="24"/>
          <w:szCs w:val="28"/>
          <w:rtl/>
        </w:rPr>
      </w:pP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ثمة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اختلافات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واضحة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بين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المملكة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العربية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السعودية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ودولة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الكويت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حول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المنطقة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المقسومة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التي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تضم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حقل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الخفجي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البحري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وحقل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الوفرة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البري،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ووصل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الأمر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إلى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قرار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وقف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إنتاج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النفط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وتصديره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من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كلا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الحقلين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من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الجانب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السعودي؛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مما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أدى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إلى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وقف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الكويت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لعملياتها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النفطية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بصورة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إجبارية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أيضاً</w:t>
      </w:r>
      <w:r w:rsidR="000F0F33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.</w:t>
      </w:r>
    </w:p>
    <w:p w14:paraId="0BF33778" w14:textId="77777777" w:rsidR="00CA0064" w:rsidRPr="00CB1C9D" w:rsidRDefault="00CA0064" w:rsidP="00CB1C9D">
      <w:pPr>
        <w:bidi/>
        <w:spacing w:after="0"/>
        <w:ind w:firstLine="284"/>
        <w:jc w:val="both"/>
        <w:rPr>
          <w:rFonts w:ascii="Times New Roman" w:hAnsi="Times New Roman" w:cs="Simplified Arabic"/>
          <w:color w:val="000000"/>
          <w:sz w:val="24"/>
          <w:szCs w:val="28"/>
          <w:rtl/>
        </w:rPr>
      </w:pP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المنطقة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المحايدة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تنتج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ما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بين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393FE3">
        <w:rPr>
          <w:rFonts w:asciiTheme="majorBidi" w:hAnsiTheme="majorBidi" w:cstheme="majorBidi"/>
          <w:color w:val="000000"/>
          <w:sz w:val="24"/>
          <w:szCs w:val="24"/>
          <w:rtl/>
        </w:rPr>
        <w:t>500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إلى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393FE3">
        <w:rPr>
          <w:rFonts w:asciiTheme="majorBidi" w:hAnsiTheme="majorBidi" w:cstheme="majorBidi"/>
          <w:color w:val="000000"/>
          <w:sz w:val="24"/>
          <w:szCs w:val="24"/>
          <w:rtl/>
        </w:rPr>
        <w:t>700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ألف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برميل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من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النفط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يومياً</w:t>
      </w:r>
      <w:r w:rsidR="000F0F33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،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0F0F33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ت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تقاسمها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البلدان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مناصفة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على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مدى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نصف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قرن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من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الزمن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وفق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اتفاقيات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مشتركة،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ولم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يتوقف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الإنتاج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في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هذين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الحقلين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حتى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إبان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الغزو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العراقي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واحتلال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الكويت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3A7153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سنة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393FE3">
        <w:rPr>
          <w:rFonts w:asciiTheme="majorBidi" w:hAnsiTheme="majorBidi" w:cstheme="majorBidi"/>
          <w:color w:val="000000"/>
          <w:sz w:val="24"/>
          <w:szCs w:val="24"/>
          <w:rtl/>
        </w:rPr>
        <w:t>1990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؛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مما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جعل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إيراد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هذه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المنطقة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من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مبيعات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النفط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مصدراً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مالياً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أساسياً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للكويت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في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أحلك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الظروف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>.</w:t>
      </w:r>
    </w:p>
    <w:p w14:paraId="0CA3B9E2" w14:textId="77777777" w:rsidR="009E35B0" w:rsidRPr="00CB1C9D" w:rsidRDefault="009E35B0" w:rsidP="00CB1C9D">
      <w:pPr>
        <w:bidi/>
        <w:spacing w:after="0"/>
        <w:ind w:firstLine="284"/>
        <w:jc w:val="both"/>
        <w:rPr>
          <w:rFonts w:ascii="Times New Roman" w:hAnsi="Times New Roman" w:cs="Simplified Arabic"/>
          <w:color w:val="000000"/>
          <w:sz w:val="24"/>
          <w:szCs w:val="28"/>
          <w:rtl/>
        </w:rPr>
      </w:pPr>
    </w:p>
    <w:p w14:paraId="001ECAED" w14:textId="77777777" w:rsidR="0022525D" w:rsidRPr="00CB1C9D" w:rsidRDefault="009E35B0" w:rsidP="00CB1C9D">
      <w:pPr>
        <w:bidi/>
        <w:spacing w:after="0"/>
        <w:ind w:firstLine="284"/>
        <w:jc w:val="both"/>
        <w:rPr>
          <w:rFonts w:ascii="Times New Roman" w:hAnsi="Times New Roman" w:cs="Simplified Arabic"/>
          <w:b/>
          <w:bCs/>
          <w:color w:val="000000"/>
          <w:sz w:val="24"/>
          <w:szCs w:val="28"/>
          <w:rtl/>
        </w:rPr>
      </w:pPr>
      <w:r w:rsidRPr="00393FE3">
        <w:rPr>
          <w:rFonts w:asciiTheme="majorBidi" w:hAnsiTheme="majorBidi" w:cstheme="majorBidi"/>
          <w:b/>
          <w:bCs/>
          <w:color w:val="000000"/>
          <w:sz w:val="24"/>
          <w:szCs w:val="24"/>
        </w:rPr>
        <w:t>5</w:t>
      </w:r>
      <w:r w:rsidRPr="00CB1C9D">
        <w:rPr>
          <w:rFonts w:ascii="Times New Roman" w:hAnsi="Times New Roman" w:cs="Simplified Arabic" w:hint="cs"/>
          <w:b/>
          <w:bCs/>
          <w:color w:val="000000"/>
          <w:sz w:val="24"/>
          <w:szCs w:val="28"/>
          <w:rtl/>
          <w:lang w:bidi="ar-LB"/>
        </w:rPr>
        <w:t xml:space="preserve">. </w:t>
      </w:r>
      <w:r w:rsidR="0022525D" w:rsidRPr="00CB1C9D">
        <w:rPr>
          <w:rFonts w:ascii="Times New Roman" w:hAnsi="Times New Roman" w:cs="Simplified Arabic" w:hint="cs"/>
          <w:b/>
          <w:bCs/>
          <w:color w:val="000000"/>
          <w:sz w:val="24"/>
          <w:szCs w:val="28"/>
          <w:rtl/>
        </w:rPr>
        <w:t>ما</w:t>
      </w:r>
      <w:r w:rsidR="0022525D" w:rsidRPr="00CB1C9D">
        <w:rPr>
          <w:rFonts w:ascii="Times New Roman" w:hAnsi="Times New Roman" w:cs="Simplified Arabic"/>
          <w:b/>
          <w:bCs/>
          <w:color w:val="000000"/>
          <w:sz w:val="24"/>
          <w:szCs w:val="28"/>
          <w:rtl/>
        </w:rPr>
        <w:t xml:space="preserve"> </w:t>
      </w:r>
      <w:r w:rsidR="0022525D" w:rsidRPr="00CB1C9D">
        <w:rPr>
          <w:rFonts w:ascii="Times New Roman" w:hAnsi="Times New Roman" w:cs="Simplified Arabic" w:hint="cs"/>
          <w:b/>
          <w:bCs/>
          <w:color w:val="000000"/>
          <w:sz w:val="24"/>
          <w:szCs w:val="28"/>
          <w:rtl/>
        </w:rPr>
        <w:t>هي</w:t>
      </w:r>
      <w:r w:rsidR="0022525D" w:rsidRPr="00CB1C9D">
        <w:rPr>
          <w:rFonts w:ascii="Times New Roman" w:hAnsi="Times New Roman" w:cs="Simplified Arabic"/>
          <w:b/>
          <w:bCs/>
          <w:color w:val="000000"/>
          <w:sz w:val="24"/>
          <w:szCs w:val="28"/>
          <w:rtl/>
        </w:rPr>
        <w:t xml:space="preserve"> </w:t>
      </w:r>
      <w:r w:rsidR="0022525D" w:rsidRPr="00CB1C9D">
        <w:rPr>
          <w:rFonts w:ascii="Times New Roman" w:hAnsi="Times New Roman" w:cs="Simplified Arabic" w:hint="cs"/>
          <w:b/>
          <w:bCs/>
          <w:color w:val="000000"/>
          <w:sz w:val="24"/>
          <w:szCs w:val="28"/>
          <w:rtl/>
        </w:rPr>
        <w:t>السيناريوهات</w:t>
      </w:r>
      <w:r w:rsidR="0022525D" w:rsidRPr="00CB1C9D">
        <w:rPr>
          <w:rFonts w:ascii="Times New Roman" w:hAnsi="Times New Roman" w:cs="Simplified Arabic"/>
          <w:b/>
          <w:bCs/>
          <w:color w:val="000000"/>
          <w:sz w:val="24"/>
          <w:szCs w:val="28"/>
          <w:rtl/>
        </w:rPr>
        <w:t xml:space="preserve"> </w:t>
      </w:r>
      <w:r w:rsidR="0022525D" w:rsidRPr="00CB1C9D">
        <w:rPr>
          <w:rFonts w:ascii="Times New Roman" w:hAnsi="Times New Roman" w:cs="Simplified Arabic" w:hint="cs"/>
          <w:b/>
          <w:bCs/>
          <w:color w:val="000000"/>
          <w:sz w:val="24"/>
          <w:szCs w:val="28"/>
          <w:rtl/>
        </w:rPr>
        <w:t>المطروحة</w:t>
      </w:r>
      <w:r w:rsidR="0022525D" w:rsidRPr="00CB1C9D">
        <w:rPr>
          <w:rFonts w:ascii="Times New Roman" w:hAnsi="Times New Roman" w:cs="Simplified Arabic"/>
          <w:b/>
          <w:bCs/>
          <w:color w:val="000000"/>
          <w:sz w:val="24"/>
          <w:szCs w:val="28"/>
          <w:rtl/>
        </w:rPr>
        <w:t xml:space="preserve"> </w:t>
      </w:r>
      <w:r w:rsidR="0022525D" w:rsidRPr="00CB1C9D">
        <w:rPr>
          <w:rFonts w:ascii="Times New Roman" w:hAnsi="Times New Roman" w:cs="Simplified Arabic" w:hint="cs"/>
          <w:b/>
          <w:bCs/>
          <w:color w:val="000000"/>
          <w:sz w:val="24"/>
          <w:szCs w:val="28"/>
          <w:rtl/>
        </w:rPr>
        <w:t>لتقسيم</w:t>
      </w:r>
      <w:r w:rsidR="0022525D" w:rsidRPr="00CB1C9D">
        <w:rPr>
          <w:rFonts w:ascii="Times New Roman" w:hAnsi="Times New Roman" w:cs="Simplified Arabic"/>
          <w:b/>
          <w:bCs/>
          <w:color w:val="000000"/>
          <w:sz w:val="24"/>
          <w:szCs w:val="28"/>
          <w:rtl/>
        </w:rPr>
        <w:t xml:space="preserve"> </w:t>
      </w:r>
      <w:r w:rsidR="0022525D" w:rsidRPr="00CB1C9D">
        <w:rPr>
          <w:rFonts w:ascii="Times New Roman" w:hAnsi="Times New Roman" w:cs="Simplified Arabic" w:hint="cs"/>
          <w:b/>
          <w:bCs/>
          <w:color w:val="000000"/>
          <w:sz w:val="24"/>
          <w:szCs w:val="28"/>
          <w:rtl/>
        </w:rPr>
        <w:t>المنطقة</w:t>
      </w:r>
      <w:r w:rsidR="0022525D" w:rsidRPr="00CB1C9D">
        <w:rPr>
          <w:rFonts w:ascii="Times New Roman" w:hAnsi="Times New Roman" w:cs="Simplified Arabic"/>
          <w:b/>
          <w:bCs/>
          <w:color w:val="000000"/>
          <w:sz w:val="24"/>
          <w:szCs w:val="28"/>
          <w:rtl/>
        </w:rPr>
        <w:t xml:space="preserve"> </w:t>
      </w:r>
      <w:r w:rsidR="0022525D" w:rsidRPr="00CB1C9D">
        <w:rPr>
          <w:rFonts w:ascii="Times New Roman" w:hAnsi="Times New Roman" w:cs="Simplified Arabic" w:hint="cs"/>
          <w:b/>
          <w:bCs/>
          <w:color w:val="000000"/>
          <w:sz w:val="24"/>
          <w:szCs w:val="28"/>
          <w:rtl/>
        </w:rPr>
        <w:t>من</w:t>
      </w:r>
      <w:r w:rsidR="0022525D" w:rsidRPr="00CB1C9D">
        <w:rPr>
          <w:rFonts w:ascii="Times New Roman" w:hAnsi="Times New Roman" w:cs="Simplified Arabic"/>
          <w:b/>
          <w:bCs/>
          <w:color w:val="000000"/>
          <w:sz w:val="24"/>
          <w:szCs w:val="28"/>
          <w:rtl/>
        </w:rPr>
        <w:t xml:space="preserve"> </w:t>
      </w:r>
      <w:r w:rsidR="0022525D" w:rsidRPr="00CB1C9D">
        <w:rPr>
          <w:rFonts w:ascii="Times New Roman" w:hAnsi="Times New Roman" w:cs="Simplified Arabic" w:hint="cs"/>
          <w:b/>
          <w:bCs/>
          <w:color w:val="000000"/>
          <w:sz w:val="24"/>
          <w:szCs w:val="28"/>
          <w:rtl/>
        </w:rPr>
        <w:t>جديد</w:t>
      </w:r>
      <w:r w:rsidR="004F3D2C" w:rsidRPr="00CB1C9D">
        <w:rPr>
          <w:rFonts w:ascii="Times New Roman" w:hAnsi="Times New Roman" w:cs="Simplified Arabic"/>
          <w:b/>
          <w:bCs/>
          <w:color w:val="000000"/>
          <w:sz w:val="24"/>
          <w:szCs w:val="28"/>
          <w:rtl/>
        </w:rPr>
        <w:t>؟</w:t>
      </w:r>
    </w:p>
    <w:p w14:paraId="385BA5F0" w14:textId="77777777" w:rsidR="00FB564C" w:rsidRPr="00CB1C9D" w:rsidRDefault="00FB564C" w:rsidP="00CB1C9D">
      <w:pPr>
        <w:bidi/>
        <w:spacing w:after="0"/>
        <w:ind w:firstLine="284"/>
        <w:jc w:val="both"/>
        <w:rPr>
          <w:rFonts w:ascii="Times New Roman" w:hAnsi="Times New Roman" w:cs="Simplified Arabic"/>
          <w:color w:val="000000"/>
          <w:sz w:val="24"/>
          <w:szCs w:val="28"/>
          <w:rtl/>
        </w:rPr>
      </w:pPr>
      <w:r w:rsidRPr="00256E68">
        <w:rPr>
          <w:rFonts w:ascii="Times New Roman" w:hAnsi="Times New Roman" w:cs="Simplified Arabic" w:hint="cs"/>
          <w:color w:val="000000"/>
          <w:spacing w:val="-6"/>
          <w:sz w:val="24"/>
          <w:szCs w:val="28"/>
          <w:rtl/>
        </w:rPr>
        <w:t>الكثير</w:t>
      </w:r>
      <w:r w:rsidR="001E4464" w:rsidRPr="00256E68">
        <w:rPr>
          <w:rFonts w:ascii="Times New Roman" w:hAnsi="Times New Roman" w:cs="Simplified Arabic" w:hint="cs"/>
          <w:color w:val="000000"/>
          <w:spacing w:val="-6"/>
          <w:sz w:val="24"/>
          <w:szCs w:val="28"/>
          <w:rtl/>
        </w:rPr>
        <w:t xml:space="preserve"> من المحللين يترقبون</w:t>
      </w:r>
      <w:r w:rsidRPr="00256E68">
        <w:rPr>
          <w:rFonts w:ascii="Times New Roman" w:hAnsi="Times New Roman" w:cs="Simplified Arabic"/>
          <w:color w:val="000000"/>
          <w:spacing w:val="-6"/>
          <w:sz w:val="24"/>
          <w:szCs w:val="28"/>
          <w:rtl/>
        </w:rPr>
        <w:t xml:space="preserve"> </w:t>
      </w:r>
      <w:r w:rsidRPr="00256E68">
        <w:rPr>
          <w:rFonts w:ascii="Times New Roman" w:hAnsi="Times New Roman" w:cs="Simplified Arabic" w:hint="cs"/>
          <w:color w:val="000000"/>
          <w:spacing w:val="-6"/>
          <w:sz w:val="24"/>
          <w:szCs w:val="28"/>
          <w:rtl/>
        </w:rPr>
        <w:t>سقوط</w:t>
      </w:r>
      <w:r w:rsidR="001E4464" w:rsidRPr="00256E68">
        <w:rPr>
          <w:rFonts w:ascii="Times New Roman" w:hAnsi="Times New Roman" w:cs="Simplified Arabic" w:hint="cs"/>
          <w:color w:val="000000"/>
          <w:spacing w:val="-6"/>
          <w:sz w:val="24"/>
          <w:szCs w:val="28"/>
          <w:rtl/>
        </w:rPr>
        <w:t>اً</w:t>
      </w:r>
      <w:r w:rsidRPr="00256E68">
        <w:rPr>
          <w:rFonts w:ascii="Times New Roman" w:hAnsi="Times New Roman" w:cs="Simplified Arabic"/>
          <w:color w:val="000000"/>
          <w:spacing w:val="-6"/>
          <w:sz w:val="24"/>
          <w:szCs w:val="28"/>
          <w:rtl/>
        </w:rPr>
        <w:t xml:space="preserve"> </w:t>
      </w:r>
      <w:r w:rsidR="001E4464" w:rsidRPr="00256E68">
        <w:rPr>
          <w:rFonts w:ascii="Times New Roman" w:hAnsi="Times New Roman" w:cs="Simplified Arabic" w:hint="cs"/>
          <w:color w:val="000000"/>
          <w:spacing w:val="-6"/>
          <w:sz w:val="24"/>
          <w:szCs w:val="28"/>
          <w:rtl/>
        </w:rPr>
        <w:t>حتمياً</w:t>
      </w:r>
      <w:r w:rsidRPr="00256E68">
        <w:rPr>
          <w:rFonts w:ascii="Times New Roman" w:hAnsi="Times New Roman" w:cs="Simplified Arabic"/>
          <w:color w:val="000000"/>
          <w:spacing w:val="-6"/>
          <w:sz w:val="24"/>
          <w:szCs w:val="28"/>
          <w:rtl/>
        </w:rPr>
        <w:t xml:space="preserve"> </w:t>
      </w:r>
      <w:r w:rsidRPr="00256E68">
        <w:rPr>
          <w:rFonts w:ascii="Times New Roman" w:hAnsi="Times New Roman" w:cs="Simplified Arabic" w:hint="cs"/>
          <w:color w:val="000000"/>
          <w:spacing w:val="-6"/>
          <w:sz w:val="24"/>
          <w:szCs w:val="28"/>
          <w:rtl/>
        </w:rPr>
        <w:t>لسايكس</w:t>
      </w:r>
      <w:r w:rsidRPr="00256E68">
        <w:rPr>
          <w:rFonts w:ascii="Times New Roman" w:hAnsi="Times New Roman" w:cs="Simplified Arabic"/>
          <w:color w:val="000000"/>
          <w:spacing w:val="-6"/>
          <w:sz w:val="24"/>
          <w:szCs w:val="28"/>
          <w:rtl/>
        </w:rPr>
        <w:t xml:space="preserve"> </w:t>
      </w:r>
      <w:proofErr w:type="gramStart"/>
      <w:r w:rsidR="00866938" w:rsidRPr="00256E68">
        <w:rPr>
          <w:rFonts w:ascii="Times New Roman" w:hAnsi="Times New Roman" w:cs="Simplified Arabic" w:hint="cs"/>
          <w:color w:val="000000"/>
          <w:spacing w:val="-6"/>
          <w:sz w:val="24"/>
          <w:szCs w:val="28"/>
          <w:rtl/>
        </w:rPr>
        <w:t xml:space="preserve">- </w:t>
      </w:r>
      <w:r w:rsidRPr="00256E68">
        <w:rPr>
          <w:rFonts w:ascii="Times New Roman" w:hAnsi="Times New Roman" w:cs="Simplified Arabic" w:hint="cs"/>
          <w:color w:val="000000"/>
          <w:spacing w:val="-6"/>
          <w:sz w:val="24"/>
          <w:szCs w:val="28"/>
          <w:rtl/>
        </w:rPr>
        <w:t>بيكو</w:t>
      </w:r>
      <w:proofErr w:type="gramEnd"/>
      <w:r w:rsidRPr="00256E68">
        <w:rPr>
          <w:rFonts w:ascii="Times New Roman" w:hAnsi="Times New Roman" w:cs="Simplified Arabic"/>
          <w:color w:val="000000"/>
          <w:spacing w:val="-6"/>
          <w:sz w:val="24"/>
          <w:szCs w:val="28"/>
          <w:rtl/>
        </w:rPr>
        <w:t xml:space="preserve"> </w:t>
      </w:r>
      <w:r w:rsidRPr="00256E68">
        <w:rPr>
          <w:rFonts w:ascii="Times New Roman" w:hAnsi="Times New Roman" w:cs="Simplified Arabic" w:hint="cs"/>
          <w:color w:val="000000"/>
          <w:spacing w:val="-6"/>
          <w:sz w:val="24"/>
          <w:szCs w:val="28"/>
          <w:rtl/>
        </w:rPr>
        <w:t>على</w:t>
      </w:r>
      <w:r w:rsidRPr="00256E68">
        <w:rPr>
          <w:rFonts w:ascii="Times New Roman" w:hAnsi="Times New Roman" w:cs="Simplified Arabic"/>
          <w:color w:val="000000"/>
          <w:spacing w:val="-6"/>
          <w:sz w:val="24"/>
          <w:szCs w:val="28"/>
          <w:rtl/>
        </w:rPr>
        <w:t xml:space="preserve"> </w:t>
      </w:r>
      <w:r w:rsidRPr="00256E68">
        <w:rPr>
          <w:rFonts w:ascii="Times New Roman" w:hAnsi="Times New Roman" w:cs="Simplified Arabic" w:hint="cs"/>
          <w:color w:val="000000"/>
          <w:spacing w:val="-6"/>
          <w:sz w:val="24"/>
          <w:szCs w:val="28"/>
          <w:rtl/>
        </w:rPr>
        <w:t>أساس</w:t>
      </w:r>
      <w:r w:rsidRPr="00256E68">
        <w:rPr>
          <w:rFonts w:ascii="Times New Roman" w:hAnsi="Times New Roman" w:cs="Simplified Arabic"/>
          <w:color w:val="000000"/>
          <w:spacing w:val="-6"/>
          <w:sz w:val="24"/>
          <w:szCs w:val="28"/>
          <w:rtl/>
        </w:rPr>
        <w:t xml:space="preserve"> </w:t>
      </w:r>
      <w:r w:rsidRPr="00256E68">
        <w:rPr>
          <w:rFonts w:ascii="Times New Roman" w:hAnsi="Times New Roman" w:cs="Simplified Arabic" w:hint="cs"/>
          <w:color w:val="000000"/>
          <w:spacing w:val="-6"/>
          <w:sz w:val="24"/>
          <w:szCs w:val="28"/>
          <w:rtl/>
        </w:rPr>
        <w:t>تمزيق</w:t>
      </w:r>
      <w:r w:rsidRPr="00256E68">
        <w:rPr>
          <w:rFonts w:ascii="Times New Roman" w:hAnsi="Times New Roman" w:cs="Simplified Arabic"/>
          <w:color w:val="000000"/>
          <w:spacing w:val="-6"/>
          <w:sz w:val="24"/>
          <w:szCs w:val="28"/>
          <w:rtl/>
        </w:rPr>
        <w:t xml:space="preserve"> </w:t>
      </w:r>
      <w:r w:rsidRPr="00256E68">
        <w:rPr>
          <w:rFonts w:ascii="Times New Roman" w:hAnsi="Times New Roman" w:cs="Simplified Arabic" w:hint="cs"/>
          <w:color w:val="000000"/>
          <w:spacing w:val="-6"/>
          <w:sz w:val="24"/>
          <w:szCs w:val="28"/>
          <w:rtl/>
        </w:rPr>
        <w:t>الخر</w:t>
      </w:r>
      <w:r w:rsidR="001E4464" w:rsidRPr="00256E68">
        <w:rPr>
          <w:rFonts w:ascii="Times New Roman" w:hAnsi="Times New Roman" w:cs="Simplified Arabic" w:hint="cs"/>
          <w:color w:val="000000"/>
          <w:spacing w:val="-6"/>
          <w:sz w:val="24"/>
          <w:szCs w:val="28"/>
          <w:rtl/>
        </w:rPr>
        <w:t>ائط</w:t>
      </w:r>
      <w:r w:rsidRPr="00256E68">
        <w:rPr>
          <w:rFonts w:ascii="Times New Roman" w:hAnsi="Times New Roman" w:cs="Simplified Arabic"/>
          <w:color w:val="000000"/>
          <w:spacing w:val="-6"/>
          <w:sz w:val="24"/>
          <w:szCs w:val="28"/>
          <w:rtl/>
        </w:rPr>
        <w:t xml:space="preserve"> </w:t>
      </w:r>
      <w:r w:rsidRPr="00256E68">
        <w:rPr>
          <w:rFonts w:ascii="Times New Roman" w:hAnsi="Times New Roman" w:cs="Simplified Arabic" w:hint="cs"/>
          <w:color w:val="000000"/>
          <w:spacing w:val="-6"/>
          <w:sz w:val="24"/>
          <w:szCs w:val="28"/>
          <w:rtl/>
        </w:rPr>
        <w:t>الحالية</w:t>
      </w:r>
      <w:r w:rsidRPr="00256E68">
        <w:rPr>
          <w:rFonts w:ascii="Times New Roman" w:hAnsi="Times New Roman" w:cs="Simplified Arabic"/>
          <w:color w:val="000000"/>
          <w:spacing w:val="-6"/>
          <w:sz w:val="24"/>
          <w:szCs w:val="28"/>
          <w:rtl/>
        </w:rPr>
        <w:t xml:space="preserve"> </w:t>
      </w:r>
      <w:r w:rsidR="001E4464" w:rsidRPr="00256E68">
        <w:rPr>
          <w:rFonts w:ascii="Times New Roman" w:hAnsi="Times New Roman" w:cs="Simplified Arabic" w:hint="cs"/>
          <w:color w:val="000000"/>
          <w:spacing w:val="-6"/>
          <w:sz w:val="24"/>
          <w:szCs w:val="28"/>
          <w:rtl/>
        </w:rPr>
        <w:t xml:space="preserve">ويتوقعون أن هذا السقوط </w:t>
      </w:r>
      <w:r w:rsidRPr="00256E68">
        <w:rPr>
          <w:rFonts w:ascii="Times New Roman" w:hAnsi="Times New Roman" w:cs="Simplified Arabic" w:hint="cs"/>
          <w:color w:val="000000"/>
          <w:spacing w:val="-6"/>
          <w:sz w:val="24"/>
          <w:szCs w:val="28"/>
          <w:rtl/>
        </w:rPr>
        <w:t>سيؤدي</w:t>
      </w:r>
      <w:r w:rsidRPr="00256E68">
        <w:rPr>
          <w:rFonts w:ascii="Times New Roman" w:hAnsi="Times New Roman" w:cs="Simplified Arabic"/>
          <w:color w:val="000000"/>
          <w:spacing w:val="-6"/>
          <w:sz w:val="24"/>
          <w:szCs w:val="28"/>
          <w:rtl/>
        </w:rPr>
        <w:t xml:space="preserve"> </w:t>
      </w:r>
      <w:r w:rsidRPr="00256E68">
        <w:rPr>
          <w:rFonts w:ascii="Times New Roman" w:hAnsi="Times New Roman" w:cs="Simplified Arabic" w:hint="cs"/>
          <w:color w:val="000000"/>
          <w:spacing w:val="-6"/>
          <w:sz w:val="24"/>
          <w:szCs w:val="28"/>
          <w:rtl/>
        </w:rPr>
        <w:t>إلى</w:t>
      </w:r>
      <w:r w:rsidR="001E4464" w:rsidRPr="00256E68">
        <w:rPr>
          <w:rFonts w:ascii="Times New Roman" w:hAnsi="Times New Roman" w:cs="Simplified Arabic" w:hint="cs"/>
          <w:color w:val="000000"/>
          <w:spacing w:val="-6"/>
          <w:sz w:val="24"/>
          <w:szCs w:val="28"/>
          <w:rtl/>
        </w:rPr>
        <w:t xml:space="preserve"> </w:t>
      </w:r>
      <w:r w:rsidRPr="00256E68">
        <w:rPr>
          <w:rFonts w:ascii="Times New Roman" w:hAnsi="Times New Roman" w:cs="Simplified Arabic" w:hint="cs"/>
          <w:color w:val="000000"/>
          <w:spacing w:val="-6"/>
          <w:sz w:val="24"/>
          <w:szCs w:val="28"/>
          <w:rtl/>
        </w:rPr>
        <w:t>انهيار</w:t>
      </w:r>
      <w:r w:rsidRPr="00256E68">
        <w:rPr>
          <w:rFonts w:ascii="Times New Roman" w:hAnsi="Times New Roman" w:cs="Simplified Arabic"/>
          <w:color w:val="000000"/>
          <w:spacing w:val="-6"/>
          <w:sz w:val="24"/>
          <w:szCs w:val="28"/>
          <w:rtl/>
        </w:rPr>
        <w:t xml:space="preserve"> </w:t>
      </w:r>
      <w:r w:rsidRPr="00256E68">
        <w:rPr>
          <w:rFonts w:ascii="Times New Roman" w:hAnsi="Times New Roman" w:cs="Simplified Arabic" w:hint="cs"/>
          <w:color w:val="000000"/>
          <w:spacing w:val="-6"/>
          <w:sz w:val="24"/>
          <w:szCs w:val="28"/>
          <w:rtl/>
        </w:rPr>
        <w:t>النظام</w:t>
      </w:r>
      <w:r w:rsidRPr="00256E68">
        <w:rPr>
          <w:rFonts w:ascii="Times New Roman" w:hAnsi="Times New Roman" w:cs="Simplified Arabic"/>
          <w:color w:val="000000"/>
          <w:spacing w:val="-6"/>
          <w:sz w:val="24"/>
          <w:szCs w:val="28"/>
          <w:rtl/>
        </w:rPr>
        <w:t xml:space="preserve"> </w:t>
      </w:r>
      <w:r w:rsidRPr="00256E68">
        <w:rPr>
          <w:rFonts w:ascii="Times New Roman" w:hAnsi="Times New Roman" w:cs="Simplified Arabic" w:hint="cs"/>
          <w:color w:val="000000"/>
          <w:spacing w:val="-6"/>
          <w:sz w:val="24"/>
          <w:szCs w:val="28"/>
          <w:rtl/>
        </w:rPr>
        <w:t>العالمي</w:t>
      </w:r>
      <w:r w:rsidR="00C034D3" w:rsidRPr="00256E68">
        <w:rPr>
          <w:rFonts w:ascii="Times New Roman" w:hAnsi="Times New Roman" w:cs="Simplified Arabic"/>
          <w:color w:val="000000"/>
          <w:spacing w:val="-6"/>
          <w:sz w:val="24"/>
          <w:szCs w:val="28"/>
          <w:rtl/>
        </w:rPr>
        <w:t>،</w:t>
      </w:r>
      <w:r w:rsidRPr="00256E68">
        <w:rPr>
          <w:rFonts w:ascii="Times New Roman" w:hAnsi="Times New Roman" w:cs="Simplified Arabic"/>
          <w:color w:val="000000"/>
          <w:spacing w:val="-6"/>
          <w:sz w:val="24"/>
          <w:szCs w:val="28"/>
          <w:rtl/>
        </w:rPr>
        <w:t xml:space="preserve"> </w:t>
      </w:r>
      <w:r w:rsidRPr="00256E68">
        <w:rPr>
          <w:rFonts w:ascii="Times New Roman" w:hAnsi="Times New Roman" w:cs="Simplified Arabic" w:hint="cs"/>
          <w:color w:val="000000"/>
          <w:spacing w:val="-6"/>
          <w:sz w:val="24"/>
          <w:szCs w:val="28"/>
          <w:rtl/>
        </w:rPr>
        <w:t>والحقيقة</w:t>
      </w:r>
      <w:r w:rsidRPr="00256E68">
        <w:rPr>
          <w:rFonts w:ascii="Times New Roman" w:hAnsi="Times New Roman" w:cs="Simplified Arabic"/>
          <w:color w:val="000000"/>
          <w:spacing w:val="-6"/>
          <w:sz w:val="24"/>
          <w:szCs w:val="28"/>
          <w:rtl/>
        </w:rPr>
        <w:t xml:space="preserve"> </w:t>
      </w:r>
      <w:r w:rsidRPr="00256E68">
        <w:rPr>
          <w:rFonts w:ascii="Times New Roman" w:hAnsi="Times New Roman" w:cs="Simplified Arabic" w:hint="cs"/>
          <w:color w:val="000000"/>
          <w:spacing w:val="-6"/>
          <w:sz w:val="24"/>
          <w:szCs w:val="28"/>
          <w:rtl/>
        </w:rPr>
        <w:t>أن</w:t>
      </w:r>
      <w:r w:rsidRPr="00256E68">
        <w:rPr>
          <w:rFonts w:ascii="Times New Roman" w:hAnsi="Times New Roman" w:cs="Simplified Arabic"/>
          <w:color w:val="000000"/>
          <w:spacing w:val="-6"/>
          <w:sz w:val="24"/>
          <w:szCs w:val="28"/>
          <w:rtl/>
        </w:rPr>
        <w:t xml:space="preserve"> </w:t>
      </w:r>
      <w:r w:rsidRPr="00256E68">
        <w:rPr>
          <w:rFonts w:ascii="Times New Roman" w:hAnsi="Times New Roman" w:cs="Simplified Arabic" w:hint="cs"/>
          <w:color w:val="000000"/>
          <w:spacing w:val="-6"/>
          <w:sz w:val="24"/>
          <w:szCs w:val="28"/>
          <w:rtl/>
        </w:rPr>
        <w:t>الأوضاع</w:t>
      </w:r>
      <w:r w:rsidRPr="00256E68">
        <w:rPr>
          <w:rFonts w:ascii="Times New Roman" w:hAnsi="Times New Roman" w:cs="Simplified Arabic"/>
          <w:color w:val="000000"/>
          <w:spacing w:val="-6"/>
          <w:sz w:val="24"/>
          <w:szCs w:val="28"/>
          <w:rtl/>
        </w:rPr>
        <w:t xml:space="preserve"> </w:t>
      </w:r>
      <w:r w:rsidRPr="00256E68">
        <w:rPr>
          <w:rFonts w:ascii="Times New Roman" w:hAnsi="Times New Roman" w:cs="Simplified Arabic" w:hint="cs"/>
          <w:color w:val="000000"/>
          <w:spacing w:val="-6"/>
          <w:sz w:val="24"/>
          <w:szCs w:val="28"/>
          <w:rtl/>
        </w:rPr>
        <w:t>تنذر</w:t>
      </w:r>
      <w:r w:rsidRPr="00256E68">
        <w:rPr>
          <w:rFonts w:ascii="Times New Roman" w:hAnsi="Times New Roman" w:cs="Simplified Arabic"/>
          <w:color w:val="000000"/>
          <w:spacing w:val="-6"/>
          <w:sz w:val="24"/>
          <w:szCs w:val="28"/>
          <w:rtl/>
        </w:rPr>
        <w:t xml:space="preserve"> </w:t>
      </w:r>
      <w:r w:rsidRPr="00256E68">
        <w:rPr>
          <w:rFonts w:ascii="Times New Roman" w:hAnsi="Times New Roman" w:cs="Simplified Arabic" w:hint="cs"/>
          <w:color w:val="000000"/>
          <w:spacing w:val="-6"/>
          <w:sz w:val="24"/>
          <w:szCs w:val="28"/>
          <w:rtl/>
        </w:rPr>
        <w:t>بسايكس</w:t>
      </w:r>
      <w:r w:rsidR="00866938" w:rsidRPr="00256E68">
        <w:rPr>
          <w:rFonts w:ascii="Times New Roman" w:hAnsi="Times New Roman" w:cs="Simplified Arabic" w:hint="cs"/>
          <w:color w:val="000000"/>
          <w:spacing w:val="-6"/>
          <w:sz w:val="24"/>
          <w:szCs w:val="28"/>
          <w:rtl/>
        </w:rPr>
        <w:t xml:space="preserve"> -</w:t>
      </w:r>
      <w:r w:rsidRPr="00256E68">
        <w:rPr>
          <w:rFonts w:ascii="Times New Roman" w:hAnsi="Times New Roman" w:cs="Simplified Arabic"/>
          <w:color w:val="000000"/>
          <w:spacing w:val="-6"/>
          <w:sz w:val="24"/>
          <w:szCs w:val="28"/>
          <w:rtl/>
        </w:rPr>
        <w:t xml:space="preserve"> </w:t>
      </w:r>
      <w:r w:rsidRPr="00256E68">
        <w:rPr>
          <w:rFonts w:ascii="Times New Roman" w:hAnsi="Times New Roman" w:cs="Simplified Arabic" w:hint="cs"/>
          <w:color w:val="000000"/>
          <w:spacing w:val="-6"/>
          <w:sz w:val="24"/>
          <w:szCs w:val="28"/>
          <w:rtl/>
        </w:rPr>
        <w:t>بيكو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جديدة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تفتت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المتفتت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وتقسم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المقسم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وترسم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حدود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جديدة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في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قلب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الحدود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القديمة</w:t>
      </w:r>
      <w:r w:rsidR="001E4464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 xml:space="preserve"> وعلى أشلائها</w:t>
      </w:r>
      <w:r w:rsidR="00C034D3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،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ما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لم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تتمخض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الثورات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عن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وعي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شعبي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يدير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دفة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التاريخ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ويسيرها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لمجراها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الصحيح،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ونبدأ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رحلة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التقسيم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من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1E4464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جديد.</w:t>
      </w:r>
    </w:p>
    <w:p w14:paraId="2EF9B8BD" w14:textId="77777777" w:rsidR="00FB564C" w:rsidRPr="00CB1C9D" w:rsidRDefault="001E4464" w:rsidP="00CB1C9D">
      <w:pPr>
        <w:bidi/>
        <w:spacing w:after="0"/>
        <w:ind w:firstLine="284"/>
        <w:jc w:val="both"/>
        <w:rPr>
          <w:rFonts w:ascii="Times New Roman" w:hAnsi="Times New Roman" w:cs="Simplified Arabic"/>
          <w:color w:val="000000"/>
          <w:sz w:val="24"/>
          <w:szCs w:val="28"/>
          <w:rtl/>
        </w:rPr>
      </w:pP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ن</w:t>
      </w:r>
      <w:r w:rsidR="00866938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ُ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شر العديد من الخطط والسيناريوهات</w:t>
      </w:r>
      <w:r w:rsidR="00866938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،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 xml:space="preserve"> لعل أبرزها </w:t>
      </w:r>
      <w:r w:rsidR="00FB564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خطة</w:t>
      </w:r>
      <w:r w:rsidR="00FB564C"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proofErr w:type="spellStart"/>
      <w:r w:rsidR="00FB564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يينون</w:t>
      </w:r>
      <w:proofErr w:type="spellEnd"/>
      <w:r w:rsidR="006106D6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 xml:space="preserve"> </w:t>
      </w:r>
      <w:r w:rsidR="006106D6"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>(</w:t>
      </w:r>
      <w:r w:rsidR="006106D6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عمل</w:t>
      </w:r>
      <w:r w:rsidR="006106D6"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6106D6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في</w:t>
      </w:r>
      <w:r w:rsidR="006106D6"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6106D6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المخابرات</w:t>
      </w:r>
      <w:r w:rsidR="006106D6"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6106D6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الصهيونية</w:t>
      </w:r>
      <w:r w:rsidR="006106D6"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6106D6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والعقل</w:t>
      </w:r>
      <w:r w:rsidR="006106D6"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6106D6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المدبر</w:t>
      </w:r>
      <w:r w:rsidR="006106D6"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6106D6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لحزب</w:t>
      </w:r>
      <w:r w:rsidR="006106D6"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6106D6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الليكود</w:t>
      </w:r>
      <w:r w:rsidR="006106D6"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6106D6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الحاكم</w:t>
      </w:r>
      <w:r w:rsidR="006106D6"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6106D6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في</w:t>
      </w:r>
      <w:r w:rsidR="006106D6"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6106D6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"إسرائيل")</w:t>
      </w:r>
      <w:r w:rsidR="00FB564C"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6106D6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سنة</w:t>
      </w:r>
      <w:r w:rsidR="00FB564C"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FB564C" w:rsidRPr="00393FE3">
        <w:rPr>
          <w:rFonts w:asciiTheme="majorBidi" w:hAnsiTheme="majorBidi" w:cstheme="majorBidi"/>
          <w:color w:val="000000"/>
          <w:sz w:val="24"/>
          <w:szCs w:val="24"/>
          <w:rtl/>
        </w:rPr>
        <w:t>1982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.</w:t>
      </w:r>
    </w:p>
    <w:p w14:paraId="3D30F6A3" w14:textId="77777777" w:rsidR="00FB564C" w:rsidRPr="00CB1C9D" w:rsidRDefault="001E4464" w:rsidP="00CB1C9D">
      <w:pPr>
        <w:bidi/>
        <w:spacing w:after="0"/>
        <w:ind w:firstLine="284"/>
        <w:jc w:val="both"/>
        <w:rPr>
          <w:rFonts w:ascii="Times New Roman" w:hAnsi="Times New Roman" w:cs="Simplified Arabic"/>
          <w:color w:val="000000"/>
          <w:sz w:val="24"/>
          <w:szCs w:val="28"/>
          <w:rtl/>
        </w:rPr>
      </w:pP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و</w:t>
      </w:r>
      <w:r w:rsidR="00FB564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لكي</w:t>
      </w:r>
      <w:r w:rsidR="00FB564C"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FB564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نستوعب</w:t>
      </w:r>
      <w:r w:rsidR="00FB564C"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E306D3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الإ</w:t>
      </w:r>
      <w:r w:rsidR="00FB564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طار</w:t>
      </w:r>
      <w:r w:rsidR="00FB564C"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E306D3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العام ل</w:t>
      </w:r>
      <w:r w:rsidR="00FB564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خطة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 xml:space="preserve"> </w:t>
      </w:r>
      <w:proofErr w:type="spellStart"/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يينون</w:t>
      </w:r>
      <w:proofErr w:type="spellEnd"/>
      <w:r w:rsidR="00FB564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،</w:t>
      </w:r>
      <w:r w:rsidR="00FB564C"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FB564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يجب</w:t>
      </w:r>
      <w:r w:rsidR="00FB564C"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FB564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أن</w:t>
      </w:r>
      <w:r w:rsidR="00FB564C"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FB564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نستعرض</w:t>
      </w:r>
      <w:r w:rsidR="00FB564C"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FB564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سريعا</w:t>
      </w:r>
      <w:r w:rsidR="00A66A07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ً</w:t>
      </w:r>
      <w:r w:rsidR="00FB564C"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E306D3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أبرز ملامح المشهد</w:t>
      </w:r>
      <w:r w:rsidR="00FB564C"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FB564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الإقليمي</w:t>
      </w:r>
      <w:r w:rsidR="00FB564C"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FB564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والعالمي</w:t>
      </w:r>
      <w:r w:rsidR="00FB564C"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FB564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في</w:t>
      </w:r>
      <w:r w:rsidR="00FB564C"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E306D3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 xml:space="preserve">تلك المرحلة: </w:t>
      </w:r>
    </w:p>
    <w:p w14:paraId="1A72AC1A" w14:textId="77777777" w:rsidR="00FB564C" w:rsidRPr="00CB1C9D" w:rsidRDefault="00FB564C" w:rsidP="00CB1C9D">
      <w:pPr>
        <w:pStyle w:val="ListParagraph"/>
        <w:numPr>
          <w:ilvl w:val="2"/>
          <w:numId w:val="9"/>
        </w:numPr>
        <w:bidi/>
        <w:spacing w:after="0"/>
        <w:ind w:left="407"/>
        <w:jc w:val="both"/>
        <w:rPr>
          <w:rFonts w:ascii="Times New Roman" w:hAnsi="Times New Roman" w:cs="Simplified Arabic"/>
          <w:color w:val="000000"/>
          <w:sz w:val="24"/>
          <w:szCs w:val="28"/>
          <w:rtl/>
        </w:rPr>
      </w:pP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lastRenderedPageBreak/>
        <w:t>كان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الاتحاد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السوفي</w:t>
      </w:r>
      <w:r w:rsidR="006106D6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ي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تي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ما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زال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قائما</w:t>
      </w:r>
      <w:r w:rsidR="006106D6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ً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،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يحتل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أفغانستان،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E306D3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و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يهيمن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على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شرق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أوروبا،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وي</w:t>
      </w:r>
      <w:r w:rsidR="00E306D3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 xml:space="preserve">عيش أجواء الحرب الباردة مع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أمريكا</w:t>
      </w:r>
      <w:r w:rsidR="00C034D3"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>،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E306D3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 xml:space="preserve">أما </w:t>
      </w:r>
      <w:r w:rsidR="008B697E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"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إسرائيل</w:t>
      </w:r>
      <w:r w:rsidR="008B697E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"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E306D3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ف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عقدت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اتفاقية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السلام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مع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مصر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وسل</w:t>
      </w:r>
      <w:r w:rsidR="006106D6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َّ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مت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معظم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سيناء،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E306D3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 xml:space="preserve">بينما كانت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الحرب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العراقية</w:t>
      </w:r>
      <w:r w:rsidR="006106D6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 xml:space="preserve"> </w:t>
      </w:r>
      <w:proofErr w:type="gramStart"/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-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الإيرانية</w:t>
      </w:r>
      <w:proofErr w:type="gramEnd"/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في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أوجها</w:t>
      </w:r>
      <w:r w:rsidR="006106D6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.</w:t>
      </w:r>
    </w:p>
    <w:p w14:paraId="3C410F9A" w14:textId="77777777" w:rsidR="00FB564C" w:rsidRPr="00CB1C9D" w:rsidRDefault="00E306D3" w:rsidP="00CB1C9D">
      <w:pPr>
        <w:pStyle w:val="ListParagraph"/>
        <w:numPr>
          <w:ilvl w:val="2"/>
          <w:numId w:val="9"/>
        </w:numPr>
        <w:bidi/>
        <w:spacing w:after="0"/>
        <w:ind w:left="407"/>
        <w:jc w:val="both"/>
        <w:rPr>
          <w:rFonts w:ascii="Times New Roman" w:hAnsi="Times New Roman" w:cs="Simplified Arabic"/>
          <w:color w:val="000000"/>
          <w:sz w:val="24"/>
          <w:szCs w:val="28"/>
          <w:rtl/>
        </w:rPr>
      </w:pP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وبالنسبة ل</w:t>
      </w:r>
      <w:r w:rsidR="00FB564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لبنان</w:t>
      </w:r>
      <w:r w:rsidR="00FB564C"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FB564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كان</w:t>
      </w:r>
      <w:r w:rsidR="00FB564C"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6106D6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واقعي</w:t>
      </w:r>
      <w:r w:rsidR="00FB564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</w:t>
      </w:r>
      <w:r w:rsidR="006106D6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ً</w:t>
      </w:r>
      <w:r w:rsidR="00FB564C"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FB564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مقسما</w:t>
      </w:r>
      <w:r w:rsidR="006106D6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ً</w:t>
      </w:r>
      <w:r w:rsidR="00FB564C"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FB564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لـ</w:t>
      </w:r>
      <w:r w:rsidR="006106D6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خمس</w:t>
      </w:r>
      <w:r w:rsidR="00FB564C"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FB564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دويلات</w:t>
      </w:r>
      <w:r w:rsidR="00FB564C"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FB564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آنذاك،</w:t>
      </w:r>
      <w:r w:rsidR="00FB564C"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FB564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ما</w:t>
      </w:r>
      <w:r w:rsidR="00FB564C"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FB564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بين</w:t>
      </w:r>
      <w:r w:rsidR="00FB564C"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FB564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شمال</w:t>
      </w:r>
      <w:r w:rsidR="00FB564C"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FB564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في</w:t>
      </w:r>
      <w:r w:rsidR="00FB564C"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FB564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أيدي</w:t>
      </w:r>
      <w:r w:rsidR="00FB564C"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FB564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المسيحيين</w:t>
      </w:r>
      <w:r w:rsidR="00FB564C"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FB564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بتأييد</w:t>
      </w:r>
      <w:r w:rsidR="00FB564C"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FB564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من</w:t>
      </w:r>
      <w:r w:rsidR="00FB564C"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FB564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سوري</w:t>
      </w:r>
      <w:r w:rsidR="009B46A3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ة</w:t>
      </w:r>
      <w:r w:rsidR="00FB564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،</w:t>
      </w:r>
      <w:r w:rsidR="00FB564C"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FB564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وشرق</w:t>
      </w:r>
      <w:r w:rsidR="00FB564C"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FB564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يحتله</w:t>
      </w:r>
      <w:r w:rsidR="00FB564C"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FB564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الجيش</w:t>
      </w:r>
      <w:r w:rsidR="00FB564C"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FB564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السوري،</w:t>
      </w:r>
      <w:r w:rsidR="00FB564C"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FB564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ووسط</w:t>
      </w:r>
      <w:r w:rsidR="00FB564C"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FB564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يسيطر</w:t>
      </w:r>
      <w:r w:rsidR="00FB564C"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FB564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عليه</w:t>
      </w:r>
      <w:r w:rsidR="00FB564C"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FB564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الجيش</w:t>
      </w:r>
      <w:r w:rsidR="00FB564C"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FB564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اللبناني،</w:t>
      </w:r>
      <w:r w:rsidR="00FB564C"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FB564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ومحاذاة</w:t>
      </w:r>
      <w:r w:rsidR="00FB564C"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FB564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نهر</w:t>
      </w:r>
      <w:r w:rsidR="00FB564C"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FB564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الليطاني</w:t>
      </w:r>
      <w:r w:rsidR="00FB564C"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FB564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التي</w:t>
      </w:r>
      <w:r w:rsidR="00FB564C"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FB564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تهيمن</w:t>
      </w:r>
      <w:r w:rsidR="00FB564C"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FB564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عليها</w:t>
      </w:r>
      <w:r w:rsidR="00FB564C"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FB564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منظمة</w:t>
      </w:r>
      <w:r w:rsidR="00FB564C"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FB564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التحرير</w:t>
      </w:r>
      <w:r w:rsidR="00FB564C"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FB564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الفلسطينية</w:t>
      </w:r>
      <w:r w:rsidR="006106D6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،</w:t>
      </w:r>
      <w:r w:rsidR="00FB564C"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FB564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وجنوب</w:t>
      </w:r>
      <w:r w:rsidR="00FB564C"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FB564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موالٍ</w:t>
      </w:r>
      <w:r w:rsidR="00FB564C"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proofErr w:type="gramStart"/>
      <w:r w:rsidR="00FB564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ل</w:t>
      </w:r>
      <w:r w:rsidR="008B697E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ـ"</w:t>
      </w:r>
      <w:proofErr w:type="gramEnd"/>
      <w:r w:rsidR="00FB564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إسرائيل</w:t>
      </w:r>
      <w:r w:rsidR="008B697E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".</w:t>
      </w:r>
    </w:p>
    <w:p w14:paraId="27005C97" w14:textId="77777777" w:rsidR="00FB564C" w:rsidRPr="00CB1C9D" w:rsidRDefault="00FB564C" w:rsidP="00CB1C9D">
      <w:pPr>
        <w:pStyle w:val="ListParagraph"/>
        <w:numPr>
          <w:ilvl w:val="2"/>
          <w:numId w:val="9"/>
        </w:numPr>
        <w:bidi/>
        <w:spacing w:after="0"/>
        <w:ind w:left="407"/>
        <w:jc w:val="both"/>
        <w:rPr>
          <w:rFonts w:ascii="Times New Roman" w:hAnsi="Times New Roman" w:cs="Simplified Arabic"/>
          <w:color w:val="000000"/>
          <w:sz w:val="24"/>
          <w:szCs w:val="28"/>
          <w:rtl/>
        </w:rPr>
      </w:pP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فكرة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انقسام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لبنان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تلك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كانت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تروق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6106D6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جد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</w:t>
      </w:r>
      <w:r w:rsidR="006106D6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ً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للإسرائيليين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بشرط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إعادة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توزيع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الأقسام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لتحقق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لهم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أكبر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قدر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من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الأمن،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بعد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التخلص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من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الجيش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السوري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ومنظمة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التحرير</w:t>
      </w:r>
      <w:r w:rsidR="008B697E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.</w:t>
      </w:r>
    </w:p>
    <w:p w14:paraId="53ECD7EF" w14:textId="77777777" w:rsidR="00FB564C" w:rsidRPr="00CB1C9D" w:rsidRDefault="00FB564C" w:rsidP="00CB1C9D">
      <w:pPr>
        <w:pStyle w:val="ListParagraph"/>
        <w:numPr>
          <w:ilvl w:val="2"/>
          <w:numId w:val="9"/>
        </w:numPr>
        <w:bidi/>
        <w:spacing w:after="0"/>
        <w:ind w:left="407"/>
        <w:jc w:val="both"/>
        <w:rPr>
          <w:rFonts w:ascii="Times New Roman" w:hAnsi="Times New Roman" w:cs="Simplified Arabic"/>
          <w:color w:val="000000"/>
          <w:sz w:val="24"/>
          <w:szCs w:val="28"/>
          <w:rtl/>
        </w:rPr>
      </w:pP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من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هنا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نبتت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في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ذهن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proofErr w:type="spellStart"/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يينون</w:t>
      </w:r>
      <w:proofErr w:type="spellEnd"/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6106D6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"</w:t>
      </w:r>
      <w:proofErr w:type="spellStart"/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لبننة</w:t>
      </w:r>
      <w:proofErr w:type="spellEnd"/>
      <w:r w:rsidR="006106D6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"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العالم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الإسلامي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كله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6106D6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ب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طريقة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لبنان</w:t>
      </w:r>
      <w:r w:rsidR="006106D6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 xml:space="preserve"> نفسها</w:t>
      </w:r>
      <w:r w:rsidR="00C034D3"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>،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فهي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الطريقة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الوحيدة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التي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يتمكن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شعب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صغير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مثل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الشعب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اليهودي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من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حكم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مساحة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تمتد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1E4464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"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من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النيل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إلى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الفرات</w:t>
      </w:r>
      <w:r w:rsidR="001E4464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 xml:space="preserve">"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بالإضافة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للتقسيم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الطائفي</w:t>
      </w:r>
      <w:r w:rsidR="00C034D3"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>.</w:t>
      </w:r>
    </w:p>
    <w:p w14:paraId="4024C5D0" w14:textId="77777777" w:rsidR="00FB564C" w:rsidRPr="00CB1C9D" w:rsidRDefault="00FB564C" w:rsidP="00CB1C9D">
      <w:pPr>
        <w:pStyle w:val="ListParagraph"/>
        <w:numPr>
          <w:ilvl w:val="2"/>
          <w:numId w:val="9"/>
        </w:numPr>
        <w:bidi/>
        <w:spacing w:after="0"/>
        <w:ind w:left="407"/>
        <w:jc w:val="both"/>
        <w:rPr>
          <w:rFonts w:ascii="Times New Roman" w:hAnsi="Times New Roman" w:cs="Simplified Arabic"/>
          <w:color w:val="000000"/>
          <w:sz w:val="24"/>
          <w:szCs w:val="28"/>
          <w:rtl/>
        </w:rPr>
      </w:pP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بعد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6106D6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أربعة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شهور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من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نشر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هذا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المخطط،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قامت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8B697E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"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إسرائيل</w:t>
      </w:r>
      <w:r w:rsidR="008B697E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"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بغزو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لبنان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ولم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تخرج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إلا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بعد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393FE3">
        <w:rPr>
          <w:rFonts w:asciiTheme="majorBidi" w:hAnsiTheme="majorBidi" w:cstheme="majorBidi"/>
          <w:color w:val="000000"/>
          <w:sz w:val="24"/>
          <w:szCs w:val="24"/>
          <w:rtl/>
        </w:rPr>
        <w:t>18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6106D6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عاماً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،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أبادت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وطردت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خلالها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الفلسطينيين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هناك،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وفعلت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ما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يكفي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لإخراج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الجيش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السوري،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أما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العراق</w:t>
      </w:r>
      <w:r w:rsidR="006106D6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 xml:space="preserve"> فقد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تم</w:t>
      </w:r>
      <w:r w:rsidR="006106D6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ّ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إنهاك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جيشه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في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حربه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مع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إيران</w:t>
      </w:r>
      <w:r w:rsidR="001E4464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.</w:t>
      </w:r>
    </w:p>
    <w:p w14:paraId="5DC59C2B" w14:textId="138F3B50" w:rsidR="00673F8C" w:rsidRPr="00CB1C9D" w:rsidRDefault="00E306D3" w:rsidP="00CB1C9D">
      <w:pPr>
        <w:bidi/>
        <w:spacing w:after="0"/>
        <w:ind w:firstLine="284"/>
        <w:jc w:val="both"/>
        <w:rPr>
          <w:rFonts w:ascii="Times New Roman" w:hAnsi="Times New Roman" w:cs="Simplified Arabic"/>
          <w:color w:val="000000"/>
          <w:sz w:val="24"/>
          <w:szCs w:val="28"/>
          <w:rtl/>
        </w:rPr>
      </w:pP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 xml:space="preserve">المخطط الثاني والأشهر هو مخطط </w:t>
      </w:r>
      <w:r w:rsidR="00FB564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برنارد</w:t>
      </w:r>
      <w:r w:rsidR="00FB564C"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FB564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لويس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 xml:space="preserve"> لإعادة تقسيم المنطقة بعد سايكس</w:t>
      </w:r>
      <w:r w:rsidR="006106D6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 xml:space="preserve"> </w:t>
      </w:r>
      <w:proofErr w:type="gramStart"/>
      <w:r w:rsidR="006106D6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-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 xml:space="preserve"> بيكو</w:t>
      </w:r>
      <w:proofErr w:type="gramEnd"/>
      <w:r w:rsidR="003A7153" w:rsidRPr="00CB1C9D">
        <w:rPr>
          <w:rStyle w:val="FootnoteReference"/>
          <w:rFonts w:ascii="Times New Roman" w:hAnsi="Times New Roman" w:cs="Simplified Arabic"/>
          <w:color w:val="000000"/>
          <w:sz w:val="24"/>
          <w:szCs w:val="28"/>
          <w:rtl/>
        </w:rPr>
        <w:footnoteReference w:id="8"/>
      </w:r>
      <w:r w:rsidR="006106D6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،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 xml:space="preserve"> </w:t>
      </w:r>
      <w:r w:rsidR="00673F8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ففي</w:t>
      </w:r>
      <w:r w:rsidR="00673F8C"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3A7153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سنة</w:t>
      </w:r>
      <w:r w:rsidR="00673F8C"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673F8C" w:rsidRPr="00393FE3">
        <w:rPr>
          <w:rFonts w:asciiTheme="majorBidi" w:hAnsiTheme="majorBidi" w:cstheme="majorBidi"/>
          <w:color w:val="000000"/>
          <w:sz w:val="24"/>
          <w:szCs w:val="24"/>
          <w:rtl/>
        </w:rPr>
        <w:t>1980</w:t>
      </w:r>
      <w:r w:rsidR="00673F8C"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673F8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والحرب</w:t>
      </w:r>
      <w:r w:rsidR="00673F8C"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673F8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العراقية</w:t>
      </w:r>
      <w:r w:rsidR="00673F8C"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673F8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الإيرانية</w:t>
      </w:r>
      <w:r w:rsidR="00673F8C"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673F8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مستعرة</w:t>
      </w:r>
      <w:r w:rsidR="00673F8C"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673F8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صرح</w:t>
      </w:r>
      <w:r w:rsidR="00673F8C"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673F8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مستشار</w:t>
      </w:r>
      <w:r w:rsidR="00673F8C"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673F8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الأمن</w:t>
      </w:r>
      <w:r w:rsidR="00673F8C"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673F8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القومي</w:t>
      </w:r>
      <w:r w:rsidR="00673F8C"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673F8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الأمريكي</w:t>
      </w:r>
      <w:r w:rsidR="00673F8C"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proofErr w:type="spellStart"/>
      <w:r w:rsidR="00673F8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بريجنسكي</w:t>
      </w:r>
      <w:proofErr w:type="spellEnd"/>
      <w:r w:rsidR="00673F8C"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673F8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بقوله</w:t>
      </w:r>
      <w:r w:rsidR="00673F8C"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: </w:t>
      </w:r>
      <w:r w:rsidR="008F4E7D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"</w:t>
      </w:r>
      <w:r w:rsidR="00673F8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إن</w:t>
      </w:r>
      <w:r w:rsidR="00673F8C"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673F8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المعضلة</w:t>
      </w:r>
      <w:r w:rsidR="00673F8C"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673F8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التي</w:t>
      </w:r>
      <w:r w:rsidR="00673F8C"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673F8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ستعاني</w:t>
      </w:r>
      <w:r w:rsidR="00673F8C"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673F8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منها</w:t>
      </w:r>
      <w:r w:rsidR="00673F8C"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673F8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الولايات</w:t>
      </w:r>
      <w:r w:rsidR="00673F8C"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673F8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المتحدة</w:t>
      </w:r>
      <w:r w:rsidR="00673F8C"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673F8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من</w:t>
      </w:r>
      <w:r w:rsidR="00673F8C"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673F8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الآن</w:t>
      </w:r>
      <w:r w:rsidR="00673F8C"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453C78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[</w:t>
      </w:r>
      <w:r w:rsidR="00673F8C" w:rsidRPr="00393FE3">
        <w:rPr>
          <w:rFonts w:asciiTheme="majorBidi" w:hAnsiTheme="majorBidi" w:cstheme="majorBidi"/>
          <w:color w:val="000000"/>
          <w:sz w:val="24"/>
          <w:szCs w:val="24"/>
          <w:rtl/>
        </w:rPr>
        <w:t>1980</w:t>
      </w:r>
      <w:r w:rsidR="00453C78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]</w:t>
      </w:r>
      <w:r w:rsidR="00673F8C"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673F8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هي</w:t>
      </w:r>
      <w:r w:rsidR="00673F8C"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673F8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كيف</w:t>
      </w:r>
      <w:r w:rsidR="00673F8C"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673F8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يمكن</w:t>
      </w:r>
      <w:r w:rsidR="00673F8C"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673F8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تنشيط</w:t>
      </w:r>
      <w:r w:rsidR="00673F8C"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673F8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حرب</w:t>
      </w:r>
      <w:r w:rsidR="00673F8C"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673F8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خليجية</w:t>
      </w:r>
      <w:r w:rsidR="00673F8C"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673F8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ثانية</w:t>
      </w:r>
      <w:r w:rsidR="00673F8C"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673F8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تقوم</w:t>
      </w:r>
      <w:r w:rsidR="00673F8C"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673F8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على</w:t>
      </w:r>
      <w:r w:rsidR="00673F8C"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673F8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هامش</w:t>
      </w:r>
      <w:r w:rsidR="00673F8C"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673F8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الخليجية</w:t>
      </w:r>
      <w:r w:rsidR="00673F8C"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673F8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الأولى</w:t>
      </w:r>
      <w:r w:rsidR="00673F8C"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673F8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التي</w:t>
      </w:r>
      <w:r w:rsidR="00673F8C"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673F8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حدثت</w:t>
      </w:r>
      <w:r w:rsidR="00673F8C"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673F8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بين</w:t>
      </w:r>
      <w:r w:rsidR="00673F8C"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673F8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العراق</w:t>
      </w:r>
      <w:r w:rsidR="00673F8C"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673F8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وإيران</w:t>
      </w:r>
      <w:r w:rsidR="008F4E7D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،</w:t>
      </w:r>
      <w:r w:rsidR="00673F8C"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673F8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تستطيع</w:t>
      </w:r>
      <w:r w:rsidR="00673F8C"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673F8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أمريكا</w:t>
      </w:r>
      <w:r w:rsidR="00673F8C"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673F8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من</w:t>
      </w:r>
      <w:r w:rsidR="00673F8C"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673F8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خلالها</w:t>
      </w:r>
      <w:r w:rsidR="00673F8C"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673F8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تصحيح</w:t>
      </w:r>
      <w:r w:rsidR="00673F8C"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673F8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حدود</w:t>
      </w:r>
      <w:r w:rsidR="00673F8C"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673F8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سايكس</w:t>
      </w:r>
      <w:r w:rsidR="008F4E7D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 xml:space="preserve"> </w:t>
      </w:r>
      <w:r w:rsidR="008F4E7D"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>–</w:t>
      </w:r>
      <w:r w:rsidR="00673F8C"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673F8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بيكو</w:t>
      </w:r>
      <w:r w:rsidR="008F4E7D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"</w:t>
      </w:r>
      <w:r w:rsidR="009E35B0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.</w:t>
      </w:r>
    </w:p>
    <w:p w14:paraId="01051523" w14:textId="77777777" w:rsidR="00673F8C" w:rsidRPr="00CB1C9D" w:rsidRDefault="00673F8C" w:rsidP="00CB1C9D">
      <w:pPr>
        <w:bidi/>
        <w:spacing w:after="0"/>
        <w:ind w:firstLine="284"/>
        <w:jc w:val="both"/>
        <w:rPr>
          <w:rFonts w:ascii="Times New Roman" w:hAnsi="Times New Roman" w:cs="Simplified Arabic"/>
          <w:color w:val="000000"/>
          <w:sz w:val="24"/>
          <w:szCs w:val="28"/>
          <w:rtl/>
        </w:rPr>
      </w:pP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عقب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إطلاق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هذا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التصريح</w:t>
      </w:r>
      <w:r w:rsidR="00DA42E9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،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وبتكليف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من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وزارة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الدفاع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الأمريكية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DA42E9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(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البنتاجون</w:t>
      </w:r>
      <w:r w:rsidR="00DA42E9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)،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بدأ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المؤرخ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الصهيوني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proofErr w:type="spellStart"/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المتأمرك</w:t>
      </w:r>
      <w:proofErr w:type="spellEnd"/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برنارد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لويس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بوضع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مشروعه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الشهير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الخاص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بتفكيك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الوحدة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الدستورية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لمجموعة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الدول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العربية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والإسلامية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DA42E9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جميع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</w:t>
      </w:r>
      <w:r w:rsidR="00DA42E9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ً،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كلا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على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حدة،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ومنها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العراق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وسوري</w:t>
      </w:r>
      <w:r w:rsidR="009E35B0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ولبنان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ومصر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والسودان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وإيران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وتركيا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وأفغانستان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وباكستان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والسعودية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ودول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الخليج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ودول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الشمال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الإفريقي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>..</w:t>
      </w:r>
      <w:r w:rsidR="009E35B0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.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إلخ،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وتفتيت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كل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منها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إلى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مجموعة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من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proofErr w:type="spellStart"/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الكانتونات</w:t>
      </w:r>
      <w:proofErr w:type="spellEnd"/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والدويلات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العرقية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والدينية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والمذهبية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والطائفية،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وقد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lastRenderedPageBreak/>
        <w:t>أرفق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بمشروعه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المفصل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مجموعة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من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الخرائط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المرسومة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تحت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إشرافه</w:t>
      </w:r>
      <w:r w:rsidR="00321CA1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،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تشمل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جميع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الدول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العربية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والإسلامية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المرشحة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للتفتيت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بوحي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من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مضمون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تصريح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proofErr w:type="spellStart"/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بريجنسكي</w:t>
      </w:r>
      <w:proofErr w:type="spellEnd"/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مستشار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الأمن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القومي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في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عهد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الرئيس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جيمي</w:t>
      </w:r>
      <w:r w:rsidR="00CE6C29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 xml:space="preserve"> كارتر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>.</w:t>
      </w:r>
    </w:p>
    <w:p w14:paraId="3B088854" w14:textId="77777777" w:rsidR="00FB564C" w:rsidRPr="00CB1C9D" w:rsidRDefault="00E306D3" w:rsidP="00CB1C9D">
      <w:pPr>
        <w:bidi/>
        <w:spacing w:after="0"/>
        <w:ind w:firstLine="284"/>
        <w:jc w:val="both"/>
        <w:rPr>
          <w:rFonts w:ascii="Times New Roman" w:hAnsi="Times New Roman" w:cs="Simplified Arabic"/>
          <w:color w:val="000000"/>
          <w:sz w:val="24"/>
          <w:szCs w:val="28"/>
          <w:rtl/>
        </w:rPr>
      </w:pP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وب</w:t>
      </w:r>
      <w:r w:rsidR="00FB564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مقارنة</w:t>
      </w:r>
      <w:r w:rsidR="00FB564C"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FB564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خريطة</w:t>
      </w:r>
      <w:r w:rsidR="00FB564C"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FB564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لويس</w:t>
      </w:r>
      <w:r w:rsidR="00FB564C"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FB564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مع</w:t>
      </w:r>
      <w:r w:rsidR="00FB564C"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FB564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خطة</w:t>
      </w:r>
      <w:r w:rsidR="00FB564C"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proofErr w:type="spellStart"/>
      <w:r w:rsidR="00FB564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يينون</w:t>
      </w:r>
      <w:proofErr w:type="spellEnd"/>
      <w:r w:rsidR="00321CA1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،</w:t>
      </w:r>
      <w:r w:rsidR="00FB564C"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FB564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نجد</w:t>
      </w:r>
      <w:r w:rsidR="00FB564C"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FB564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أنهما</w:t>
      </w:r>
      <w:r w:rsidR="00FB564C"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FB564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اتفقا</w:t>
      </w:r>
      <w:r w:rsidR="00FB564C"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FB564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على</w:t>
      </w:r>
      <w:r w:rsidR="00FB564C"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FB564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محو</w:t>
      </w:r>
      <w:r w:rsidR="00FB564C"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FB564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الدولة</w:t>
      </w:r>
      <w:r w:rsidR="00FB564C"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FB564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اللبنانية</w:t>
      </w:r>
      <w:r w:rsidR="00FB564C"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FB564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من</w:t>
      </w:r>
      <w:r w:rsidR="00FB564C"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FB564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الوجود</w:t>
      </w:r>
      <w:r w:rsidR="00C034D3"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>،</w:t>
      </w:r>
      <w:r w:rsidR="00FB564C"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FB564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وتقسيم</w:t>
      </w:r>
      <w:r w:rsidR="00FB564C"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FB564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العراق</w:t>
      </w:r>
      <w:r w:rsidR="00FB564C"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A66A07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لثلاث</w:t>
      </w:r>
      <w:r w:rsidR="00FB564C"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FB564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دويلات</w:t>
      </w:r>
      <w:r w:rsidR="00C034D3"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>:</w:t>
      </w:r>
      <w:r w:rsidR="00FB564C"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FB564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سنية</w:t>
      </w:r>
      <w:r w:rsidR="00FB564C"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FB564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وشيعية</w:t>
      </w:r>
      <w:r w:rsidR="00FB564C"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FB564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وكردية</w:t>
      </w:r>
      <w:r w:rsidR="00C034D3"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>،</w:t>
      </w:r>
      <w:r w:rsidR="00FB564C"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FB564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وضم</w:t>
      </w:r>
      <w:r w:rsidR="00A66A07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ّ</w:t>
      </w:r>
      <w:r w:rsidR="00FB564C"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FB564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سيناء</w:t>
      </w:r>
      <w:r w:rsidR="00FB564C"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proofErr w:type="gramStart"/>
      <w:r w:rsidR="00FB564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ل</w:t>
      </w:r>
      <w:r w:rsidR="008B697E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ـ"</w:t>
      </w:r>
      <w:proofErr w:type="gramEnd"/>
      <w:r w:rsidR="008B697E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إ</w:t>
      </w:r>
      <w:r w:rsidR="00FB564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سرائيل</w:t>
      </w:r>
      <w:r w:rsidR="008B697E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"</w:t>
      </w:r>
      <w:r w:rsidR="00FB564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،</w:t>
      </w:r>
      <w:r w:rsidR="00FB564C"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FB564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ولكن</w:t>
      </w:r>
      <w:r w:rsidR="00FB564C"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FB564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برنارد</w:t>
      </w:r>
      <w:r w:rsidR="00FB564C"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FB564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لويس</w:t>
      </w:r>
      <w:r w:rsidR="00FB564C"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FB564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اختلف</w:t>
      </w:r>
      <w:r w:rsidR="00FB564C"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FB564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مع</w:t>
      </w:r>
      <w:r w:rsidR="00FB564C"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proofErr w:type="spellStart"/>
      <w:r w:rsidR="00FB564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يينون</w:t>
      </w:r>
      <w:proofErr w:type="spellEnd"/>
      <w:r w:rsidR="00FB564C"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FB564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في</w:t>
      </w:r>
      <w:r w:rsidR="00FB564C"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FB564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الآتي</w:t>
      </w:r>
      <w:r w:rsidR="00C034D3"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>:</w:t>
      </w:r>
    </w:p>
    <w:p w14:paraId="5162C33A" w14:textId="77777777" w:rsidR="00FB564C" w:rsidRPr="00CB1C9D" w:rsidRDefault="00FB564C" w:rsidP="00CB1C9D">
      <w:pPr>
        <w:pStyle w:val="ListParagraph"/>
        <w:numPr>
          <w:ilvl w:val="1"/>
          <w:numId w:val="10"/>
        </w:numPr>
        <w:tabs>
          <w:tab w:val="right" w:pos="497"/>
        </w:tabs>
        <w:bidi/>
        <w:spacing w:after="0"/>
        <w:ind w:left="497" w:hanging="450"/>
        <w:jc w:val="both"/>
        <w:rPr>
          <w:rFonts w:ascii="Times New Roman" w:hAnsi="Times New Roman" w:cs="Simplified Arabic"/>
          <w:color w:val="000000"/>
          <w:sz w:val="24"/>
          <w:szCs w:val="28"/>
          <w:rtl/>
        </w:rPr>
      </w:pP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استبعد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تقسيم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مصر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(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على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أن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تضم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9E35B0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"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إسرائيل</w:t>
      </w:r>
      <w:r w:rsidR="009E35B0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"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سيناء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كما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في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خطة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proofErr w:type="spellStart"/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يينون</w:t>
      </w:r>
      <w:proofErr w:type="spellEnd"/>
      <w:r w:rsidR="00E306D3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)</w:t>
      </w:r>
      <w:r w:rsidR="0022525D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.</w:t>
      </w:r>
    </w:p>
    <w:p w14:paraId="54E85CAA" w14:textId="77777777" w:rsidR="00FB564C" w:rsidRPr="00CB1C9D" w:rsidRDefault="00FB564C" w:rsidP="00CB1C9D">
      <w:pPr>
        <w:pStyle w:val="ListParagraph"/>
        <w:numPr>
          <w:ilvl w:val="1"/>
          <w:numId w:val="10"/>
        </w:numPr>
        <w:tabs>
          <w:tab w:val="right" w:pos="497"/>
        </w:tabs>
        <w:bidi/>
        <w:spacing w:after="0"/>
        <w:ind w:left="497" w:hanging="450"/>
        <w:jc w:val="both"/>
        <w:rPr>
          <w:rFonts w:ascii="Times New Roman" w:hAnsi="Times New Roman" w:cs="Simplified Arabic"/>
          <w:color w:val="000000"/>
          <w:sz w:val="24"/>
          <w:szCs w:val="28"/>
          <w:rtl/>
        </w:rPr>
      </w:pP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استبعد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تقسيم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سوري</w:t>
      </w:r>
      <w:r w:rsidR="008B697E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ة.</w:t>
      </w:r>
    </w:p>
    <w:p w14:paraId="7137C25E" w14:textId="77777777" w:rsidR="00FB564C" w:rsidRPr="00CB1C9D" w:rsidRDefault="00FB564C" w:rsidP="00CB1C9D">
      <w:pPr>
        <w:pStyle w:val="ListParagraph"/>
        <w:numPr>
          <w:ilvl w:val="1"/>
          <w:numId w:val="10"/>
        </w:numPr>
        <w:tabs>
          <w:tab w:val="right" w:pos="497"/>
        </w:tabs>
        <w:bidi/>
        <w:spacing w:after="0"/>
        <w:ind w:left="497" w:hanging="450"/>
        <w:jc w:val="both"/>
        <w:rPr>
          <w:rFonts w:ascii="Times New Roman" w:hAnsi="Times New Roman" w:cs="Simplified Arabic"/>
          <w:color w:val="000000"/>
          <w:sz w:val="24"/>
          <w:szCs w:val="28"/>
          <w:rtl/>
        </w:rPr>
      </w:pP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ركز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على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منطقة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شرق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الخليج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العربي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(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إيران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وأفغانستان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وباكستان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)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وكيفية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تقسيمه</w:t>
      </w:r>
      <w:r w:rsidR="008C2BBA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</w:t>
      </w:r>
      <w:r w:rsidR="008B697E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.</w:t>
      </w:r>
    </w:p>
    <w:p w14:paraId="03287D79" w14:textId="77777777" w:rsidR="00FB564C" w:rsidRPr="00CB1C9D" w:rsidRDefault="00FB564C" w:rsidP="00CB1C9D">
      <w:pPr>
        <w:pStyle w:val="ListParagraph"/>
        <w:numPr>
          <w:ilvl w:val="1"/>
          <w:numId w:val="10"/>
        </w:numPr>
        <w:tabs>
          <w:tab w:val="right" w:pos="497"/>
        </w:tabs>
        <w:bidi/>
        <w:spacing w:after="0"/>
        <w:ind w:left="497" w:hanging="450"/>
        <w:jc w:val="both"/>
        <w:rPr>
          <w:rFonts w:ascii="Times New Roman" w:hAnsi="Times New Roman" w:cs="Simplified Arabic"/>
          <w:color w:val="000000"/>
          <w:sz w:val="24"/>
          <w:szCs w:val="28"/>
          <w:rtl/>
        </w:rPr>
      </w:pP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اشتملت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673F8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 xml:space="preserve">خطة لويس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على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إشعال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C5417F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تسعة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حروب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في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المنطقة</w:t>
      </w:r>
      <w:r w:rsidR="00C034D3"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>،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وعاشرته</w:t>
      </w:r>
      <w:r w:rsidR="00291D55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حرب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البلقان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في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أوروبا</w:t>
      </w:r>
      <w:r w:rsidR="008B697E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.</w:t>
      </w:r>
    </w:p>
    <w:p w14:paraId="43623F08" w14:textId="77777777" w:rsidR="00FB564C" w:rsidRPr="00CB1C9D" w:rsidRDefault="00FB564C" w:rsidP="00CB1C9D">
      <w:pPr>
        <w:pStyle w:val="ListParagraph"/>
        <w:numPr>
          <w:ilvl w:val="1"/>
          <w:numId w:val="10"/>
        </w:numPr>
        <w:tabs>
          <w:tab w:val="right" w:pos="497"/>
        </w:tabs>
        <w:bidi/>
        <w:spacing w:after="0"/>
        <w:ind w:left="497" w:hanging="450"/>
        <w:jc w:val="both"/>
        <w:rPr>
          <w:rFonts w:ascii="Times New Roman" w:hAnsi="Times New Roman" w:cs="Simplified Arabic"/>
          <w:color w:val="000000"/>
          <w:sz w:val="24"/>
          <w:szCs w:val="28"/>
        </w:rPr>
      </w:pP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أشار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لويس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لدولتين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فقط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ينبغي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الحفاظ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على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استقرارهما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وقوتهما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والاعتماد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عليهما</w:t>
      </w:r>
      <w:r w:rsidR="00C034D3"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>: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8B697E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"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إسرائيل</w:t>
      </w:r>
      <w:r w:rsidR="008B697E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"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وتركيا</w:t>
      </w:r>
      <w:r w:rsidR="0022525D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.</w:t>
      </w:r>
    </w:p>
    <w:p w14:paraId="2B18F8F7" w14:textId="77777777" w:rsidR="004211FD" w:rsidRPr="00CB1C9D" w:rsidRDefault="00673F8C" w:rsidP="00CB1C9D">
      <w:pPr>
        <w:pStyle w:val="ListParagraph"/>
        <w:numPr>
          <w:ilvl w:val="1"/>
          <w:numId w:val="10"/>
        </w:numPr>
        <w:tabs>
          <w:tab w:val="right" w:pos="497"/>
        </w:tabs>
        <w:bidi/>
        <w:spacing w:after="0"/>
        <w:ind w:left="497" w:hanging="450"/>
        <w:jc w:val="both"/>
        <w:rPr>
          <w:rFonts w:ascii="Times New Roman" w:hAnsi="Times New Roman" w:cs="Simplified Arabic"/>
          <w:color w:val="000000"/>
          <w:sz w:val="24"/>
          <w:szCs w:val="28"/>
        </w:rPr>
      </w:pP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إلغاء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الكويت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وقطر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والبحرين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وسلطنة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ع</w:t>
      </w:r>
      <w:r w:rsidR="009E35B0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ُ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مان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واليمن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والإمارات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العربية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من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الخر</w:t>
      </w:r>
      <w:r w:rsidR="009E35B0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ي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طة</w:t>
      </w:r>
      <w:r w:rsidR="004211FD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،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ومحو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وجودها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الدستوري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بحيث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تتضمن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شبه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الجزيرة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والخليج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ثلاث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دويلات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فقط</w:t>
      </w:r>
      <w:r w:rsidR="00B56CEB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:</w:t>
      </w:r>
    </w:p>
    <w:p w14:paraId="7813EB27" w14:textId="77777777" w:rsidR="004211FD" w:rsidRPr="00CB1C9D" w:rsidRDefault="009E35B0" w:rsidP="00CB1C9D">
      <w:pPr>
        <w:pStyle w:val="ListParagraph"/>
        <w:tabs>
          <w:tab w:val="right" w:pos="333"/>
        </w:tabs>
        <w:bidi/>
        <w:spacing w:after="0"/>
        <w:ind w:left="0" w:firstLine="284"/>
        <w:jc w:val="both"/>
        <w:rPr>
          <w:rFonts w:ascii="Times New Roman" w:hAnsi="Times New Roman" w:cs="Simplified Arabic"/>
          <w:color w:val="000000"/>
          <w:sz w:val="24"/>
          <w:szCs w:val="28"/>
          <w:rtl/>
        </w:rPr>
      </w:pPr>
      <w:r w:rsidRPr="00393FE3">
        <w:rPr>
          <w:rFonts w:asciiTheme="majorBidi" w:hAnsiTheme="majorBidi" w:cstheme="majorBidi"/>
          <w:color w:val="000000"/>
          <w:sz w:val="24"/>
          <w:szCs w:val="24"/>
        </w:rPr>
        <w:t>1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.</w:t>
      </w:r>
      <w:r w:rsidR="00673F8C"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673F8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دويلة</w:t>
      </w:r>
      <w:r w:rsidR="00673F8C"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673F8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الإحساء</w:t>
      </w:r>
      <w:r w:rsidR="00673F8C"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673F8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الشيعية</w:t>
      </w:r>
      <w:r w:rsidR="00673F8C"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673F8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وتضم</w:t>
      </w:r>
      <w:r w:rsidR="00C034D3"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>:</w:t>
      </w:r>
      <w:r w:rsidR="00673F8C"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673F8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الكويت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،</w:t>
      </w:r>
      <w:r w:rsidR="00673F8C"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673F8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والإمارات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،</w:t>
      </w:r>
      <w:r w:rsidR="00673F8C"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673F8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وقطر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،</w:t>
      </w:r>
      <w:r w:rsidR="00673F8C"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673F8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وع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ُ</w:t>
      </w:r>
      <w:r w:rsidR="00673F8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مان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،</w:t>
      </w:r>
      <w:r w:rsidR="00673F8C"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673F8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والبحرين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.</w:t>
      </w:r>
      <w:r w:rsidR="00673F8C"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</w:p>
    <w:p w14:paraId="2F3125B0" w14:textId="77777777" w:rsidR="004211FD" w:rsidRPr="00CB1C9D" w:rsidRDefault="009E35B0" w:rsidP="00CB1C9D">
      <w:pPr>
        <w:pStyle w:val="ListParagraph"/>
        <w:tabs>
          <w:tab w:val="right" w:pos="333"/>
        </w:tabs>
        <w:bidi/>
        <w:spacing w:after="0"/>
        <w:ind w:left="0" w:firstLine="284"/>
        <w:jc w:val="both"/>
        <w:rPr>
          <w:rFonts w:ascii="Times New Roman" w:hAnsi="Times New Roman" w:cs="Simplified Arabic"/>
          <w:color w:val="000000"/>
          <w:sz w:val="24"/>
          <w:szCs w:val="28"/>
          <w:rtl/>
        </w:rPr>
      </w:pPr>
      <w:r w:rsidRPr="00393FE3">
        <w:rPr>
          <w:rFonts w:asciiTheme="majorBidi" w:hAnsiTheme="majorBidi" w:cstheme="majorBidi"/>
          <w:color w:val="000000"/>
          <w:sz w:val="24"/>
          <w:szCs w:val="24"/>
        </w:rPr>
        <w:t>2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.</w:t>
      </w:r>
      <w:r w:rsidR="00673F8C"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673F8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دويلة</w:t>
      </w:r>
      <w:r w:rsidR="00673F8C"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673F8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نجد</w:t>
      </w:r>
      <w:r w:rsidR="00673F8C"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673F8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السنية.</w:t>
      </w:r>
    </w:p>
    <w:p w14:paraId="0B7FA7C8" w14:textId="77777777" w:rsidR="00673F8C" w:rsidRPr="00CB1C9D" w:rsidRDefault="009E35B0" w:rsidP="00CB1C9D">
      <w:pPr>
        <w:pStyle w:val="ListParagraph"/>
        <w:tabs>
          <w:tab w:val="right" w:pos="333"/>
        </w:tabs>
        <w:bidi/>
        <w:spacing w:after="0"/>
        <w:ind w:left="0" w:firstLine="284"/>
        <w:jc w:val="both"/>
        <w:rPr>
          <w:rFonts w:ascii="Times New Roman" w:hAnsi="Times New Roman" w:cs="Simplified Arabic"/>
          <w:color w:val="000000"/>
          <w:sz w:val="24"/>
          <w:szCs w:val="28"/>
        </w:rPr>
      </w:pPr>
      <w:r w:rsidRPr="00393FE3">
        <w:rPr>
          <w:rFonts w:asciiTheme="majorBidi" w:hAnsiTheme="majorBidi" w:cstheme="majorBidi"/>
          <w:color w:val="000000"/>
          <w:sz w:val="24"/>
          <w:szCs w:val="24"/>
        </w:rPr>
        <w:t>3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.</w:t>
      </w:r>
      <w:r w:rsidR="00673F8C"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673F8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دويلة</w:t>
      </w:r>
      <w:r w:rsidR="00673F8C"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673F8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الحجاز</w:t>
      </w:r>
      <w:r w:rsidR="00673F8C"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673F8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السنية.</w:t>
      </w:r>
    </w:p>
    <w:p w14:paraId="3B546B23" w14:textId="77777777" w:rsidR="00AB5067" w:rsidRPr="00CB1C9D" w:rsidRDefault="00673F8C" w:rsidP="00CB1C9D">
      <w:pPr>
        <w:pStyle w:val="ListParagraph"/>
        <w:numPr>
          <w:ilvl w:val="1"/>
          <w:numId w:val="10"/>
        </w:numPr>
        <w:tabs>
          <w:tab w:val="right" w:pos="497"/>
        </w:tabs>
        <w:bidi/>
        <w:spacing w:after="0"/>
        <w:ind w:left="497" w:hanging="450"/>
        <w:jc w:val="both"/>
        <w:rPr>
          <w:rFonts w:ascii="Times New Roman" w:hAnsi="Times New Roman" w:cs="Simplified Arabic"/>
          <w:color w:val="000000"/>
          <w:sz w:val="24"/>
          <w:szCs w:val="28"/>
        </w:rPr>
      </w:pP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ب</w:t>
      </w:r>
      <w:r w:rsidR="00B56CEB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نسبة للعراق</w:t>
      </w:r>
      <w:r w:rsidR="00C034D3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: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 xml:space="preserve"> تفكيك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العراق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على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أسس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عرقية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ودينية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ومذهبية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على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النحو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الذي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حدث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في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سوري</w:t>
      </w:r>
      <w:r w:rsidR="009B46A3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في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عهد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العثمانيين</w:t>
      </w:r>
      <w:r w:rsidR="00AB5067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؛ ثلاث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دويلات</w:t>
      </w:r>
      <w:r w:rsidR="00C034D3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: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 xml:space="preserve"> </w:t>
      </w:r>
    </w:p>
    <w:p w14:paraId="309F027F" w14:textId="77777777" w:rsidR="00AB5067" w:rsidRPr="00CB1C9D" w:rsidRDefault="00AB5067" w:rsidP="00CB1C9D">
      <w:pPr>
        <w:pStyle w:val="ListParagraph"/>
        <w:tabs>
          <w:tab w:val="right" w:pos="333"/>
        </w:tabs>
        <w:bidi/>
        <w:spacing w:after="0"/>
        <w:ind w:left="0" w:firstLine="284"/>
        <w:jc w:val="both"/>
        <w:rPr>
          <w:rFonts w:ascii="Times New Roman" w:hAnsi="Times New Roman" w:cs="Simplified Arabic"/>
          <w:color w:val="000000"/>
          <w:sz w:val="24"/>
          <w:szCs w:val="28"/>
          <w:rtl/>
        </w:rPr>
      </w:pPr>
      <w:r w:rsidRPr="00393FE3">
        <w:rPr>
          <w:rFonts w:asciiTheme="majorBidi" w:hAnsiTheme="majorBidi" w:cstheme="majorBidi"/>
          <w:color w:val="000000"/>
          <w:sz w:val="24"/>
          <w:szCs w:val="24"/>
        </w:rPr>
        <w:t>1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.</w:t>
      </w:r>
      <w:r w:rsidR="00673F8C"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673F8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دويلة</w:t>
      </w:r>
      <w:r w:rsidR="00673F8C"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673F8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شيعية</w:t>
      </w:r>
      <w:r w:rsidR="00673F8C"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673F8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في</w:t>
      </w:r>
      <w:r w:rsidR="00673F8C"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673F8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الجنوب</w:t>
      </w:r>
      <w:r w:rsidR="00673F8C"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673F8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حول</w:t>
      </w:r>
      <w:r w:rsidR="00673F8C"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673F8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البصرة</w:t>
      </w:r>
      <w:r w:rsidR="00A41B49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.</w:t>
      </w:r>
    </w:p>
    <w:p w14:paraId="5F2F8160" w14:textId="77777777" w:rsidR="00AB5067" w:rsidRPr="00CB1C9D" w:rsidRDefault="00AB5067" w:rsidP="00CB1C9D">
      <w:pPr>
        <w:pStyle w:val="ListParagraph"/>
        <w:tabs>
          <w:tab w:val="right" w:pos="333"/>
        </w:tabs>
        <w:bidi/>
        <w:spacing w:after="0"/>
        <w:ind w:left="0" w:firstLine="284"/>
        <w:jc w:val="both"/>
        <w:rPr>
          <w:rFonts w:ascii="Times New Roman" w:hAnsi="Times New Roman" w:cs="Simplified Arabic"/>
          <w:color w:val="000000"/>
          <w:sz w:val="24"/>
          <w:szCs w:val="28"/>
          <w:rtl/>
        </w:rPr>
      </w:pPr>
      <w:r w:rsidRPr="00393FE3">
        <w:rPr>
          <w:rFonts w:asciiTheme="majorBidi" w:hAnsiTheme="majorBidi" w:cstheme="majorBidi"/>
          <w:color w:val="000000"/>
          <w:sz w:val="24"/>
          <w:szCs w:val="24"/>
        </w:rPr>
        <w:t>2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.</w:t>
      </w:r>
      <w:r w:rsidR="00673F8C"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673F8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دويلة</w:t>
      </w:r>
      <w:r w:rsidR="00673F8C"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673F8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سنية</w:t>
      </w:r>
      <w:r w:rsidR="00673F8C"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673F8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في</w:t>
      </w:r>
      <w:r w:rsidR="00673F8C"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673F8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وسط</w:t>
      </w:r>
      <w:r w:rsidR="00673F8C"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673F8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العراق</w:t>
      </w:r>
      <w:r w:rsidR="00673F8C"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673F8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حول</w:t>
      </w:r>
      <w:r w:rsidR="00673F8C"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673F8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بغداد</w:t>
      </w:r>
      <w:r w:rsidR="00A41B49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.</w:t>
      </w:r>
    </w:p>
    <w:p w14:paraId="3C832567" w14:textId="77777777" w:rsidR="00673F8C" w:rsidRPr="00CB1C9D" w:rsidRDefault="00AB5067" w:rsidP="00CB1C9D">
      <w:pPr>
        <w:pStyle w:val="ListParagraph"/>
        <w:tabs>
          <w:tab w:val="right" w:pos="333"/>
        </w:tabs>
        <w:bidi/>
        <w:spacing w:after="0"/>
        <w:ind w:left="0" w:firstLine="284"/>
        <w:jc w:val="both"/>
        <w:rPr>
          <w:rFonts w:ascii="Times New Roman" w:hAnsi="Times New Roman" w:cs="Simplified Arabic"/>
          <w:color w:val="000000"/>
          <w:sz w:val="24"/>
          <w:szCs w:val="28"/>
          <w:rtl/>
        </w:rPr>
      </w:pPr>
      <w:r w:rsidRPr="00393FE3">
        <w:rPr>
          <w:rFonts w:asciiTheme="majorBidi" w:hAnsiTheme="majorBidi" w:cstheme="majorBidi"/>
          <w:color w:val="000000"/>
          <w:sz w:val="24"/>
          <w:szCs w:val="24"/>
        </w:rPr>
        <w:t>3</w:t>
      </w:r>
      <w:r w:rsidRPr="00031892">
        <w:rPr>
          <w:rFonts w:ascii="Times New Roman" w:hAnsi="Times New Roman" w:cs="Simplified Arabic" w:hint="cs"/>
          <w:color w:val="000000"/>
          <w:sz w:val="24"/>
          <w:szCs w:val="28"/>
          <w:rtl/>
        </w:rPr>
        <w:t>.</w:t>
      </w:r>
      <w:r w:rsidR="00673F8C" w:rsidRPr="00031892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673F8C" w:rsidRPr="00031892">
        <w:rPr>
          <w:rFonts w:ascii="Times New Roman" w:hAnsi="Times New Roman" w:cs="Simplified Arabic" w:hint="cs"/>
          <w:color w:val="000000"/>
          <w:sz w:val="24"/>
          <w:szCs w:val="28"/>
          <w:rtl/>
        </w:rPr>
        <w:t>دويلة</w:t>
      </w:r>
      <w:r w:rsidR="00673F8C" w:rsidRPr="00031892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673F8C" w:rsidRPr="00031892">
        <w:rPr>
          <w:rFonts w:ascii="Times New Roman" w:hAnsi="Times New Roman" w:cs="Simplified Arabic" w:hint="cs"/>
          <w:color w:val="000000"/>
          <w:sz w:val="24"/>
          <w:szCs w:val="28"/>
          <w:rtl/>
        </w:rPr>
        <w:t>كردية</w:t>
      </w:r>
      <w:r w:rsidR="00673F8C" w:rsidRPr="00031892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673F8C" w:rsidRPr="00031892">
        <w:rPr>
          <w:rFonts w:ascii="Times New Roman" w:hAnsi="Times New Roman" w:cs="Simplified Arabic" w:hint="cs"/>
          <w:color w:val="000000"/>
          <w:sz w:val="24"/>
          <w:szCs w:val="28"/>
          <w:rtl/>
        </w:rPr>
        <w:t>في</w:t>
      </w:r>
      <w:r w:rsidR="00673F8C" w:rsidRPr="00031892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673F8C" w:rsidRPr="00031892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الشمال</w:t>
      </w:r>
      <w:r w:rsidR="00673F8C" w:rsidRPr="00031892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673F8C" w:rsidRPr="00031892">
        <w:rPr>
          <w:rFonts w:ascii="Times New Roman" w:hAnsi="Times New Roman" w:cs="Simplified Arabic" w:hint="cs"/>
          <w:color w:val="000000"/>
          <w:sz w:val="24"/>
          <w:szCs w:val="28"/>
          <w:rtl/>
        </w:rPr>
        <w:t>والشمال</w:t>
      </w:r>
      <w:r w:rsidR="00673F8C" w:rsidRPr="00031892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673F8C" w:rsidRPr="00031892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الشرقي</w:t>
      </w:r>
      <w:r w:rsidR="00673F8C" w:rsidRPr="00031892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673F8C" w:rsidRPr="00031892">
        <w:rPr>
          <w:rFonts w:ascii="Times New Roman" w:hAnsi="Times New Roman" w:cs="Simplified Arabic" w:hint="cs"/>
          <w:color w:val="000000"/>
          <w:sz w:val="24"/>
          <w:szCs w:val="28"/>
          <w:rtl/>
        </w:rPr>
        <w:t>حول</w:t>
      </w:r>
      <w:r w:rsidR="00673F8C" w:rsidRPr="00031892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673F8C" w:rsidRPr="00031892">
        <w:rPr>
          <w:rFonts w:ascii="Times New Roman" w:hAnsi="Times New Roman" w:cs="Simplified Arabic" w:hint="cs"/>
          <w:color w:val="000000"/>
          <w:sz w:val="24"/>
          <w:szCs w:val="28"/>
          <w:rtl/>
        </w:rPr>
        <w:t>الموصل</w:t>
      </w:r>
      <w:r w:rsidR="00673F8C" w:rsidRPr="00031892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(</w:t>
      </w:r>
      <w:r w:rsidR="00673F8C" w:rsidRPr="00031892">
        <w:rPr>
          <w:rFonts w:ascii="Times New Roman" w:hAnsi="Times New Roman" w:cs="Simplified Arabic" w:hint="cs"/>
          <w:color w:val="000000"/>
          <w:sz w:val="24"/>
          <w:szCs w:val="28"/>
          <w:rtl/>
        </w:rPr>
        <w:t>كردستان</w:t>
      </w:r>
      <w:r w:rsidR="00673F8C" w:rsidRPr="00031892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) </w:t>
      </w:r>
      <w:r w:rsidR="00673F8C" w:rsidRPr="00031892">
        <w:rPr>
          <w:rFonts w:ascii="Times New Roman" w:hAnsi="Times New Roman" w:cs="Simplified Arabic" w:hint="cs"/>
          <w:color w:val="000000"/>
          <w:sz w:val="24"/>
          <w:szCs w:val="28"/>
          <w:rtl/>
        </w:rPr>
        <w:t>تقوم</w:t>
      </w:r>
      <w:r w:rsidR="00673F8C" w:rsidRPr="00031892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673F8C" w:rsidRPr="00031892">
        <w:rPr>
          <w:rFonts w:ascii="Times New Roman" w:hAnsi="Times New Roman" w:cs="Simplified Arabic" w:hint="cs"/>
          <w:color w:val="000000"/>
          <w:sz w:val="24"/>
          <w:szCs w:val="28"/>
          <w:rtl/>
        </w:rPr>
        <w:t>على</w:t>
      </w:r>
      <w:r w:rsidR="00673F8C" w:rsidRPr="00031892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673F8C" w:rsidRPr="00031892">
        <w:rPr>
          <w:rFonts w:ascii="Times New Roman" w:hAnsi="Times New Roman" w:cs="Simplified Arabic" w:hint="cs"/>
          <w:color w:val="000000"/>
          <w:sz w:val="24"/>
          <w:szCs w:val="28"/>
          <w:rtl/>
        </w:rPr>
        <w:t>أجزاء</w:t>
      </w:r>
      <w:r w:rsidR="00673F8C" w:rsidRPr="00031892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673F8C" w:rsidRPr="00031892">
        <w:rPr>
          <w:rFonts w:ascii="Times New Roman" w:hAnsi="Times New Roman" w:cs="Simplified Arabic" w:hint="cs"/>
          <w:color w:val="000000"/>
          <w:sz w:val="24"/>
          <w:szCs w:val="28"/>
          <w:rtl/>
        </w:rPr>
        <w:t>من</w:t>
      </w:r>
      <w:r w:rsidR="00673F8C" w:rsidRPr="00031892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673F8C" w:rsidRPr="00031892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الأراضي</w:t>
      </w:r>
      <w:r w:rsidR="00673F8C" w:rsidRPr="00031892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673F8C" w:rsidRPr="00031892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العراقية</w:t>
      </w:r>
      <w:r w:rsidR="00673F8C" w:rsidRPr="00031892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673F8C" w:rsidRPr="00031892">
        <w:rPr>
          <w:rFonts w:ascii="Times New Roman" w:hAnsi="Times New Roman" w:cs="Simplified Arabic" w:hint="cs"/>
          <w:color w:val="000000"/>
          <w:sz w:val="24"/>
          <w:szCs w:val="28"/>
          <w:rtl/>
        </w:rPr>
        <w:t>والإيرانية</w:t>
      </w:r>
      <w:r w:rsidR="00673F8C" w:rsidRPr="00031892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673F8C" w:rsidRPr="00031892">
        <w:rPr>
          <w:rFonts w:ascii="Times New Roman" w:hAnsi="Times New Roman" w:cs="Simplified Arabic" w:hint="cs"/>
          <w:color w:val="000000"/>
          <w:sz w:val="24"/>
          <w:szCs w:val="28"/>
          <w:rtl/>
        </w:rPr>
        <w:t>والسورية</w:t>
      </w:r>
      <w:r w:rsidR="00673F8C" w:rsidRPr="00031892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673F8C" w:rsidRPr="00031892">
        <w:rPr>
          <w:rFonts w:ascii="Times New Roman" w:hAnsi="Times New Roman" w:cs="Simplified Arabic" w:hint="cs"/>
          <w:color w:val="000000"/>
          <w:sz w:val="24"/>
          <w:szCs w:val="28"/>
          <w:rtl/>
        </w:rPr>
        <w:t>والتركية</w:t>
      </w:r>
      <w:r w:rsidR="00673F8C" w:rsidRPr="00031892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673F8C" w:rsidRPr="00031892">
        <w:rPr>
          <w:rFonts w:ascii="Times New Roman" w:hAnsi="Times New Roman" w:cs="Simplified Arabic" w:hint="cs"/>
          <w:color w:val="000000"/>
          <w:sz w:val="24"/>
          <w:szCs w:val="28"/>
          <w:rtl/>
        </w:rPr>
        <w:t>والسوفيتية</w:t>
      </w:r>
      <w:r w:rsidR="004F3D2C" w:rsidRPr="00031892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(</w:t>
      </w:r>
      <w:r w:rsidR="004F3D2C" w:rsidRPr="00031892">
        <w:rPr>
          <w:rFonts w:ascii="Times New Roman" w:hAnsi="Times New Roman" w:cs="Simplified Arabic" w:hint="cs"/>
          <w:color w:val="000000"/>
          <w:sz w:val="24"/>
          <w:szCs w:val="28"/>
          <w:rtl/>
        </w:rPr>
        <w:t>سابق</w:t>
      </w:r>
      <w:r w:rsidR="00673F8C" w:rsidRPr="00031892">
        <w:rPr>
          <w:rFonts w:ascii="Times New Roman" w:hAnsi="Times New Roman" w:cs="Simplified Arabic" w:hint="cs"/>
          <w:color w:val="000000"/>
          <w:sz w:val="24"/>
          <w:szCs w:val="28"/>
          <w:rtl/>
        </w:rPr>
        <w:t>ا</w:t>
      </w:r>
      <w:r w:rsidR="004F3D2C" w:rsidRPr="00031892">
        <w:rPr>
          <w:rFonts w:ascii="Times New Roman" w:hAnsi="Times New Roman" w:cs="Simplified Arabic" w:hint="cs"/>
          <w:color w:val="000000"/>
          <w:sz w:val="24"/>
          <w:szCs w:val="28"/>
          <w:rtl/>
        </w:rPr>
        <w:t>ً</w:t>
      </w:r>
      <w:r w:rsidR="00673F8C" w:rsidRPr="00031892">
        <w:rPr>
          <w:rFonts w:ascii="Times New Roman" w:hAnsi="Times New Roman" w:cs="Simplified Arabic"/>
          <w:color w:val="000000"/>
          <w:sz w:val="24"/>
          <w:szCs w:val="28"/>
          <w:rtl/>
        </w:rPr>
        <w:t>)</w:t>
      </w:r>
      <w:r w:rsidR="00B56CEB" w:rsidRPr="00031892">
        <w:rPr>
          <w:rFonts w:ascii="Times New Roman" w:hAnsi="Times New Roman" w:cs="Simplified Arabic" w:hint="cs"/>
          <w:color w:val="000000"/>
          <w:sz w:val="24"/>
          <w:szCs w:val="28"/>
          <w:rtl/>
        </w:rPr>
        <w:t>.</w:t>
      </w:r>
    </w:p>
    <w:p w14:paraId="0AA6BBBC" w14:textId="77777777" w:rsidR="00031892" w:rsidRDefault="00031892" w:rsidP="00CB1C9D">
      <w:pPr>
        <w:bidi/>
        <w:spacing w:after="0"/>
        <w:ind w:firstLine="284"/>
        <w:jc w:val="both"/>
        <w:rPr>
          <w:rFonts w:ascii="Times New Roman" w:hAnsi="Times New Roman" w:cs="Simplified Arabic"/>
          <w:color w:val="000000"/>
          <w:sz w:val="24"/>
          <w:szCs w:val="28"/>
          <w:rtl/>
        </w:rPr>
      </w:pPr>
    </w:p>
    <w:p w14:paraId="397CC435" w14:textId="77777777" w:rsidR="00031892" w:rsidRDefault="00031892" w:rsidP="00031892">
      <w:pPr>
        <w:bidi/>
        <w:spacing w:after="0"/>
        <w:ind w:firstLine="284"/>
        <w:jc w:val="both"/>
        <w:rPr>
          <w:rFonts w:ascii="Times New Roman" w:hAnsi="Times New Roman" w:cs="Simplified Arabic"/>
          <w:color w:val="000000"/>
          <w:sz w:val="24"/>
          <w:szCs w:val="28"/>
          <w:rtl/>
        </w:rPr>
      </w:pPr>
    </w:p>
    <w:p w14:paraId="0E3EBEFB" w14:textId="77777777" w:rsidR="00FB564C" w:rsidRPr="00031892" w:rsidRDefault="00FB564C" w:rsidP="00031892">
      <w:pPr>
        <w:bidi/>
        <w:spacing w:after="0"/>
        <w:ind w:firstLine="284"/>
        <w:jc w:val="both"/>
        <w:rPr>
          <w:rFonts w:ascii="Times New Roman" w:hAnsi="Times New Roman" w:cs="Simplified Arabic"/>
          <w:b/>
          <w:bCs/>
          <w:color w:val="000000"/>
          <w:sz w:val="24"/>
          <w:szCs w:val="28"/>
          <w:rtl/>
        </w:rPr>
      </w:pPr>
      <w:r w:rsidRPr="00031892">
        <w:rPr>
          <w:rFonts w:ascii="Times New Roman" w:hAnsi="Times New Roman" w:cs="Simplified Arabic" w:hint="cs"/>
          <w:b/>
          <w:bCs/>
          <w:color w:val="000000"/>
          <w:sz w:val="24"/>
          <w:szCs w:val="28"/>
          <w:rtl/>
        </w:rPr>
        <w:lastRenderedPageBreak/>
        <w:t>نخلص</w:t>
      </w:r>
      <w:r w:rsidRPr="00031892">
        <w:rPr>
          <w:rFonts w:ascii="Times New Roman" w:hAnsi="Times New Roman" w:cs="Simplified Arabic"/>
          <w:b/>
          <w:bCs/>
          <w:color w:val="000000"/>
          <w:sz w:val="24"/>
          <w:szCs w:val="28"/>
          <w:rtl/>
        </w:rPr>
        <w:t xml:space="preserve"> </w:t>
      </w:r>
      <w:r w:rsidRPr="00031892">
        <w:rPr>
          <w:rFonts w:ascii="Times New Roman" w:hAnsi="Times New Roman" w:cs="Simplified Arabic" w:hint="cs"/>
          <w:b/>
          <w:bCs/>
          <w:color w:val="000000"/>
          <w:sz w:val="24"/>
          <w:szCs w:val="28"/>
          <w:rtl/>
        </w:rPr>
        <w:t>من</w:t>
      </w:r>
      <w:r w:rsidRPr="00031892">
        <w:rPr>
          <w:rFonts w:ascii="Times New Roman" w:hAnsi="Times New Roman" w:cs="Simplified Arabic"/>
          <w:b/>
          <w:bCs/>
          <w:color w:val="000000"/>
          <w:sz w:val="24"/>
          <w:szCs w:val="28"/>
          <w:rtl/>
        </w:rPr>
        <w:t xml:space="preserve"> </w:t>
      </w:r>
      <w:r w:rsidRPr="00031892">
        <w:rPr>
          <w:rFonts w:ascii="Times New Roman" w:hAnsi="Times New Roman" w:cs="Simplified Arabic" w:hint="cs"/>
          <w:b/>
          <w:bCs/>
          <w:color w:val="000000"/>
          <w:sz w:val="24"/>
          <w:szCs w:val="28"/>
          <w:rtl/>
        </w:rPr>
        <w:t>كل</w:t>
      </w:r>
      <w:r w:rsidRPr="00031892">
        <w:rPr>
          <w:rFonts w:ascii="Times New Roman" w:hAnsi="Times New Roman" w:cs="Simplified Arabic"/>
          <w:b/>
          <w:bCs/>
          <w:color w:val="000000"/>
          <w:sz w:val="24"/>
          <w:szCs w:val="28"/>
          <w:rtl/>
        </w:rPr>
        <w:t xml:space="preserve"> </w:t>
      </w:r>
      <w:r w:rsidRPr="00031892">
        <w:rPr>
          <w:rFonts w:ascii="Times New Roman" w:hAnsi="Times New Roman" w:cs="Simplified Arabic" w:hint="cs"/>
          <w:b/>
          <w:bCs/>
          <w:color w:val="000000"/>
          <w:sz w:val="24"/>
          <w:szCs w:val="28"/>
          <w:rtl/>
        </w:rPr>
        <w:t>هذا</w:t>
      </w:r>
      <w:r w:rsidRPr="00031892">
        <w:rPr>
          <w:rFonts w:ascii="Times New Roman" w:hAnsi="Times New Roman" w:cs="Simplified Arabic"/>
          <w:b/>
          <w:bCs/>
          <w:color w:val="000000"/>
          <w:sz w:val="24"/>
          <w:szCs w:val="28"/>
          <w:rtl/>
        </w:rPr>
        <w:t xml:space="preserve"> </w:t>
      </w:r>
      <w:r w:rsidR="00E306D3" w:rsidRPr="00031892">
        <w:rPr>
          <w:rFonts w:ascii="Times New Roman" w:hAnsi="Times New Roman" w:cs="Simplified Arabic" w:hint="cs"/>
          <w:b/>
          <w:bCs/>
          <w:color w:val="000000"/>
          <w:sz w:val="24"/>
          <w:szCs w:val="28"/>
          <w:rtl/>
        </w:rPr>
        <w:t xml:space="preserve">إلى </w:t>
      </w:r>
      <w:r w:rsidR="00B52B8C" w:rsidRPr="00031892">
        <w:rPr>
          <w:rFonts w:ascii="Times New Roman" w:hAnsi="Times New Roman" w:cs="Simplified Arabic" w:hint="cs"/>
          <w:b/>
          <w:bCs/>
          <w:color w:val="000000"/>
          <w:sz w:val="24"/>
          <w:szCs w:val="28"/>
          <w:rtl/>
        </w:rPr>
        <w:t>جملة من</w:t>
      </w:r>
      <w:r w:rsidR="00E306D3" w:rsidRPr="00031892">
        <w:rPr>
          <w:rFonts w:ascii="Times New Roman" w:hAnsi="Times New Roman" w:cs="Simplified Arabic" w:hint="cs"/>
          <w:b/>
          <w:bCs/>
          <w:color w:val="000000"/>
          <w:sz w:val="24"/>
          <w:szCs w:val="28"/>
          <w:rtl/>
        </w:rPr>
        <w:t xml:space="preserve"> الحقائق أهمها </w:t>
      </w:r>
      <w:r w:rsidRPr="00031892">
        <w:rPr>
          <w:rFonts w:ascii="Times New Roman" w:hAnsi="Times New Roman" w:cs="Simplified Arabic" w:hint="cs"/>
          <w:b/>
          <w:bCs/>
          <w:color w:val="000000"/>
          <w:sz w:val="24"/>
          <w:szCs w:val="28"/>
          <w:rtl/>
        </w:rPr>
        <w:t>أن</w:t>
      </w:r>
      <w:r w:rsidR="00C034D3" w:rsidRPr="00031892">
        <w:rPr>
          <w:rFonts w:ascii="Times New Roman" w:hAnsi="Times New Roman" w:cs="Simplified Arabic" w:hint="cs"/>
          <w:b/>
          <w:bCs/>
          <w:color w:val="000000"/>
          <w:sz w:val="24"/>
          <w:szCs w:val="28"/>
          <w:rtl/>
        </w:rPr>
        <w:t>:</w:t>
      </w:r>
    </w:p>
    <w:p w14:paraId="18315F81" w14:textId="77777777" w:rsidR="00FB564C" w:rsidRPr="00CB1C9D" w:rsidRDefault="00FB564C" w:rsidP="00CB1C9D">
      <w:pPr>
        <w:pStyle w:val="ListParagraph"/>
        <w:numPr>
          <w:ilvl w:val="1"/>
          <w:numId w:val="4"/>
        </w:numPr>
        <w:bidi/>
        <w:spacing w:after="0"/>
        <w:ind w:left="0" w:firstLine="284"/>
        <w:jc w:val="both"/>
        <w:rPr>
          <w:rFonts w:ascii="Times New Roman" w:hAnsi="Times New Roman" w:cs="Simplified Arabic"/>
          <w:color w:val="000000"/>
          <w:sz w:val="24"/>
          <w:szCs w:val="28"/>
          <w:rtl/>
        </w:rPr>
      </w:pP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مخططات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التقسيم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يتبناها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تحديداً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اليمين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الإسرائيلي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واليمين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الأمريكي</w:t>
      </w:r>
      <w:r w:rsidR="00C034D3"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>،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كتبها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منذ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ثمانين</w:t>
      </w:r>
      <w:r w:rsidR="006B0077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ي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ات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القرن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6B0077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العشرين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نخب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صناعة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القرار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عندهم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ونشروها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في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كبريات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مجلات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الدراسات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الاستراتيجية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العالمية،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دون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أدنى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قلق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من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العرب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والمسلمين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لإحباط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تلك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المخططات</w:t>
      </w:r>
      <w:r w:rsidR="00C034D3"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>.</w:t>
      </w:r>
    </w:p>
    <w:p w14:paraId="392993CF" w14:textId="77777777" w:rsidR="00FB564C" w:rsidRPr="00CB1C9D" w:rsidRDefault="00C0144B" w:rsidP="00CB1C9D">
      <w:pPr>
        <w:pStyle w:val="ListParagraph"/>
        <w:numPr>
          <w:ilvl w:val="1"/>
          <w:numId w:val="4"/>
        </w:numPr>
        <w:bidi/>
        <w:spacing w:after="0"/>
        <w:ind w:left="0" w:firstLine="284"/>
        <w:jc w:val="both"/>
        <w:rPr>
          <w:rFonts w:ascii="Times New Roman" w:hAnsi="Times New Roman" w:cs="Simplified Arabic"/>
          <w:color w:val="000000"/>
          <w:sz w:val="24"/>
          <w:szCs w:val="28"/>
          <w:rtl/>
        </w:rPr>
      </w:pP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 xml:space="preserve">يرى البعض أنه </w:t>
      </w:r>
      <w:r w:rsidR="00F35F64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مع التسليم بوجود م</w:t>
      </w:r>
      <w:r w:rsidR="00B50D43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خ</w:t>
      </w:r>
      <w:r w:rsidR="00F35F64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ططات للتقسيم وسعي القوى الخارجية لفرض هيمنتها على دول المنطقة</w:t>
      </w:r>
      <w:r w:rsidR="00C034D3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 xml:space="preserve"> </w:t>
      </w:r>
      <w:r w:rsidR="00F35F64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إلا أننا يجب ألا</w:t>
      </w:r>
      <w:r w:rsidR="00C034D3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 xml:space="preserve"> </w:t>
      </w:r>
      <w:r w:rsidR="00F35F64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 xml:space="preserve">نغفل أن </w:t>
      </w:r>
      <w:r w:rsidR="00E306D3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محرك</w:t>
      </w:r>
      <w:r w:rsidR="00F35F64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ات</w:t>
      </w:r>
      <w:r w:rsidR="00FB564C"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FB564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الانهيار</w:t>
      </w:r>
      <w:r w:rsidR="00FB564C"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E306D3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والتفتيت</w:t>
      </w:r>
      <w:r w:rsidR="00C034D3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 xml:space="preserve"> </w:t>
      </w:r>
      <w:r w:rsidR="00F35F64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 xml:space="preserve">والتشظي </w:t>
      </w:r>
      <w:r w:rsidR="00FB564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كل</w:t>
      </w:r>
      <w:r w:rsidR="00F35F64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ها</w:t>
      </w:r>
      <w:r w:rsidR="00FB564C"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FB564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من</w:t>
      </w:r>
      <w:r w:rsidR="00FB564C"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FB564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الداخل</w:t>
      </w:r>
      <w:r w:rsidR="00C034D3"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>:</w:t>
      </w:r>
      <w:r w:rsidR="00FB564C"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(</w:t>
      </w:r>
      <w:r w:rsidR="00FB564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الطائفية</w:t>
      </w:r>
      <w:r w:rsidR="00C034D3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،</w:t>
      </w:r>
      <w:r w:rsidR="00FB564C"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B50D43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و</w:t>
      </w:r>
      <w:r w:rsidR="00FB564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الطبقية</w:t>
      </w:r>
      <w:r w:rsidR="00C034D3"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>،</w:t>
      </w:r>
      <w:r w:rsidR="00FB564C"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B50D43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و</w:t>
      </w:r>
      <w:r w:rsidR="00FB564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الديكتاتورية</w:t>
      </w:r>
      <w:r w:rsidR="00C034D3"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>،</w:t>
      </w:r>
      <w:r w:rsidR="00FB564C"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B50D43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و</w:t>
      </w:r>
      <w:r w:rsidR="00FB564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القمع</w:t>
      </w:r>
      <w:r w:rsidR="00C034D3"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>،</w:t>
      </w:r>
      <w:r w:rsidR="00FB564C"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B50D43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و</w:t>
      </w:r>
      <w:r w:rsidR="00FB564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إهدار</w:t>
      </w:r>
      <w:r w:rsidR="00FB564C"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FB564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الحقوق</w:t>
      </w:r>
      <w:r w:rsidR="00B50D43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،</w:t>
      </w:r>
      <w:r w:rsidR="00F35F64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 xml:space="preserve"> وغياب العدالة الاجتماعية</w:t>
      </w:r>
      <w:r w:rsidR="00C034D3"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>،</w:t>
      </w:r>
      <w:r w:rsidR="00FB564C"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B50D43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و</w:t>
      </w:r>
      <w:r w:rsidR="00FB564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غياب</w:t>
      </w:r>
      <w:r w:rsidR="00FB564C"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FB564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الحريات</w:t>
      </w:r>
      <w:r w:rsidR="00C034D3"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>،</w:t>
      </w:r>
      <w:r w:rsidR="00FB564C"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B50D43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و</w:t>
      </w:r>
      <w:r w:rsidR="00F35F64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مشكلات</w:t>
      </w:r>
      <w:r w:rsidR="00FB564C"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FB564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الأقليات</w:t>
      </w:r>
      <w:r w:rsidR="00F35F64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 xml:space="preserve"> المزمنة</w:t>
      </w:r>
      <w:r w:rsidR="00C034D3"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>،</w:t>
      </w:r>
      <w:r w:rsidR="00FB564C"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B50D43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و</w:t>
      </w:r>
      <w:r w:rsidR="00FB564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صراعات</w:t>
      </w:r>
      <w:r w:rsidR="00FB564C"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FB564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الحدود</w:t>
      </w:r>
      <w:r w:rsidR="00FB564C"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FB564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والثروة</w:t>
      </w:r>
      <w:r w:rsidR="00FB564C"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FB564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والأيديولوجيات</w:t>
      </w:r>
      <w:r w:rsidR="00C034D3"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>،</w:t>
      </w:r>
      <w:r w:rsidR="00FB564C"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B50D43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و</w:t>
      </w:r>
      <w:r w:rsidR="00FB564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الفشل</w:t>
      </w:r>
      <w:r w:rsidR="00FB564C"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FB564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في</w:t>
      </w:r>
      <w:r w:rsidR="00FB564C"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FB564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إدارة</w:t>
      </w:r>
      <w:r w:rsidR="00FB564C"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FB564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الدول</w:t>
      </w:r>
      <w:r w:rsidR="00F35F64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 xml:space="preserve">، </w:t>
      </w:r>
      <w:r w:rsidR="00B50D43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و</w:t>
      </w:r>
      <w:r w:rsidR="00F35F64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تآكل الشرعيات</w:t>
      </w:r>
      <w:r w:rsidR="00EF5819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)</w:t>
      </w:r>
      <w:r w:rsidR="00981A7F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.</w:t>
      </w:r>
    </w:p>
    <w:p w14:paraId="0B182BAB" w14:textId="77777777" w:rsidR="00FB564C" w:rsidRPr="00CB1C9D" w:rsidRDefault="00FB564C" w:rsidP="00CB1C9D">
      <w:pPr>
        <w:pStyle w:val="ListParagraph"/>
        <w:numPr>
          <w:ilvl w:val="1"/>
          <w:numId w:val="4"/>
        </w:numPr>
        <w:bidi/>
        <w:spacing w:after="0"/>
        <w:ind w:left="0" w:firstLine="284"/>
        <w:jc w:val="both"/>
        <w:rPr>
          <w:rFonts w:ascii="Times New Roman" w:hAnsi="Times New Roman" w:cs="Simplified Arabic"/>
          <w:color w:val="000000"/>
          <w:sz w:val="24"/>
          <w:szCs w:val="28"/>
        </w:rPr>
      </w:pP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ثورات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الربيع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العربي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E306D3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 xml:space="preserve">التي لم تكتمل بعد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بريئة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تماماً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من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مخططات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تقسيم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المنطقة</w:t>
      </w:r>
      <w:r w:rsidR="00C034D3"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>،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فالمخططات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منشورة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منذ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أكثر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من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B50D43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ثلاثين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981A7F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عاماً</w:t>
      </w:r>
      <w:r w:rsidR="00C034D3"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>،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لم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يُذكر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مرة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واحدة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أن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ثورات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الشعوب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E306D3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 xml:space="preserve">ستكون </w:t>
      </w:r>
      <w:proofErr w:type="spellStart"/>
      <w:r w:rsidR="00E306D3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مآلاتها</w:t>
      </w:r>
      <w:proofErr w:type="spellEnd"/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E306D3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تقسيم الدول العربية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،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ولا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يوجد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رابط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E306D3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 xml:space="preserve">سببي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بين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الثورات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والدول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المرشحة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للانقسام</w:t>
      </w:r>
      <w:r w:rsidR="00C034D3"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>.</w:t>
      </w:r>
    </w:p>
    <w:p w14:paraId="394FECD4" w14:textId="77777777" w:rsidR="00C0144B" w:rsidRPr="00CB1C9D" w:rsidRDefault="00C0144B" w:rsidP="00CB1C9D">
      <w:pPr>
        <w:pStyle w:val="ListParagraph"/>
        <w:numPr>
          <w:ilvl w:val="1"/>
          <w:numId w:val="4"/>
        </w:numPr>
        <w:bidi/>
        <w:spacing w:after="0"/>
        <w:ind w:left="0" w:firstLine="284"/>
        <w:jc w:val="both"/>
        <w:rPr>
          <w:rFonts w:ascii="Times New Roman" w:hAnsi="Times New Roman" w:cs="Simplified Arabic"/>
          <w:color w:val="000000"/>
          <w:sz w:val="24"/>
          <w:szCs w:val="28"/>
        </w:rPr>
      </w:pP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يرى البعض أن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حدود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دول المنطقة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أصبحت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غير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منطقية؛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وذلك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لأن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تلك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الدول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تضم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طوائف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وأعراق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وجماعات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مختلفة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داخلها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.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وما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يجري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الآن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في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المنطقة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هو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نتيجة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للكراهية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والصراعات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التي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تعود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جذورها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إلى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آلاف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السنين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بين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تلك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الجماعات،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حسبما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يرى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رئيس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الولايات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المتحدة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أوباما،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والتي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أطلقها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دون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قصد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كل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من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مارك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سايكس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وفرانسوا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بيكو</w:t>
      </w:r>
      <w:r w:rsidR="00686528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،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ولن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تحل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تلك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الصراعات،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إلا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برسم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حدود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جديدة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>.</w:t>
      </w:r>
    </w:p>
    <w:p w14:paraId="4A3D5336" w14:textId="77777777" w:rsidR="00C0144B" w:rsidRPr="00CB1C9D" w:rsidRDefault="00C0144B" w:rsidP="00CB1C9D">
      <w:pPr>
        <w:pStyle w:val="ListParagraph"/>
        <w:numPr>
          <w:ilvl w:val="1"/>
          <w:numId w:val="4"/>
        </w:numPr>
        <w:bidi/>
        <w:spacing w:after="0"/>
        <w:ind w:left="0" w:firstLine="284"/>
        <w:jc w:val="both"/>
        <w:rPr>
          <w:rFonts w:ascii="Times New Roman" w:hAnsi="Times New Roman" w:cs="Simplified Arabic"/>
          <w:color w:val="000000"/>
          <w:sz w:val="24"/>
          <w:szCs w:val="28"/>
        </w:rPr>
      </w:pPr>
      <w:r w:rsidRPr="00256E68">
        <w:rPr>
          <w:rFonts w:ascii="Times New Roman" w:hAnsi="Times New Roman" w:cs="Simplified Arabic" w:hint="cs"/>
          <w:color w:val="000000"/>
          <w:spacing w:val="-6"/>
          <w:sz w:val="24"/>
          <w:szCs w:val="28"/>
          <w:rtl/>
        </w:rPr>
        <w:t>لا</w:t>
      </w:r>
      <w:r w:rsidR="00981A7F" w:rsidRPr="00256E68">
        <w:rPr>
          <w:rFonts w:ascii="Times New Roman" w:hAnsi="Times New Roman" w:cs="Simplified Arabic" w:hint="cs"/>
          <w:color w:val="000000"/>
          <w:spacing w:val="-6"/>
          <w:sz w:val="24"/>
          <w:szCs w:val="28"/>
          <w:rtl/>
        </w:rPr>
        <w:t xml:space="preserve"> </w:t>
      </w:r>
      <w:r w:rsidRPr="00256E68">
        <w:rPr>
          <w:rFonts w:ascii="Times New Roman" w:hAnsi="Times New Roman" w:cs="Simplified Arabic" w:hint="cs"/>
          <w:color w:val="000000"/>
          <w:spacing w:val="-6"/>
          <w:sz w:val="24"/>
          <w:szCs w:val="28"/>
          <w:rtl/>
        </w:rPr>
        <w:t>بد</w:t>
      </w:r>
      <w:r w:rsidR="00686528" w:rsidRPr="00256E68">
        <w:rPr>
          <w:rFonts w:ascii="Times New Roman" w:hAnsi="Times New Roman" w:cs="Simplified Arabic" w:hint="cs"/>
          <w:color w:val="000000"/>
          <w:spacing w:val="-6"/>
          <w:sz w:val="24"/>
          <w:szCs w:val="28"/>
          <w:rtl/>
        </w:rPr>
        <w:t>ّ</w:t>
      </w:r>
      <w:r w:rsidRPr="00256E68">
        <w:rPr>
          <w:rFonts w:ascii="Times New Roman" w:hAnsi="Times New Roman" w:cs="Simplified Arabic" w:hint="cs"/>
          <w:color w:val="000000"/>
          <w:spacing w:val="-6"/>
          <w:sz w:val="24"/>
          <w:szCs w:val="28"/>
          <w:rtl/>
        </w:rPr>
        <w:t xml:space="preserve"> أن نعترف أنه</w:t>
      </w:r>
      <w:r w:rsidRPr="00256E68">
        <w:rPr>
          <w:rFonts w:ascii="Times New Roman" w:hAnsi="Times New Roman" w:cs="Simplified Arabic"/>
          <w:color w:val="000000"/>
          <w:spacing w:val="-6"/>
          <w:sz w:val="24"/>
          <w:szCs w:val="28"/>
          <w:rtl/>
        </w:rPr>
        <w:t xml:space="preserve"> </w:t>
      </w:r>
      <w:r w:rsidRPr="00256E68">
        <w:rPr>
          <w:rFonts w:ascii="Times New Roman" w:hAnsi="Times New Roman" w:cs="Simplified Arabic" w:hint="cs"/>
          <w:color w:val="000000"/>
          <w:spacing w:val="-6"/>
          <w:sz w:val="24"/>
          <w:szCs w:val="28"/>
          <w:rtl/>
        </w:rPr>
        <w:t>يستحيل</w:t>
      </w:r>
      <w:r w:rsidRPr="00256E68">
        <w:rPr>
          <w:rFonts w:ascii="Times New Roman" w:hAnsi="Times New Roman" w:cs="Simplified Arabic"/>
          <w:color w:val="000000"/>
          <w:spacing w:val="-6"/>
          <w:sz w:val="24"/>
          <w:szCs w:val="28"/>
          <w:rtl/>
        </w:rPr>
        <w:t xml:space="preserve"> </w:t>
      </w:r>
      <w:r w:rsidRPr="00256E68">
        <w:rPr>
          <w:rFonts w:ascii="Times New Roman" w:hAnsi="Times New Roman" w:cs="Simplified Arabic" w:hint="cs"/>
          <w:color w:val="000000"/>
          <w:spacing w:val="-6"/>
          <w:sz w:val="24"/>
          <w:szCs w:val="28"/>
          <w:rtl/>
        </w:rPr>
        <w:t>القول</w:t>
      </w:r>
      <w:r w:rsidRPr="00256E68">
        <w:rPr>
          <w:rFonts w:ascii="Times New Roman" w:hAnsi="Times New Roman" w:cs="Simplified Arabic"/>
          <w:color w:val="000000"/>
          <w:spacing w:val="-6"/>
          <w:sz w:val="24"/>
          <w:szCs w:val="28"/>
          <w:rtl/>
        </w:rPr>
        <w:t xml:space="preserve"> </w:t>
      </w:r>
      <w:r w:rsidR="00686528" w:rsidRPr="00256E68">
        <w:rPr>
          <w:rFonts w:ascii="Times New Roman" w:hAnsi="Times New Roman" w:cs="Simplified Arabic" w:hint="cs"/>
          <w:color w:val="000000"/>
          <w:spacing w:val="-6"/>
          <w:sz w:val="24"/>
          <w:szCs w:val="28"/>
          <w:rtl/>
        </w:rPr>
        <w:t>"</w:t>
      </w:r>
      <w:r w:rsidRPr="00256E68">
        <w:rPr>
          <w:rFonts w:ascii="Times New Roman" w:hAnsi="Times New Roman" w:cs="Simplified Arabic" w:hint="cs"/>
          <w:color w:val="000000"/>
          <w:spacing w:val="-6"/>
          <w:sz w:val="24"/>
          <w:szCs w:val="28"/>
          <w:rtl/>
        </w:rPr>
        <w:t>إن</w:t>
      </w:r>
      <w:r w:rsidRPr="00256E68">
        <w:rPr>
          <w:rFonts w:ascii="Times New Roman" w:hAnsi="Times New Roman" w:cs="Simplified Arabic"/>
          <w:color w:val="000000"/>
          <w:spacing w:val="-6"/>
          <w:sz w:val="24"/>
          <w:szCs w:val="28"/>
          <w:rtl/>
        </w:rPr>
        <w:t xml:space="preserve"> </w:t>
      </w:r>
      <w:r w:rsidRPr="00256E68">
        <w:rPr>
          <w:rFonts w:ascii="Times New Roman" w:hAnsi="Times New Roman" w:cs="Simplified Arabic" w:hint="cs"/>
          <w:color w:val="000000"/>
          <w:spacing w:val="-6"/>
          <w:sz w:val="24"/>
          <w:szCs w:val="28"/>
          <w:rtl/>
        </w:rPr>
        <w:t>الوضع</w:t>
      </w:r>
      <w:r w:rsidRPr="00256E68">
        <w:rPr>
          <w:rFonts w:ascii="Times New Roman" w:hAnsi="Times New Roman" w:cs="Simplified Arabic"/>
          <w:color w:val="000000"/>
          <w:spacing w:val="-6"/>
          <w:sz w:val="24"/>
          <w:szCs w:val="28"/>
          <w:rtl/>
        </w:rPr>
        <w:t xml:space="preserve"> </w:t>
      </w:r>
      <w:r w:rsidRPr="00256E68">
        <w:rPr>
          <w:rFonts w:ascii="Times New Roman" w:hAnsi="Times New Roman" w:cs="Simplified Arabic" w:hint="cs"/>
          <w:color w:val="000000"/>
          <w:spacing w:val="-6"/>
          <w:sz w:val="24"/>
          <w:szCs w:val="28"/>
          <w:rtl/>
        </w:rPr>
        <w:t>المتفجر</w:t>
      </w:r>
      <w:r w:rsidRPr="00256E68">
        <w:rPr>
          <w:rFonts w:ascii="Times New Roman" w:hAnsi="Times New Roman" w:cs="Simplified Arabic"/>
          <w:color w:val="000000"/>
          <w:spacing w:val="-6"/>
          <w:sz w:val="24"/>
          <w:szCs w:val="28"/>
          <w:rtl/>
        </w:rPr>
        <w:t xml:space="preserve"> </w:t>
      </w:r>
      <w:r w:rsidRPr="00256E68">
        <w:rPr>
          <w:rFonts w:ascii="Times New Roman" w:hAnsi="Times New Roman" w:cs="Simplified Arabic" w:hint="cs"/>
          <w:color w:val="000000"/>
          <w:spacing w:val="-6"/>
          <w:sz w:val="24"/>
          <w:szCs w:val="28"/>
          <w:rtl/>
        </w:rPr>
        <w:t>الحالي</w:t>
      </w:r>
      <w:r w:rsidRPr="00256E68">
        <w:rPr>
          <w:rFonts w:ascii="Times New Roman" w:hAnsi="Times New Roman" w:cs="Simplified Arabic"/>
          <w:color w:val="000000"/>
          <w:spacing w:val="-6"/>
          <w:sz w:val="24"/>
          <w:szCs w:val="28"/>
          <w:rtl/>
        </w:rPr>
        <w:t xml:space="preserve"> </w:t>
      </w:r>
      <w:r w:rsidRPr="00256E68">
        <w:rPr>
          <w:rFonts w:ascii="Times New Roman" w:hAnsi="Times New Roman" w:cs="Simplified Arabic" w:hint="cs"/>
          <w:color w:val="000000"/>
          <w:spacing w:val="-6"/>
          <w:sz w:val="24"/>
          <w:szCs w:val="28"/>
          <w:rtl/>
        </w:rPr>
        <w:t>في</w:t>
      </w:r>
      <w:r w:rsidRPr="00256E68">
        <w:rPr>
          <w:rFonts w:ascii="Times New Roman" w:hAnsi="Times New Roman" w:cs="Simplified Arabic"/>
          <w:color w:val="000000"/>
          <w:spacing w:val="-6"/>
          <w:sz w:val="24"/>
          <w:szCs w:val="28"/>
          <w:rtl/>
        </w:rPr>
        <w:t xml:space="preserve"> </w:t>
      </w:r>
      <w:r w:rsidRPr="00256E68">
        <w:rPr>
          <w:rFonts w:ascii="Times New Roman" w:hAnsi="Times New Roman" w:cs="Simplified Arabic" w:hint="cs"/>
          <w:color w:val="000000"/>
          <w:spacing w:val="-6"/>
          <w:sz w:val="24"/>
          <w:szCs w:val="28"/>
          <w:rtl/>
        </w:rPr>
        <w:t>المنطقة</w:t>
      </w:r>
      <w:r w:rsidRPr="00256E68">
        <w:rPr>
          <w:rFonts w:ascii="Times New Roman" w:hAnsi="Times New Roman" w:cs="Simplified Arabic"/>
          <w:color w:val="000000"/>
          <w:spacing w:val="-6"/>
          <w:sz w:val="24"/>
          <w:szCs w:val="28"/>
          <w:rtl/>
        </w:rPr>
        <w:t xml:space="preserve"> </w:t>
      </w:r>
      <w:r w:rsidRPr="00256E68">
        <w:rPr>
          <w:rFonts w:ascii="Times New Roman" w:hAnsi="Times New Roman" w:cs="Simplified Arabic" w:hint="cs"/>
          <w:color w:val="000000"/>
          <w:spacing w:val="-6"/>
          <w:sz w:val="24"/>
          <w:szCs w:val="28"/>
          <w:rtl/>
        </w:rPr>
        <w:t>قتل</w:t>
      </w:r>
      <w:r w:rsidRPr="00256E68">
        <w:rPr>
          <w:rFonts w:ascii="Times New Roman" w:hAnsi="Times New Roman" w:cs="Simplified Arabic"/>
          <w:color w:val="000000"/>
          <w:spacing w:val="-6"/>
          <w:sz w:val="24"/>
          <w:szCs w:val="28"/>
          <w:rtl/>
        </w:rPr>
        <w:t xml:space="preserve"> </w:t>
      </w:r>
      <w:r w:rsidRPr="00256E68">
        <w:rPr>
          <w:rFonts w:ascii="Times New Roman" w:hAnsi="Times New Roman" w:cs="Simplified Arabic" w:hint="cs"/>
          <w:color w:val="000000"/>
          <w:spacing w:val="-6"/>
          <w:sz w:val="24"/>
          <w:szCs w:val="28"/>
          <w:rtl/>
        </w:rPr>
        <w:t>سايكس</w:t>
      </w:r>
      <w:r w:rsidR="00686528" w:rsidRPr="00256E68">
        <w:rPr>
          <w:rFonts w:ascii="Times New Roman" w:hAnsi="Times New Roman" w:cs="Simplified Arabic" w:hint="cs"/>
          <w:color w:val="000000"/>
          <w:spacing w:val="-6"/>
          <w:sz w:val="24"/>
          <w:szCs w:val="28"/>
          <w:rtl/>
        </w:rPr>
        <w:t xml:space="preserve"> </w:t>
      </w:r>
      <w:proofErr w:type="gramStart"/>
      <w:r w:rsidRPr="00256E68">
        <w:rPr>
          <w:rFonts w:ascii="Times New Roman" w:hAnsi="Times New Roman" w:cs="Simplified Arabic"/>
          <w:color w:val="000000"/>
          <w:spacing w:val="-6"/>
          <w:sz w:val="24"/>
          <w:szCs w:val="28"/>
          <w:rtl/>
        </w:rPr>
        <w:t xml:space="preserve">- </w:t>
      </w:r>
      <w:r w:rsidRPr="00256E68">
        <w:rPr>
          <w:rFonts w:ascii="Times New Roman" w:hAnsi="Times New Roman" w:cs="Simplified Arabic" w:hint="cs"/>
          <w:color w:val="000000"/>
          <w:spacing w:val="-6"/>
          <w:sz w:val="24"/>
          <w:szCs w:val="28"/>
          <w:rtl/>
        </w:rPr>
        <w:t>بيكو</w:t>
      </w:r>
      <w:proofErr w:type="gramEnd"/>
      <w:r w:rsidRPr="00256E68">
        <w:rPr>
          <w:rFonts w:ascii="Times New Roman" w:hAnsi="Times New Roman" w:cs="Simplified Arabic" w:hint="cs"/>
          <w:color w:val="000000"/>
          <w:spacing w:val="-6"/>
          <w:sz w:val="24"/>
          <w:szCs w:val="28"/>
          <w:rtl/>
        </w:rPr>
        <w:t>؛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لأنها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وُلدت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ميتة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أساسا</w:t>
      </w:r>
      <w:r w:rsidR="00686528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ً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.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لم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تضع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اتفاقية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سايكس</w:t>
      </w:r>
      <w:r w:rsidR="00686528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 xml:space="preserve"> </w:t>
      </w:r>
      <w:proofErr w:type="gramStart"/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-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بيكو</w:t>
      </w:r>
      <w:proofErr w:type="gramEnd"/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أية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حدود،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وإنما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حددت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مناطق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للنفوذ،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ولم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تجد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تلك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المناطق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686528" w:rsidRPr="00CB1C9D">
        <w:rPr>
          <w:rFonts w:ascii="Simplified Arabic" w:hAnsi="Simplified Arabic" w:cs="Simplified Arabic"/>
          <w:color w:val="000000"/>
          <w:sz w:val="24"/>
          <w:szCs w:val="28"/>
          <w:rtl/>
        </w:rPr>
        <w:t>—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التي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حددها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الدبلوماسيان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الشهيران</w:t>
      </w:r>
      <w:r w:rsidR="00686528" w:rsidRPr="00CB1C9D">
        <w:rPr>
          <w:rFonts w:ascii="Simplified Arabic" w:hAnsi="Simplified Arabic" w:cs="Simplified Arabic"/>
          <w:color w:val="000000"/>
          <w:sz w:val="24"/>
          <w:szCs w:val="28"/>
          <w:rtl/>
        </w:rPr>
        <w:t>—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طريقها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إلى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النور</w:t>
      </w:r>
      <w:r w:rsidR="00686528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"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>.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 xml:space="preserve"> </w:t>
      </w:r>
      <w:r w:rsidR="00686528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"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فالمصدر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الحقيقي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للحدود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الحالية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يعود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إلى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معاهدة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686528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(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سيفر</w:t>
      </w:r>
      <w:r w:rsidR="00686528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)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المبرمة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في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686528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عام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393FE3">
        <w:rPr>
          <w:rFonts w:asciiTheme="majorBidi" w:hAnsiTheme="majorBidi" w:cstheme="majorBidi"/>
          <w:color w:val="000000"/>
          <w:sz w:val="24"/>
          <w:szCs w:val="24"/>
          <w:rtl/>
        </w:rPr>
        <w:t>1920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،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والانتداب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الفرنسي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على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سوري</w:t>
      </w:r>
      <w:r w:rsidR="00686528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في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686528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عام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393FE3">
        <w:rPr>
          <w:rFonts w:asciiTheme="majorBidi" w:hAnsiTheme="majorBidi" w:cstheme="majorBidi"/>
          <w:color w:val="000000"/>
          <w:sz w:val="24"/>
          <w:szCs w:val="24"/>
          <w:rtl/>
        </w:rPr>
        <w:t>1923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.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ووضعت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الحدود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النهائية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في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686528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عام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393FE3">
        <w:rPr>
          <w:rFonts w:asciiTheme="majorBidi" w:hAnsiTheme="majorBidi" w:cstheme="majorBidi"/>
          <w:color w:val="000000"/>
          <w:sz w:val="24"/>
          <w:szCs w:val="24"/>
          <w:rtl/>
        </w:rPr>
        <w:t>1926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بضم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ولاية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(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الموصل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)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لما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سُمي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حينها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بالمملكة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الهاشمية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العراقية</w:t>
      </w:r>
      <w:r w:rsidR="00686528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"</w:t>
      </w:r>
      <w:r w:rsidR="003A7153" w:rsidRPr="00CB1C9D">
        <w:rPr>
          <w:rStyle w:val="FootnoteReference"/>
          <w:rFonts w:ascii="Times New Roman" w:hAnsi="Times New Roman" w:cs="Simplified Arabic"/>
          <w:color w:val="000000"/>
          <w:sz w:val="24"/>
          <w:szCs w:val="28"/>
          <w:rtl/>
        </w:rPr>
        <w:footnoteReference w:id="9"/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>.</w:t>
      </w:r>
    </w:p>
    <w:p w14:paraId="2DAE226C" w14:textId="77777777" w:rsidR="00FB564C" w:rsidRPr="00CB1C9D" w:rsidRDefault="00E306D3" w:rsidP="00CB1C9D">
      <w:pPr>
        <w:pStyle w:val="ListParagraph"/>
        <w:numPr>
          <w:ilvl w:val="1"/>
          <w:numId w:val="4"/>
        </w:numPr>
        <w:bidi/>
        <w:spacing w:after="0"/>
        <w:ind w:left="0" w:firstLine="284"/>
        <w:jc w:val="both"/>
        <w:rPr>
          <w:rFonts w:ascii="Times New Roman" w:hAnsi="Times New Roman" w:cs="Simplified Arabic"/>
          <w:color w:val="000000"/>
          <w:sz w:val="24"/>
          <w:szCs w:val="28"/>
        </w:rPr>
      </w:pP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lastRenderedPageBreak/>
        <w:t>بالنظر لما</w:t>
      </w:r>
      <w:r w:rsidR="0022525D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يحدث ف</w:t>
      </w:r>
      <w:r w:rsidR="0022525D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ي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 xml:space="preserve"> كل من</w:t>
      </w:r>
      <w:r w:rsidR="00C034D3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 xml:space="preserve"> </w:t>
      </w:r>
      <w:r w:rsidR="00FB564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سوري</w:t>
      </w:r>
      <w:r w:rsidR="008B697E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ة</w:t>
      </w:r>
      <w:r w:rsidR="00FB564C"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FB564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والعراق</w:t>
      </w:r>
      <w:r w:rsidR="00FB564C"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يبدو أن</w:t>
      </w:r>
      <w:r w:rsidR="00FB564C"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FB564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الحفاظ</w:t>
      </w:r>
      <w:r w:rsidR="00FB564C"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FB564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على</w:t>
      </w:r>
      <w:r w:rsidR="00FB564C"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FB564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وحدة</w:t>
      </w:r>
      <w:r w:rsidR="00FB564C"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 xml:space="preserve">الدولتين أصبح </w:t>
      </w:r>
      <w:r w:rsidR="00FB564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أمر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اً</w:t>
      </w:r>
      <w:r w:rsidR="00FB564C"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FB564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مستحيل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اً</w:t>
      </w:r>
      <w:r w:rsidR="00FB564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،</w:t>
      </w:r>
      <w:r w:rsidR="00FB564C"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FB564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وأن</w:t>
      </w:r>
      <w:r w:rsidR="00FB564C"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FB564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خر</w:t>
      </w:r>
      <w:r w:rsidR="008B697E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ي</w:t>
      </w:r>
      <w:r w:rsidR="00FB564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طة</w:t>
      </w:r>
      <w:r w:rsidR="00FB564C"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FB564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سايكس</w:t>
      </w:r>
      <w:r w:rsidR="00686528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 xml:space="preserve"> </w:t>
      </w:r>
      <w:proofErr w:type="gramStart"/>
      <w:r w:rsidR="00FB564C"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>-</w:t>
      </w:r>
      <w:r w:rsidR="0022525D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 xml:space="preserve"> </w:t>
      </w:r>
      <w:r w:rsidR="00FB564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بيكو</w:t>
      </w:r>
      <w:proofErr w:type="gramEnd"/>
      <w:r w:rsidR="00FB564C"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FB564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قد</w:t>
      </w:r>
      <w:r w:rsidR="00FB564C"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بليت</w:t>
      </w:r>
      <w:r w:rsidR="00FB564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،</w:t>
      </w:r>
      <w:r w:rsidR="00FB564C"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و</w:t>
      </w:r>
      <w:r w:rsidR="00FB564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البديل</w:t>
      </w:r>
      <w:r w:rsidR="00FB564C"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22525D"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>(</w:t>
      </w:r>
      <w:r w:rsidR="0022525D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البلقنة</w:t>
      </w:r>
      <w:r w:rsidR="0022525D"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) </w:t>
      </w:r>
      <w:r w:rsidR="00FB564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أسوأ</w:t>
      </w:r>
      <w:r w:rsidR="00FB564C"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FB564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بكثير</w:t>
      </w:r>
      <w:r w:rsidR="0022525D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.</w:t>
      </w:r>
    </w:p>
    <w:p w14:paraId="0C6B60FB" w14:textId="77777777" w:rsidR="00C0144B" w:rsidRPr="00CB1C9D" w:rsidRDefault="00C0144B" w:rsidP="00CB1C9D">
      <w:pPr>
        <w:pStyle w:val="ListParagraph"/>
        <w:numPr>
          <w:ilvl w:val="1"/>
          <w:numId w:val="4"/>
        </w:numPr>
        <w:bidi/>
        <w:spacing w:after="0"/>
        <w:ind w:left="0" w:firstLine="284"/>
        <w:jc w:val="both"/>
        <w:rPr>
          <w:rFonts w:ascii="Times New Roman" w:hAnsi="Times New Roman" w:cs="Simplified Arabic"/>
          <w:color w:val="000000"/>
          <w:sz w:val="24"/>
          <w:szCs w:val="28"/>
        </w:rPr>
      </w:pP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ما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يشهده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الشرق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الأوسط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اليوم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من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صراعات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قائم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على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من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له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الحق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في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الحكم،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وليس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على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شرعية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الحدود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.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فلو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أخذنا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الحالة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="00686528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"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السورية</w:t>
      </w:r>
      <w:r w:rsidR="00686528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"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كمثال،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لوجدنا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أن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الكارثة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الحالية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بدأت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بخروج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كافة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أطياف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السوريين،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بمن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فيهم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بعض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العلويين،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ضد</w:t>
      </w:r>
      <w:r w:rsidR="00686528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ّ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حكم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استبدادي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فاسد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.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والسبب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في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كافة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أزمات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الشرق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الأوسط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الحالية،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بما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فيها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الصراعات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الطائفية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والعرقية،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يعود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إلى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ضعف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وتناقض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الأنظمة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السلطوية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فيها،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وتأجيجها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تلك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الصراعات؛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حتى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تضمن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البقاء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في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 xml:space="preserve">السلطة </w:t>
      </w:r>
      <w:r w:rsidR="00686528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على ال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 xml:space="preserve">رغم </w:t>
      </w:r>
      <w:r w:rsidR="00686528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 xml:space="preserve">من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تآكل شرعيتها</w:t>
      </w:r>
      <w:r w:rsidRPr="00CB1C9D">
        <w:rPr>
          <w:rFonts w:ascii="Times New Roman" w:hAnsi="Times New Roman" w:cs="Simplified Arabic"/>
          <w:color w:val="000000"/>
          <w:sz w:val="24"/>
          <w:szCs w:val="28"/>
          <w:rtl/>
        </w:rPr>
        <w:t>.</w:t>
      </w:r>
    </w:p>
    <w:p w14:paraId="0E742533" w14:textId="7B89DCFB" w:rsidR="0022525D" w:rsidRPr="00CB1C9D" w:rsidRDefault="0022525D" w:rsidP="00105E77">
      <w:pPr>
        <w:pStyle w:val="ListParagraph"/>
        <w:numPr>
          <w:ilvl w:val="1"/>
          <w:numId w:val="4"/>
        </w:numPr>
        <w:bidi/>
        <w:spacing w:after="0"/>
        <w:ind w:left="0" w:firstLine="284"/>
        <w:jc w:val="both"/>
        <w:rPr>
          <w:rFonts w:ascii="Times New Roman" w:hAnsi="Times New Roman" w:cs="Simplified Arabic"/>
          <w:color w:val="000000"/>
          <w:sz w:val="24"/>
          <w:szCs w:val="28"/>
        </w:rPr>
      </w:pP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بالنسبة لدول الخليج وفي ظل</w:t>
      </w:r>
      <w:r w:rsidR="00686528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ّ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 xml:space="preserve"> تراجع الدور</w:t>
      </w:r>
      <w:r w:rsidR="00B56CEB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الأمريكي لصالح إيران</w:t>
      </w:r>
      <w:r w:rsidR="00686528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،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 xml:space="preserve"> والذي بدأ بانسحابها من العراق ثم غض</w:t>
      </w:r>
      <w:r w:rsidR="0065513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ّ الطرف عن تدخل إيران في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 xml:space="preserve"> اليمن ودعمها للحوثيين</w:t>
      </w:r>
      <w:r w:rsidR="0065513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،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 xml:space="preserve"> ثم دعمها العسكري واللوج</w:t>
      </w:r>
      <w:r w:rsidR="009B46A3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ي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ستي المتواصل ف</w:t>
      </w:r>
      <w:r w:rsidR="0065513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ي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 xml:space="preserve"> سوري</w:t>
      </w:r>
      <w:r w:rsidR="009B46A3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ة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 xml:space="preserve"> ومن قبلها لبنان</w:t>
      </w:r>
      <w:r w:rsidR="0065513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،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 xml:space="preserve"> يبدو المشهد معقدا</w:t>
      </w:r>
      <w:r w:rsidR="00673F8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ً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 xml:space="preserve"> ويشكل تهديدا </w:t>
      </w:r>
      <w:r w:rsidR="00673F8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جدياً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 xml:space="preserve"> على دول الخليج</w:t>
      </w:r>
      <w:r w:rsidR="0065513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،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 xml:space="preserve"> ويؤشر بمخاوف حقيقية</w:t>
      </w:r>
      <w:r w:rsidR="0065513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،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 xml:space="preserve"> لا</w:t>
      </w:r>
      <w:r w:rsidR="009B46A3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سيما بعد توقيع الاتفاق النووي بين إيران ودول (</w:t>
      </w:r>
      <w:r w:rsidRPr="00393FE3">
        <w:rPr>
          <w:rFonts w:asciiTheme="majorBidi" w:hAnsiTheme="majorBidi" w:cstheme="majorBidi"/>
          <w:color w:val="000000"/>
          <w:sz w:val="24"/>
          <w:szCs w:val="24"/>
          <w:rtl/>
        </w:rPr>
        <w:t>5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+</w:t>
      </w:r>
      <w:r w:rsidRPr="00393FE3">
        <w:rPr>
          <w:rFonts w:asciiTheme="majorBidi" w:hAnsiTheme="majorBidi" w:cstheme="majorBidi"/>
          <w:color w:val="000000"/>
          <w:sz w:val="24"/>
          <w:szCs w:val="24"/>
          <w:rtl/>
        </w:rPr>
        <w:t>1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)</w:t>
      </w:r>
      <w:r w:rsidR="00C034D3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،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 xml:space="preserve"> وهو ما انعكس بدوره ف</w:t>
      </w:r>
      <w:r w:rsidR="00105E77">
        <w:rPr>
          <w:rFonts w:ascii="Times New Roman" w:hAnsi="Times New Roman" w:cs="Simplified Arabic" w:hint="cs"/>
          <w:color w:val="000000"/>
          <w:sz w:val="24"/>
          <w:szCs w:val="28"/>
          <w:rtl/>
        </w:rPr>
        <w:t>ي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 xml:space="preserve"> محاولة السعودية تكوي</w:t>
      </w:r>
      <w:r w:rsidR="00673F8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ن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 xml:space="preserve"> تحالفات إقليمية للوقوف في وجه التمدد ال</w:t>
      </w:r>
      <w:r w:rsidR="0065513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إ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يراني و</w:t>
      </w:r>
      <w:r w:rsidR="00673F8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حماية أمنها القومي</w:t>
      </w:r>
      <w:r w:rsidR="0065513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.</w:t>
      </w:r>
      <w:r w:rsidR="00673F8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في الوقت ذاته تشهد دول الخلي</w:t>
      </w:r>
      <w:r w:rsidR="00105E77">
        <w:rPr>
          <w:rFonts w:ascii="Times New Roman" w:hAnsi="Times New Roman" w:cs="Simplified Arabic" w:hint="cs"/>
          <w:color w:val="000000"/>
          <w:sz w:val="24"/>
          <w:szCs w:val="28"/>
          <w:rtl/>
        </w:rPr>
        <w:t>ج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 xml:space="preserve"> سباقا</w:t>
      </w:r>
      <w:r w:rsidR="00673F8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ً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 xml:space="preserve"> محموما</w:t>
      </w:r>
      <w:r w:rsidR="00673F8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ً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 xml:space="preserve"> في شراء صفقات أسلحة أرهقت ميزانيتها العامة ف</w:t>
      </w:r>
      <w:r w:rsidR="0065513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ي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 xml:space="preserve"> ظل</w:t>
      </w:r>
      <w:r w:rsidR="0065513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ّ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 xml:space="preserve"> انخفاض </w:t>
      </w:r>
      <w:r w:rsidR="00673F8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أ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سعار النفط في ال</w:t>
      </w:r>
      <w:r w:rsidR="00673F8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أ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سواق العالمية</w:t>
      </w:r>
      <w:r w:rsidR="00C034D3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.</w:t>
      </w:r>
    </w:p>
    <w:p w14:paraId="18C3C8DB" w14:textId="77777777" w:rsidR="00B56CEB" w:rsidRPr="00CB1C9D" w:rsidRDefault="002F0135" w:rsidP="00CB1C9D">
      <w:pPr>
        <w:pStyle w:val="ListParagraph"/>
        <w:numPr>
          <w:ilvl w:val="1"/>
          <w:numId w:val="4"/>
        </w:numPr>
        <w:bidi/>
        <w:spacing w:after="0"/>
        <w:ind w:left="0" w:firstLine="284"/>
        <w:jc w:val="both"/>
        <w:rPr>
          <w:rFonts w:ascii="Times New Roman" w:hAnsi="Times New Roman" w:cs="Simplified Arabic"/>
          <w:color w:val="000000"/>
          <w:sz w:val="24"/>
          <w:szCs w:val="28"/>
        </w:rPr>
      </w:pP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بالرغم من هذه المخططات التي نشرت وفيما يتعلق بدول الخليج خصوصا</w:t>
      </w:r>
      <w:r w:rsidR="0065513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ً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 xml:space="preserve"> فمن المستبعد أن يحدث تقسيم لها وفق ما ورد ف</w:t>
      </w:r>
      <w:r w:rsidR="0065513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ي</w:t>
      </w:r>
      <w:r w:rsidR="00C034D3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 xml:space="preserve"> </w:t>
      </w:r>
      <w:r w:rsidR="00014897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 xml:space="preserve">هذه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المخططات التي عرضنا لها آنفاً</w:t>
      </w:r>
      <w:r w:rsidR="0065513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،</w:t>
      </w:r>
      <w:r w:rsidR="00C034D3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 xml:space="preserve"> 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إلا أن هناك صراع نفوذ سي</w:t>
      </w:r>
      <w:r w:rsidR="00014897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ب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قى مستمرا</w:t>
      </w:r>
      <w:r w:rsidR="0065513C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ً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 xml:space="preserve"> بين دول الخليج وإيران</w:t>
      </w:r>
      <w:r w:rsidR="00C034D3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،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 xml:space="preserve"> وستبقى الدول الكبر</w:t>
      </w:r>
      <w:r w:rsidR="009B46A3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ى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 xml:space="preserve"> بما فيها أمريكا محافظة على وحدة الخليج للحفاظ على إمدادات النفط للأسواق العالمية باعتباره مصدرا</w:t>
      </w:r>
      <w:r w:rsidR="009B46A3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ً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 xml:space="preserve"> أساسياً للطاقة في العالم</w:t>
      </w:r>
      <w:r w:rsidR="00C034D3"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>.</w:t>
      </w:r>
      <w:r w:rsidRPr="00CB1C9D">
        <w:rPr>
          <w:rFonts w:ascii="Times New Roman" w:hAnsi="Times New Roman" w:cs="Simplified Arabic" w:hint="cs"/>
          <w:color w:val="000000"/>
          <w:sz w:val="24"/>
          <w:szCs w:val="28"/>
          <w:rtl/>
        </w:rPr>
        <w:t xml:space="preserve"> </w:t>
      </w:r>
    </w:p>
    <w:p w14:paraId="29FD3D4C" w14:textId="77777777" w:rsidR="00740126" w:rsidRPr="00CB1C9D" w:rsidRDefault="00740126" w:rsidP="00CB1C9D">
      <w:pPr>
        <w:bidi/>
        <w:spacing w:after="0"/>
        <w:ind w:firstLine="284"/>
        <w:jc w:val="both"/>
        <w:rPr>
          <w:rFonts w:ascii="Times New Roman" w:hAnsi="Times New Roman" w:cs="Simplified Arabic"/>
          <w:color w:val="000000"/>
          <w:sz w:val="24"/>
          <w:szCs w:val="28"/>
          <w:rtl/>
        </w:rPr>
      </w:pPr>
    </w:p>
    <w:p w14:paraId="13A82091" w14:textId="77777777" w:rsidR="007E771F" w:rsidRDefault="007E771F" w:rsidP="00CB1C9D">
      <w:pPr>
        <w:bidi/>
        <w:spacing w:after="0"/>
        <w:ind w:firstLine="284"/>
        <w:jc w:val="both"/>
        <w:rPr>
          <w:rFonts w:ascii="Times New Roman" w:hAnsi="Times New Roman" w:cs="Simplified Arabic"/>
          <w:color w:val="000000"/>
          <w:sz w:val="24"/>
          <w:szCs w:val="28"/>
          <w:rtl/>
        </w:rPr>
        <w:sectPr w:rsidR="007E771F" w:rsidSect="007E771F">
          <w:headerReference w:type="even" r:id="rId11"/>
          <w:footerReference w:type="even" r:id="rId12"/>
          <w:pgSz w:w="11909" w:h="16834" w:code="9"/>
          <w:pgMar w:top="1418" w:right="1701" w:bottom="1418" w:left="1701" w:header="720" w:footer="720" w:gutter="0"/>
          <w:pgNumType w:start="1"/>
          <w:cols w:space="720"/>
          <w:docGrid w:linePitch="360"/>
        </w:sectPr>
      </w:pPr>
    </w:p>
    <w:p w14:paraId="732547E0" w14:textId="03194DDE" w:rsidR="00EF5819" w:rsidRPr="00CB1C9D" w:rsidRDefault="007E771F" w:rsidP="00CB1C9D">
      <w:pPr>
        <w:bidi/>
        <w:spacing w:after="0"/>
        <w:ind w:firstLine="284"/>
        <w:jc w:val="both"/>
        <w:rPr>
          <w:rFonts w:ascii="Times New Roman" w:hAnsi="Times New Roman" w:cs="Simplified Arabic"/>
          <w:color w:val="000000"/>
          <w:sz w:val="24"/>
          <w:szCs w:val="28"/>
        </w:rPr>
      </w:pPr>
      <w:r>
        <w:rPr>
          <w:rFonts w:ascii="Times New Roman" w:hAnsi="Times New Roman" w:cs="Simplified Arabic"/>
          <w:noProof/>
          <w:color w:val="000000"/>
          <w:sz w:val="24"/>
          <w:szCs w:val="28"/>
        </w:rPr>
        <w:lastRenderedPageBreak/>
        <w:drawing>
          <wp:anchor distT="0" distB="0" distL="114300" distR="114300" simplePos="0" relativeHeight="251659264" behindDoc="0" locked="0" layoutInCell="1" allowOverlap="1" wp14:anchorId="3BAE805B" wp14:editId="2BC4535E">
            <wp:simplePos x="0" y="0"/>
            <wp:positionH relativeFrom="margin">
              <wp:posOffset>-1088390</wp:posOffset>
            </wp:positionH>
            <wp:positionV relativeFrom="margin">
              <wp:posOffset>-908685</wp:posOffset>
            </wp:positionV>
            <wp:extent cx="7560310" cy="10734675"/>
            <wp:effectExtent l="0" t="0" r="2540" b="952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r.gi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734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F5819" w:rsidRPr="00CB1C9D" w:rsidSect="007E771F">
      <w:pgSz w:w="11909" w:h="16834" w:code="9"/>
      <w:pgMar w:top="1418" w:right="1701" w:bottom="1418" w:left="1701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F4CDB02" w14:textId="77777777" w:rsidR="00FA796D" w:rsidRDefault="00FA796D" w:rsidP="007472A6">
      <w:pPr>
        <w:spacing w:after="0" w:line="240" w:lineRule="auto"/>
      </w:pPr>
      <w:r>
        <w:separator/>
      </w:r>
    </w:p>
  </w:endnote>
  <w:endnote w:type="continuationSeparator" w:id="0">
    <w:p w14:paraId="5D8DB40E" w14:textId="77777777" w:rsidR="00FA796D" w:rsidRDefault="00FA796D" w:rsidP="007472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akkal Majalla">
    <w:panose1 w:val="02000000000000000000"/>
    <w:charset w:val="00"/>
    <w:family w:val="auto"/>
    <w:pitch w:val="variable"/>
    <w:sig w:usb0="80002007" w:usb1="80000000" w:usb2="00000008" w:usb3="00000000" w:csb0="000000D3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E8D77B" w14:textId="105C9D33" w:rsidR="00393FE3" w:rsidRDefault="00393FE3" w:rsidP="00393FE3">
    <w:pPr>
      <w:tabs>
        <w:tab w:val="right" w:pos="4140"/>
        <w:tab w:val="right" w:pos="4320"/>
      </w:tabs>
      <w:bidi/>
    </w:pPr>
    <w:r w:rsidRPr="008D4959">
      <w:rPr>
        <w:noProof/>
      </w:rPr>
      <w:drawing>
        <wp:anchor distT="0" distB="0" distL="114300" distR="114300" simplePos="0" relativeHeight="251656704" behindDoc="0" locked="0" layoutInCell="1" allowOverlap="1" wp14:anchorId="045EAA78" wp14:editId="0F1A3EE3">
          <wp:simplePos x="0" y="0"/>
          <wp:positionH relativeFrom="margin">
            <wp:posOffset>5147945</wp:posOffset>
          </wp:positionH>
          <wp:positionV relativeFrom="paragraph">
            <wp:posOffset>-32493</wp:posOffset>
          </wp:positionV>
          <wp:extent cx="252095" cy="252095"/>
          <wp:effectExtent l="0" t="0" r="0" b="0"/>
          <wp:wrapSquare wrapText="bothSides"/>
          <wp:docPr id="4" name="Picture 4" descr="Al Zaytouna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Al Zaytouna Logo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95" cy="252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hint="cs"/>
        <w:color w:val="404040"/>
        <w:rtl/>
        <w:lang w:bidi="ar-LB"/>
      </w:rPr>
      <w:t xml:space="preserve">  </w:t>
    </w:r>
    <w:r w:rsidRPr="008D4959">
      <w:rPr>
        <w:color w:val="404040"/>
        <w:lang w:bidi="ar-LB"/>
      </w:rPr>
      <w:t xml:space="preserve"> </w:t>
    </w:r>
    <w:r w:rsidRPr="008D4959">
      <w:rPr>
        <w:rFonts w:hint="cs"/>
        <w:color w:val="404040"/>
        <w:rtl/>
        <w:lang w:bidi="ar-LB"/>
      </w:rPr>
      <w:t xml:space="preserve">   </w:t>
    </w:r>
    <w:r w:rsidRPr="008D4959">
      <w:rPr>
        <w:color w:val="404040"/>
        <w:rtl/>
        <w:lang w:bidi="ar-LB"/>
      </w:rPr>
      <w:t xml:space="preserve">  مركز الزيتونة للدراسات والاستشارات   </w:t>
    </w:r>
    <w:r w:rsidRPr="008D4959">
      <w:rPr>
        <w:caps/>
        <w:rtl/>
      </w:rPr>
      <w:t xml:space="preserve">    </w:t>
    </w:r>
    <w:r w:rsidRPr="008D4959">
      <w:rPr>
        <w:caps/>
        <w:rtl/>
        <w:lang w:bidi="ar-LB"/>
      </w:rPr>
      <w:t xml:space="preserve">     </w:t>
    </w:r>
    <w:r w:rsidRPr="008D4959">
      <w:rPr>
        <w:caps/>
        <w:lang w:bidi="ar-LB"/>
      </w:rPr>
      <w:t xml:space="preserve">   </w:t>
    </w:r>
    <w:r w:rsidRPr="008D4959">
      <w:rPr>
        <w:caps/>
        <w:rtl/>
        <w:lang w:bidi="ar-LB"/>
      </w:rPr>
      <w:t xml:space="preserve">  </w:t>
    </w:r>
    <w:r w:rsidRPr="008D4959">
      <w:rPr>
        <w:caps/>
      </w:rPr>
      <w:t xml:space="preserve"> </w:t>
    </w:r>
    <w:r w:rsidRPr="007154E0">
      <w:rPr>
        <w:rFonts w:asciiTheme="majorBidi" w:hAnsiTheme="majorBidi" w:cstheme="majorBidi"/>
        <w:caps/>
      </w:rPr>
      <w:fldChar w:fldCharType="begin"/>
    </w:r>
    <w:r w:rsidRPr="007154E0">
      <w:rPr>
        <w:rFonts w:asciiTheme="majorBidi" w:hAnsiTheme="majorBidi" w:cstheme="majorBidi"/>
        <w:caps/>
      </w:rPr>
      <w:instrText xml:space="preserve"> PAGE   \* MERGEFORMAT </w:instrText>
    </w:r>
    <w:r w:rsidRPr="007154E0">
      <w:rPr>
        <w:rFonts w:asciiTheme="majorBidi" w:hAnsiTheme="majorBidi" w:cstheme="majorBidi"/>
        <w:caps/>
      </w:rPr>
      <w:fldChar w:fldCharType="separate"/>
    </w:r>
    <w:r w:rsidR="007E771F">
      <w:rPr>
        <w:rFonts w:asciiTheme="majorBidi" w:hAnsiTheme="majorBidi" w:cstheme="majorBidi"/>
        <w:caps/>
        <w:noProof/>
        <w:rtl/>
      </w:rPr>
      <w:t>2</w:t>
    </w:r>
    <w:r w:rsidRPr="007154E0">
      <w:rPr>
        <w:rFonts w:asciiTheme="majorBidi" w:hAnsiTheme="majorBidi" w:cstheme="majorBidi"/>
        <w:caps/>
        <w:noProof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84918B" w14:textId="6D5FC9EA" w:rsidR="007472A6" w:rsidRPr="00393FE3" w:rsidRDefault="00393FE3" w:rsidP="00393FE3">
    <w:pPr>
      <w:pStyle w:val="Footer"/>
      <w:bidi/>
      <w:jc w:val="right"/>
      <w:rPr>
        <w:rFonts w:ascii="Simplified Arabic" w:hAnsi="Simplified Arabic" w:cs="Simplified Arabic"/>
        <w:color w:val="404040"/>
        <w:lang w:bidi="ar-LB"/>
      </w:rPr>
    </w:pPr>
    <w:r w:rsidRPr="007154E0">
      <w:rPr>
        <w:rFonts w:asciiTheme="majorBidi" w:hAnsiTheme="majorBidi" w:cstheme="majorBidi"/>
      </w:rPr>
      <w:fldChar w:fldCharType="begin"/>
    </w:r>
    <w:r w:rsidRPr="007154E0">
      <w:rPr>
        <w:rFonts w:asciiTheme="majorBidi" w:hAnsiTheme="majorBidi" w:cstheme="majorBidi"/>
      </w:rPr>
      <w:instrText xml:space="preserve"> PAGE   \* MERGEFORMAT </w:instrText>
    </w:r>
    <w:r w:rsidRPr="007154E0">
      <w:rPr>
        <w:rFonts w:asciiTheme="majorBidi" w:hAnsiTheme="majorBidi" w:cstheme="majorBidi"/>
      </w:rPr>
      <w:fldChar w:fldCharType="separate"/>
    </w:r>
    <w:r w:rsidR="004D42FD">
      <w:rPr>
        <w:rFonts w:asciiTheme="majorBidi" w:hAnsiTheme="majorBidi" w:cstheme="majorBidi"/>
        <w:noProof/>
        <w:rtl/>
      </w:rPr>
      <w:t>1</w:t>
    </w:r>
    <w:r w:rsidRPr="007154E0">
      <w:rPr>
        <w:rFonts w:asciiTheme="majorBidi" w:hAnsiTheme="majorBidi" w:cstheme="majorBidi"/>
        <w:noProof/>
      </w:rPr>
      <w:fldChar w:fldCharType="end"/>
    </w:r>
    <w:r>
      <w:rPr>
        <w:noProof/>
      </w:rPr>
      <w:drawing>
        <wp:anchor distT="0" distB="0" distL="114300" distR="114300" simplePos="0" relativeHeight="251654656" behindDoc="0" locked="0" layoutInCell="1" allowOverlap="1" wp14:anchorId="79356B13" wp14:editId="4C085B34">
          <wp:simplePos x="0" y="0"/>
          <wp:positionH relativeFrom="column">
            <wp:posOffset>0</wp:posOffset>
          </wp:positionH>
          <wp:positionV relativeFrom="paragraph">
            <wp:posOffset>-22860</wp:posOffset>
          </wp:positionV>
          <wp:extent cx="252095" cy="252095"/>
          <wp:effectExtent l="0" t="0" r="0" b="0"/>
          <wp:wrapSquare wrapText="bothSides"/>
          <wp:docPr id="3" name="Picture 3" descr="Al Zaytouna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l Zaytouna Logo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95" cy="252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Simplified Arabic" w:hAnsi="Simplified Arabic" w:cs="Simplified Arabic" w:hint="cs"/>
        <w:rtl/>
        <w:lang w:bidi="ar-LB"/>
      </w:rPr>
      <w:t xml:space="preserve">   </w:t>
    </w:r>
    <w:r w:rsidRPr="00CB0B36">
      <w:rPr>
        <w:rFonts w:ascii="Simplified Arabic" w:hAnsi="Simplified Arabic" w:cs="Simplified Arabic"/>
        <w:rtl/>
        <w:lang w:bidi="ar-LB"/>
      </w:rPr>
      <w:t xml:space="preserve">  </w:t>
    </w:r>
    <w:r w:rsidRPr="00CB0B36">
      <w:rPr>
        <w:rFonts w:ascii="Simplified Arabic" w:hAnsi="Simplified Arabic" w:cs="Simplified Arabic"/>
        <w:lang w:bidi="ar-LB"/>
      </w:rPr>
      <w:t xml:space="preserve">   </w:t>
    </w:r>
    <w:r w:rsidRPr="00CB0B36">
      <w:rPr>
        <w:rFonts w:ascii="Simplified Arabic" w:hAnsi="Simplified Arabic" w:cs="Simplified Arabic"/>
        <w:rtl/>
        <w:lang w:bidi="ar-LB"/>
      </w:rPr>
      <w:t xml:space="preserve">         </w:t>
    </w:r>
    <w:r w:rsidRPr="00CB0B36">
      <w:rPr>
        <w:rFonts w:ascii="Simplified Arabic" w:hAnsi="Simplified Arabic" w:cs="Simplified Arabic"/>
        <w:color w:val="404040"/>
        <w:rtl/>
        <w:lang w:bidi="ar-LB"/>
      </w:rPr>
      <w:t>مركز الزيتونة للدراسات والاستشارات</w:t>
    </w:r>
    <w:r w:rsidRPr="00CB0B36">
      <w:rPr>
        <w:rFonts w:ascii="Simplified Arabic" w:hAnsi="Simplified Arabic" w:cs="Simplified Arabic"/>
        <w:color w:val="404040"/>
        <w:lang w:bidi="ar-LB"/>
      </w:rPr>
      <w:t xml:space="preserve">     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33B584" w14:textId="77777777" w:rsidR="007E771F" w:rsidRDefault="007E771F" w:rsidP="00393FE3">
    <w:pPr>
      <w:tabs>
        <w:tab w:val="right" w:pos="4140"/>
        <w:tab w:val="right" w:pos="4320"/>
      </w:tabs>
      <w:bidi/>
    </w:pPr>
    <w:r w:rsidRPr="008D4959">
      <w:rPr>
        <w:noProof/>
      </w:rPr>
      <w:drawing>
        <wp:anchor distT="0" distB="0" distL="114300" distR="114300" simplePos="0" relativeHeight="251659776" behindDoc="0" locked="0" layoutInCell="1" allowOverlap="1" wp14:anchorId="53C779AF" wp14:editId="2693FFF3">
          <wp:simplePos x="0" y="0"/>
          <wp:positionH relativeFrom="margin">
            <wp:posOffset>5147945</wp:posOffset>
          </wp:positionH>
          <wp:positionV relativeFrom="paragraph">
            <wp:posOffset>-32493</wp:posOffset>
          </wp:positionV>
          <wp:extent cx="252095" cy="252095"/>
          <wp:effectExtent l="0" t="0" r="0" b="0"/>
          <wp:wrapSquare wrapText="bothSides"/>
          <wp:docPr id="7" name="Picture 7" descr="Al Zaytouna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Al Zaytouna Logo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95" cy="252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hint="cs"/>
        <w:color w:val="404040"/>
        <w:rtl/>
        <w:lang w:bidi="ar-LB"/>
      </w:rPr>
      <w:t xml:space="preserve">  </w:t>
    </w:r>
    <w:r w:rsidRPr="008D4959">
      <w:rPr>
        <w:color w:val="404040"/>
        <w:lang w:bidi="ar-LB"/>
      </w:rPr>
      <w:t xml:space="preserve"> </w:t>
    </w:r>
    <w:r w:rsidRPr="008D4959">
      <w:rPr>
        <w:rFonts w:hint="cs"/>
        <w:color w:val="404040"/>
        <w:rtl/>
        <w:lang w:bidi="ar-LB"/>
      </w:rPr>
      <w:t xml:space="preserve">   </w:t>
    </w:r>
    <w:r w:rsidRPr="008D4959">
      <w:rPr>
        <w:color w:val="404040"/>
        <w:rtl/>
        <w:lang w:bidi="ar-LB"/>
      </w:rPr>
      <w:t xml:space="preserve">  مركز الزيتونة للدراسات والاستشارات   </w:t>
    </w:r>
    <w:r w:rsidRPr="008D4959">
      <w:rPr>
        <w:caps/>
        <w:rtl/>
      </w:rPr>
      <w:t xml:space="preserve">    </w:t>
    </w:r>
    <w:r w:rsidRPr="008D4959">
      <w:rPr>
        <w:caps/>
        <w:rtl/>
        <w:lang w:bidi="ar-LB"/>
      </w:rPr>
      <w:t xml:space="preserve">     </w:t>
    </w:r>
    <w:r w:rsidRPr="008D4959">
      <w:rPr>
        <w:caps/>
        <w:lang w:bidi="ar-LB"/>
      </w:rPr>
      <w:t xml:space="preserve">   </w:t>
    </w:r>
    <w:r w:rsidRPr="008D4959">
      <w:rPr>
        <w:caps/>
        <w:rtl/>
        <w:lang w:bidi="ar-LB"/>
      </w:rPr>
      <w:t xml:space="preserve">  </w:t>
    </w:r>
    <w:r w:rsidRPr="008D4959">
      <w:rPr>
        <w:caps/>
      </w:rPr>
      <w:t xml:space="preserve"> </w:t>
    </w:r>
    <w:r w:rsidRPr="007154E0">
      <w:rPr>
        <w:rFonts w:asciiTheme="majorBidi" w:hAnsiTheme="majorBidi" w:cstheme="majorBidi"/>
        <w:caps/>
      </w:rPr>
      <w:fldChar w:fldCharType="begin"/>
    </w:r>
    <w:r w:rsidRPr="007154E0">
      <w:rPr>
        <w:rFonts w:asciiTheme="majorBidi" w:hAnsiTheme="majorBidi" w:cstheme="majorBidi"/>
        <w:caps/>
      </w:rPr>
      <w:instrText xml:space="preserve"> PAGE   \* MERGEFORMAT </w:instrText>
    </w:r>
    <w:r w:rsidRPr="007154E0">
      <w:rPr>
        <w:rFonts w:asciiTheme="majorBidi" w:hAnsiTheme="majorBidi" w:cstheme="majorBidi"/>
        <w:caps/>
      </w:rPr>
      <w:fldChar w:fldCharType="separate"/>
    </w:r>
    <w:r w:rsidR="004D42FD">
      <w:rPr>
        <w:rFonts w:asciiTheme="majorBidi" w:hAnsiTheme="majorBidi" w:cstheme="majorBidi"/>
        <w:caps/>
        <w:noProof/>
        <w:rtl/>
      </w:rPr>
      <w:t>10</w:t>
    </w:r>
    <w:r w:rsidRPr="007154E0">
      <w:rPr>
        <w:rFonts w:asciiTheme="majorBidi" w:hAnsiTheme="majorBidi" w:cstheme="majorBidi"/>
        <w:caps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546A9F0" w14:textId="77777777" w:rsidR="00FA796D" w:rsidRDefault="00FA796D" w:rsidP="00F47F24">
      <w:pPr>
        <w:bidi/>
        <w:spacing w:after="0" w:line="240" w:lineRule="auto"/>
      </w:pPr>
      <w:r>
        <w:separator/>
      </w:r>
    </w:p>
  </w:footnote>
  <w:footnote w:type="continuationSeparator" w:id="0">
    <w:p w14:paraId="7190D664" w14:textId="77777777" w:rsidR="00FA796D" w:rsidRDefault="00FA796D" w:rsidP="007472A6">
      <w:pPr>
        <w:spacing w:after="0" w:line="240" w:lineRule="auto"/>
      </w:pPr>
      <w:r>
        <w:continuationSeparator/>
      </w:r>
    </w:p>
  </w:footnote>
  <w:footnote w:id="1">
    <w:p w14:paraId="745EA892" w14:textId="77777777" w:rsidR="00355D92" w:rsidRPr="00105E77" w:rsidRDefault="00355D92" w:rsidP="00EA6605">
      <w:pPr>
        <w:pStyle w:val="FootnoteText"/>
        <w:bidi/>
        <w:ind w:left="153" w:hanging="153"/>
        <w:jc w:val="both"/>
        <w:rPr>
          <w:rFonts w:cs="Simplified Arabic"/>
          <w:color w:val="000000"/>
          <w:sz w:val="18"/>
          <w:szCs w:val="22"/>
          <w:lang w:bidi="ar-LB"/>
        </w:rPr>
      </w:pPr>
      <w:r w:rsidRPr="00105E77">
        <w:rPr>
          <w:rStyle w:val="FootnoteReference"/>
          <w:rFonts w:cs="Simplified Arabic"/>
          <w:color w:val="000000"/>
          <w:sz w:val="18"/>
          <w:szCs w:val="22"/>
        </w:rPr>
        <w:footnoteRef/>
      </w:r>
      <w:r w:rsidRPr="00105E77">
        <w:rPr>
          <w:rFonts w:cs="Simplified Arabic"/>
          <w:color w:val="000000"/>
          <w:sz w:val="18"/>
          <w:szCs w:val="22"/>
          <w:rtl/>
        </w:rPr>
        <w:t xml:space="preserve"> </w:t>
      </w:r>
      <w:r w:rsidRPr="00105E77">
        <w:rPr>
          <w:rFonts w:cs="Simplified Arabic" w:hint="cs"/>
          <w:color w:val="000000"/>
          <w:sz w:val="18"/>
          <w:szCs w:val="22"/>
          <w:rtl/>
          <w:lang w:bidi="ar-LB"/>
        </w:rPr>
        <w:t>قدمت هذه المداخلة في حلقة</w:t>
      </w:r>
      <w:r w:rsidRPr="00105E77">
        <w:rPr>
          <w:rFonts w:cs="Simplified Arabic"/>
          <w:color w:val="000000"/>
          <w:sz w:val="18"/>
          <w:szCs w:val="22"/>
          <w:rtl/>
          <w:lang w:bidi="ar-LB"/>
        </w:rPr>
        <w:t xml:space="preserve"> </w:t>
      </w:r>
      <w:r w:rsidRPr="00105E77">
        <w:rPr>
          <w:rFonts w:cs="Simplified Arabic" w:hint="cs"/>
          <w:color w:val="000000"/>
          <w:sz w:val="18"/>
          <w:szCs w:val="22"/>
          <w:rtl/>
          <w:lang w:bidi="ar-LB"/>
        </w:rPr>
        <w:t>نقاش</w:t>
      </w:r>
      <w:r w:rsidRPr="00105E77">
        <w:rPr>
          <w:rFonts w:cs="Simplified Arabic"/>
          <w:color w:val="000000"/>
          <w:sz w:val="18"/>
          <w:szCs w:val="22"/>
          <w:rtl/>
          <w:lang w:bidi="ar-LB"/>
        </w:rPr>
        <w:t xml:space="preserve"> </w:t>
      </w:r>
      <w:r w:rsidRPr="00105E77">
        <w:rPr>
          <w:rFonts w:cs="Simplified Arabic" w:hint="cs"/>
          <w:color w:val="000000"/>
          <w:sz w:val="18"/>
          <w:szCs w:val="22"/>
          <w:rtl/>
          <w:lang w:bidi="ar-LB"/>
        </w:rPr>
        <w:t>"مئة</w:t>
      </w:r>
      <w:r w:rsidRPr="00105E77">
        <w:rPr>
          <w:rFonts w:cs="Simplified Arabic"/>
          <w:color w:val="000000"/>
          <w:sz w:val="18"/>
          <w:szCs w:val="22"/>
          <w:rtl/>
          <w:lang w:bidi="ar-LB"/>
        </w:rPr>
        <w:t xml:space="preserve"> </w:t>
      </w:r>
      <w:r w:rsidRPr="00105E77">
        <w:rPr>
          <w:rFonts w:cs="Simplified Arabic" w:hint="cs"/>
          <w:color w:val="000000"/>
          <w:sz w:val="18"/>
          <w:szCs w:val="22"/>
          <w:rtl/>
          <w:lang w:bidi="ar-LB"/>
        </w:rPr>
        <w:t>عام</w:t>
      </w:r>
      <w:r w:rsidRPr="00105E77">
        <w:rPr>
          <w:rFonts w:cs="Simplified Arabic"/>
          <w:color w:val="000000"/>
          <w:sz w:val="18"/>
          <w:szCs w:val="22"/>
          <w:rtl/>
          <w:lang w:bidi="ar-LB"/>
        </w:rPr>
        <w:t xml:space="preserve"> </w:t>
      </w:r>
      <w:r w:rsidRPr="00105E77">
        <w:rPr>
          <w:rFonts w:cs="Simplified Arabic" w:hint="cs"/>
          <w:color w:val="000000"/>
          <w:sz w:val="18"/>
          <w:szCs w:val="22"/>
          <w:rtl/>
          <w:lang w:bidi="ar-LB"/>
        </w:rPr>
        <w:t>على</w:t>
      </w:r>
      <w:r w:rsidRPr="00105E77">
        <w:rPr>
          <w:rFonts w:cs="Simplified Arabic"/>
          <w:color w:val="000000"/>
          <w:sz w:val="18"/>
          <w:szCs w:val="22"/>
          <w:rtl/>
          <w:lang w:bidi="ar-LB"/>
        </w:rPr>
        <w:t xml:space="preserve"> </w:t>
      </w:r>
      <w:r w:rsidRPr="00105E77">
        <w:rPr>
          <w:rFonts w:cs="Simplified Arabic" w:hint="cs"/>
          <w:color w:val="000000"/>
          <w:sz w:val="18"/>
          <w:szCs w:val="22"/>
          <w:rtl/>
          <w:lang w:bidi="ar-LB"/>
        </w:rPr>
        <w:t>سايكس</w:t>
      </w:r>
      <w:r w:rsidRPr="00105E77">
        <w:rPr>
          <w:rFonts w:cs="Simplified Arabic"/>
          <w:color w:val="000000"/>
          <w:sz w:val="18"/>
          <w:szCs w:val="22"/>
          <w:rtl/>
          <w:lang w:bidi="ar-LB"/>
        </w:rPr>
        <w:t xml:space="preserve"> </w:t>
      </w:r>
      <w:r w:rsidRPr="00105E77">
        <w:rPr>
          <w:rFonts w:cs="Simplified Arabic" w:hint="cs"/>
          <w:color w:val="000000"/>
          <w:sz w:val="18"/>
          <w:szCs w:val="22"/>
          <w:rtl/>
          <w:lang w:bidi="ar-LB"/>
        </w:rPr>
        <w:t>بيكو</w:t>
      </w:r>
      <w:r w:rsidRPr="00105E77">
        <w:rPr>
          <w:rFonts w:cs="Simplified Arabic"/>
          <w:color w:val="000000"/>
          <w:sz w:val="18"/>
          <w:szCs w:val="22"/>
          <w:rtl/>
          <w:lang w:bidi="ar-LB"/>
        </w:rPr>
        <w:t>:</w:t>
      </w:r>
      <w:r w:rsidRPr="00105E77">
        <w:rPr>
          <w:rFonts w:cs="Simplified Arabic" w:hint="cs"/>
          <w:color w:val="000000"/>
          <w:sz w:val="18"/>
          <w:szCs w:val="22"/>
          <w:rtl/>
          <w:lang w:bidi="ar-LB"/>
        </w:rPr>
        <w:t xml:space="preserve"> خرائط</w:t>
      </w:r>
      <w:r w:rsidRPr="00105E77">
        <w:rPr>
          <w:rFonts w:cs="Simplified Arabic"/>
          <w:color w:val="000000"/>
          <w:sz w:val="18"/>
          <w:szCs w:val="22"/>
          <w:rtl/>
          <w:lang w:bidi="ar-LB"/>
        </w:rPr>
        <w:t xml:space="preserve"> </w:t>
      </w:r>
      <w:r w:rsidRPr="00105E77">
        <w:rPr>
          <w:rFonts w:cs="Simplified Arabic" w:hint="cs"/>
          <w:color w:val="000000"/>
          <w:sz w:val="18"/>
          <w:szCs w:val="22"/>
          <w:rtl/>
          <w:lang w:bidi="ar-LB"/>
        </w:rPr>
        <w:t>جديدة</w:t>
      </w:r>
      <w:r w:rsidRPr="00105E77">
        <w:rPr>
          <w:rFonts w:cs="Simplified Arabic"/>
          <w:color w:val="000000"/>
          <w:sz w:val="18"/>
          <w:szCs w:val="22"/>
          <w:rtl/>
          <w:lang w:bidi="ar-LB"/>
        </w:rPr>
        <w:t xml:space="preserve"> </w:t>
      </w:r>
      <w:r w:rsidRPr="00105E77">
        <w:rPr>
          <w:rFonts w:cs="Simplified Arabic" w:hint="cs"/>
          <w:color w:val="000000"/>
          <w:sz w:val="18"/>
          <w:szCs w:val="22"/>
          <w:rtl/>
          <w:lang w:bidi="ar-LB"/>
        </w:rPr>
        <w:t xml:space="preserve">ترسم"، الذي أقامه مركز الزيتونة للدراسات والاستشارات، في بيروت، في </w:t>
      </w:r>
      <w:r w:rsidRPr="00105E77">
        <w:rPr>
          <w:rFonts w:asciiTheme="majorBidi" w:hAnsiTheme="majorBidi" w:cstheme="majorBidi"/>
          <w:color w:val="000000"/>
          <w:sz w:val="18"/>
          <w:szCs w:val="18"/>
          <w:lang w:bidi="ar-LB"/>
        </w:rPr>
        <w:t>26</w:t>
      </w:r>
      <w:r w:rsidRPr="00105E77">
        <w:rPr>
          <w:rFonts w:cs="Simplified Arabic" w:hint="cs"/>
          <w:color w:val="000000"/>
          <w:sz w:val="18"/>
          <w:szCs w:val="22"/>
          <w:rtl/>
          <w:lang w:bidi="ar-LB"/>
        </w:rPr>
        <w:t>/</w:t>
      </w:r>
      <w:r w:rsidRPr="00105E77">
        <w:rPr>
          <w:rFonts w:asciiTheme="majorBidi" w:hAnsiTheme="majorBidi" w:cstheme="majorBidi"/>
          <w:color w:val="000000"/>
          <w:sz w:val="18"/>
          <w:szCs w:val="18"/>
          <w:lang w:bidi="ar-LB"/>
        </w:rPr>
        <w:t>5</w:t>
      </w:r>
      <w:r w:rsidRPr="00105E77">
        <w:rPr>
          <w:rFonts w:cs="Simplified Arabic" w:hint="cs"/>
          <w:color w:val="000000"/>
          <w:sz w:val="18"/>
          <w:szCs w:val="22"/>
          <w:rtl/>
          <w:lang w:bidi="ar-LB"/>
        </w:rPr>
        <w:t>/</w:t>
      </w:r>
      <w:r w:rsidRPr="00105E77">
        <w:rPr>
          <w:rFonts w:asciiTheme="majorBidi" w:hAnsiTheme="majorBidi" w:cstheme="majorBidi"/>
          <w:color w:val="000000"/>
          <w:sz w:val="18"/>
          <w:szCs w:val="18"/>
          <w:lang w:bidi="ar-LB"/>
        </w:rPr>
        <w:t>2016</w:t>
      </w:r>
      <w:r w:rsidRPr="00105E77">
        <w:rPr>
          <w:rFonts w:cs="Simplified Arabic" w:hint="cs"/>
          <w:color w:val="000000"/>
          <w:sz w:val="18"/>
          <w:szCs w:val="22"/>
          <w:rtl/>
          <w:lang w:bidi="ar-LB"/>
        </w:rPr>
        <w:t>.</w:t>
      </w:r>
    </w:p>
  </w:footnote>
  <w:footnote w:id="2">
    <w:p w14:paraId="2138AE08" w14:textId="0F4052E6" w:rsidR="00031892" w:rsidRPr="00105E77" w:rsidRDefault="00031892" w:rsidP="00F46C3D">
      <w:pPr>
        <w:pStyle w:val="FootnoteText"/>
        <w:bidi/>
        <w:ind w:left="137" w:hanging="137"/>
        <w:jc w:val="both"/>
        <w:rPr>
          <w:rFonts w:ascii="Simplified Arabic" w:hAnsi="Simplified Arabic" w:cs="Simplified Arabic"/>
          <w:color w:val="000000"/>
          <w:sz w:val="22"/>
          <w:szCs w:val="22"/>
          <w:lang w:bidi="ar-LB"/>
        </w:rPr>
      </w:pPr>
      <w:r w:rsidRPr="00105E77">
        <w:rPr>
          <w:rStyle w:val="FootnoteReference"/>
          <w:rFonts w:ascii="Simplified Arabic" w:hAnsi="Simplified Arabic" w:cs="Simplified Arabic"/>
          <w:color w:val="000000"/>
          <w:sz w:val="22"/>
          <w:szCs w:val="22"/>
        </w:rPr>
        <w:footnoteRef/>
      </w:r>
      <w:r w:rsidRPr="00105E77">
        <w:rPr>
          <w:rFonts w:ascii="Simplified Arabic" w:hAnsi="Simplified Arabic" w:cs="Simplified Arabic"/>
          <w:color w:val="000000"/>
          <w:sz w:val="22"/>
          <w:szCs w:val="22"/>
          <w:rtl/>
          <w:lang w:bidi="ar-LB"/>
        </w:rPr>
        <w:t xml:space="preserve"> </w:t>
      </w:r>
      <w:r w:rsidR="00F46C3D" w:rsidRPr="00105E77">
        <w:rPr>
          <w:rFonts w:ascii="Simplified Arabic" w:hAnsi="Simplified Arabic" w:cs="Simplified Arabic"/>
          <w:color w:val="000000"/>
          <w:sz w:val="22"/>
          <w:szCs w:val="22"/>
          <w:rtl/>
          <w:lang w:bidi="ar-LB"/>
        </w:rPr>
        <w:t>رئيس تحرير مجلة المجتمع الكويتية، ورئيس مجموعة التفكير الاستراتيجي</w:t>
      </w:r>
      <w:r w:rsidR="00F46C3D" w:rsidRPr="00105E77">
        <w:rPr>
          <w:rFonts w:ascii="Simplified Arabic" w:hAnsi="Simplified Arabic" w:cs="Simplified Arabic" w:hint="cs"/>
          <w:color w:val="000000"/>
          <w:sz w:val="22"/>
          <w:szCs w:val="22"/>
          <w:rtl/>
          <w:lang w:bidi="ar-LB"/>
        </w:rPr>
        <w:t>، ورئيس مركز أفق المستقبل للاستشارات السياسية والاستراتيجية.</w:t>
      </w:r>
    </w:p>
  </w:footnote>
  <w:footnote w:id="3">
    <w:p w14:paraId="71A90E3C" w14:textId="0F755E0D" w:rsidR="003A7153" w:rsidRPr="00105E77" w:rsidRDefault="003A7153" w:rsidP="00EA6605">
      <w:pPr>
        <w:pStyle w:val="FootnoteText"/>
        <w:bidi/>
        <w:jc w:val="both"/>
        <w:rPr>
          <w:rFonts w:ascii="Times New Roman" w:hAnsi="Times New Roman" w:cs="Simplified Arabic"/>
          <w:color w:val="000000"/>
          <w:sz w:val="18"/>
          <w:szCs w:val="22"/>
          <w:rtl/>
          <w:lang w:bidi="ar-LB"/>
        </w:rPr>
      </w:pPr>
      <w:r w:rsidRPr="00105E77">
        <w:rPr>
          <w:rStyle w:val="FootnoteReference"/>
          <w:rFonts w:ascii="Times New Roman" w:hAnsi="Times New Roman" w:cs="Simplified Arabic"/>
          <w:color w:val="000000"/>
          <w:sz w:val="18"/>
          <w:szCs w:val="22"/>
        </w:rPr>
        <w:footnoteRef/>
      </w:r>
      <w:r w:rsidR="00CE4499" w:rsidRPr="00105E77">
        <w:rPr>
          <w:rFonts w:ascii="Times New Roman" w:hAnsi="Times New Roman" w:cs="Simplified Arabic" w:hint="cs"/>
          <w:color w:val="000000"/>
          <w:sz w:val="18"/>
          <w:szCs w:val="22"/>
          <w:rtl/>
        </w:rPr>
        <w:t xml:space="preserve"> الحدود</w:t>
      </w:r>
      <w:r w:rsidR="00CE4499" w:rsidRPr="00105E77">
        <w:rPr>
          <w:rFonts w:ascii="Times New Roman" w:hAnsi="Times New Roman" w:cs="Simplified Arabic"/>
          <w:color w:val="000000"/>
          <w:sz w:val="18"/>
          <w:szCs w:val="22"/>
          <w:rtl/>
        </w:rPr>
        <w:t xml:space="preserve"> </w:t>
      </w:r>
      <w:r w:rsidR="00CE4499" w:rsidRPr="00105E77">
        <w:rPr>
          <w:rFonts w:ascii="Times New Roman" w:hAnsi="Times New Roman" w:cs="Simplified Arabic" w:hint="cs"/>
          <w:color w:val="000000"/>
          <w:sz w:val="18"/>
          <w:szCs w:val="22"/>
          <w:rtl/>
        </w:rPr>
        <w:t>والسياسة</w:t>
      </w:r>
      <w:r w:rsidR="00CE4499" w:rsidRPr="00105E77">
        <w:rPr>
          <w:rFonts w:ascii="Times New Roman" w:hAnsi="Times New Roman" w:cs="Simplified Arabic"/>
          <w:color w:val="000000"/>
          <w:sz w:val="18"/>
          <w:szCs w:val="22"/>
          <w:rtl/>
        </w:rPr>
        <w:t xml:space="preserve"> </w:t>
      </w:r>
      <w:r w:rsidR="00CE4499" w:rsidRPr="00105E77">
        <w:rPr>
          <w:rFonts w:ascii="Times New Roman" w:hAnsi="Times New Roman" w:cs="Simplified Arabic" w:hint="cs"/>
          <w:color w:val="000000"/>
          <w:sz w:val="18"/>
          <w:szCs w:val="22"/>
          <w:rtl/>
        </w:rPr>
        <w:t>في</w:t>
      </w:r>
      <w:r w:rsidR="00CE4499" w:rsidRPr="00105E77">
        <w:rPr>
          <w:rFonts w:ascii="Times New Roman" w:hAnsi="Times New Roman" w:cs="Simplified Arabic"/>
          <w:color w:val="000000"/>
          <w:sz w:val="18"/>
          <w:szCs w:val="22"/>
          <w:rtl/>
        </w:rPr>
        <w:t xml:space="preserve"> </w:t>
      </w:r>
      <w:r w:rsidR="00CE4499" w:rsidRPr="00105E77">
        <w:rPr>
          <w:rFonts w:ascii="Times New Roman" w:hAnsi="Times New Roman" w:cs="Simplified Arabic" w:hint="cs"/>
          <w:color w:val="000000"/>
          <w:sz w:val="18"/>
          <w:szCs w:val="22"/>
          <w:rtl/>
        </w:rPr>
        <w:t>نزاعات</w:t>
      </w:r>
      <w:r w:rsidR="00CE4499" w:rsidRPr="00105E77">
        <w:rPr>
          <w:rFonts w:ascii="Times New Roman" w:hAnsi="Times New Roman" w:cs="Simplified Arabic"/>
          <w:color w:val="000000"/>
          <w:sz w:val="18"/>
          <w:szCs w:val="22"/>
          <w:rtl/>
        </w:rPr>
        <w:t xml:space="preserve"> </w:t>
      </w:r>
      <w:r w:rsidR="00CE4499" w:rsidRPr="00105E77">
        <w:rPr>
          <w:rFonts w:ascii="Times New Roman" w:hAnsi="Times New Roman" w:cs="Simplified Arabic" w:hint="cs"/>
          <w:color w:val="000000"/>
          <w:sz w:val="18"/>
          <w:szCs w:val="22"/>
          <w:rtl/>
        </w:rPr>
        <w:t>الدول</w:t>
      </w:r>
      <w:r w:rsidR="00CE4499" w:rsidRPr="00105E77">
        <w:rPr>
          <w:rFonts w:ascii="Times New Roman" w:hAnsi="Times New Roman" w:cs="Simplified Arabic"/>
          <w:color w:val="000000"/>
          <w:sz w:val="18"/>
          <w:szCs w:val="22"/>
          <w:rtl/>
        </w:rPr>
        <w:t xml:space="preserve"> </w:t>
      </w:r>
      <w:r w:rsidR="00CE4499" w:rsidRPr="00105E77">
        <w:rPr>
          <w:rFonts w:ascii="Times New Roman" w:hAnsi="Times New Roman" w:cs="Simplified Arabic" w:hint="cs"/>
          <w:color w:val="000000"/>
          <w:sz w:val="18"/>
          <w:szCs w:val="22"/>
          <w:rtl/>
        </w:rPr>
        <w:t>العربية</w:t>
      </w:r>
      <w:r w:rsidR="00CE4499" w:rsidRPr="00105E77">
        <w:rPr>
          <w:rFonts w:ascii="Times New Roman" w:hAnsi="Times New Roman" w:cs="Simplified Arabic" w:hint="cs"/>
          <w:color w:val="000000"/>
          <w:sz w:val="18"/>
          <w:szCs w:val="22"/>
          <w:rtl/>
          <w:lang w:bidi="ar-LB"/>
        </w:rPr>
        <w:t>،</w:t>
      </w:r>
      <w:r w:rsidR="00CE4499" w:rsidRPr="00105E77">
        <w:rPr>
          <w:rFonts w:ascii="Times New Roman" w:hAnsi="Times New Roman" w:cs="Simplified Arabic"/>
          <w:color w:val="000000"/>
          <w:sz w:val="18"/>
          <w:szCs w:val="22"/>
          <w:rtl/>
        </w:rPr>
        <w:t xml:space="preserve"> </w:t>
      </w:r>
      <w:r w:rsidR="00CE4499" w:rsidRPr="00105E77">
        <w:rPr>
          <w:rFonts w:ascii="Times New Roman" w:hAnsi="Times New Roman" w:cs="Simplified Arabic" w:hint="cs"/>
          <w:color w:val="000000"/>
          <w:sz w:val="18"/>
          <w:szCs w:val="22"/>
          <w:rtl/>
        </w:rPr>
        <w:t>صحيفة</w:t>
      </w:r>
      <w:r w:rsidR="00CE4499" w:rsidRPr="00105E77">
        <w:rPr>
          <w:rFonts w:ascii="Times New Roman" w:hAnsi="Times New Roman" w:cs="Simplified Arabic"/>
          <w:color w:val="000000"/>
          <w:sz w:val="18"/>
          <w:szCs w:val="22"/>
          <w:rtl/>
        </w:rPr>
        <w:t xml:space="preserve"> </w:t>
      </w:r>
      <w:r w:rsidR="00CE4499" w:rsidRPr="00105E77">
        <w:rPr>
          <w:rFonts w:ascii="Times New Roman" w:hAnsi="Times New Roman" w:cs="Simplified Arabic" w:hint="cs"/>
          <w:b/>
          <w:bCs/>
          <w:color w:val="000000"/>
          <w:sz w:val="18"/>
          <w:szCs w:val="22"/>
          <w:rtl/>
        </w:rPr>
        <w:t>الشرق</w:t>
      </w:r>
      <w:r w:rsidR="00CE4499" w:rsidRPr="00105E77">
        <w:rPr>
          <w:rFonts w:ascii="Times New Roman" w:hAnsi="Times New Roman" w:cs="Simplified Arabic"/>
          <w:b/>
          <w:bCs/>
          <w:color w:val="000000"/>
          <w:sz w:val="18"/>
          <w:szCs w:val="22"/>
          <w:rtl/>
        </w:rPr>
        <w:t xml:space="preserve"> </w:t>
      </w:r>
      <w:r w:rsidR="00CE4499" w:rsidRPr="00105E77">
        <w:rPr>
          <w:rFonts w:ascii="Times New Roman" w:hAnsi="Times New Roman" w:cs="Simplified Arabic" w:hint="cs"/>
          <w:b/>
          <w:bCs/>
          <w:color w:val="000000"/>
          <w:sz w:val="18"/>
          <w:szCs w:val="22"/>
          <w:rtl/>
        </w:rPr>
        <w:t>الأوسط</w:t>
      </w:r>
      <w:r w:rsidR="00CE4499" w:rsidRPr="00105E77">
        <w:rPr>
          <w:rFonts w:ascii="Times New Roman" w:hAnsi="Times New Roman" w:cs="Simplified Arabic" w:hint="cs"/>
          <w:color w:val="000000"/>
          <w:sz w:val="18"/>
          <w:szCs w:val="22"/>
          <w:rtl/>
        </w:rPr>
        <w:t>، لندن،</w:t>
      </w:r>
      <w:r w:rsidR="00CE4499" w:rsidRPr="00105E77">
        <w:rPr>
          <w:rFonts w:ascii="Times New Roman" w:hAnsi="Times New Roman" w:cs="Simplified Arabic"/>
          <w:color w:val="000000"/>
          <w:sz w:val="18"/>
          <w:szCs w:val="22"/>
          <w:rtl/>
        </w:rPr>
        <w:t xml:space="preserve"> </w:t>
      </w:r>
      <w:r w:rsidR="00031892" w:rsidRPr="00105E77">
        <w:rPr>
          <w:rFonts w:ascii="Times New Roman" w:hAnsi="Times New Roman" w:cs="Simplified Arabic"/>
          <w:color w:val="000000"/>
          <w:sz w:val="18"/>
          <w:szCs w:val="22"/>
        </w:rPr>
        <w:t>2</w:t>
      </w:r>
      <w:r w:rsidR="00CE4499" w:rsidRPr="00105E77">
        <w:rPr>
          <w:rFonts w:ascii="Times New Roman" w:hAnsi="Times New Roman" w:cs="Simplified Arabic" w:hint="cs"/>
          <w:color w:val="000000"/>
          <w:sz w:val="18"/>
          <w:szCs w:val="22"/>
          <w:rtl/>
        </w:rPr>
        <w:t>/</w:t>
      </w:r>
      <w:r w:rsidR="00CE4499" w:rsidRPr="00105E77">
        <w:rPr>
          <w:rFonts w:ascii="Times New Roman" w:hAnsi="Times New Roman" w:cs="Simplified Arabic"/>
          <w:color w:val="000000"/>
          <w:sz w:val="18"/>
          <w:szCs w:val="22"/>
        </w:rPr>
        <w:t>7</w:t>
      </w:r>
      <w:r w:rsidR="00CE4499" w:rsidRPr="00105E77">
        <w:rPr>
          <w:rFonts w:ascii="Times New Roman" w:hAnsi="Times New Roman" w:cs="Simplified Arabic" w:hint="cs"/>
          <w:color w:val="000000"/>
          <w:sz w:val="18"/>
          <w:szCs w:val="22"/>
          <w:rtl/>
          <w:lang w:bidi="ar-LB"/>
        </w:rPr>
        <w:t>/</w:t>
      </w:r>
      <w:r w:rsidR="00031892" w:rsidRPr="00105E77">
        <w:rPr>
          <w:rFonts w:ascii="Times New Roman" w:hAnsi="Times New Roman" w:cs="Simplified Arabic"/>
          <w:color w:val="000000"/>
          <w:sz w:val="18"/>
          <w:szCs w:val="22"/>
        </w:rPr>
        <w:t>2001</w:t>
      </w:r>
      <w:r w:rsidR="00CE4499" w:rsidRPr="00105E77">
        <w:rPr>
          <w:rFonts w:ascii="Times New Roman" w:hAnsi="Times New Roman" w:cs="Simplified Arabic" w:hint="cs"/>
          <w:color w:val="000000"/>
          <w:sz w:val="18"/>
          <w:szCs w:val="22"/>
          <w:rtl/>
        </w:rPr>
        <w:t>.</w:t>
      </w:r>
    </w:p>
  </w:footnote>
  <w:footnote w:id="4">
    <w:p w14:paraId="7D93F50D" w14:textId="24A5D950" w:rsidR="003A7153" w:rsidRPr="00105E77" w:rsidRDefault="003A7153" w:rsidP="00EA6605">
      <w:pPr>
        <w:pStyle w:val="FootnoteText"/>
        <w:bidi/>
        <w:jc w:val="both"/>
        <w:rPr>
          <w:rFonts w:ascii="Times New Roman" w:hAnsi="Times New Roman" w:cs="Simplified Arabic"/>
          <w:color w:val="000000"/>
          <w:sz w:val="18"/>
          <w:szCs w:val="22"/>
          <w:rtl/>
          <w:lang w:bidi="ar-LB"/>
        </w:rPr>
      </w:pPr>
      <w:r w:rsidRPr="00105E77">
        <w:rPr>
          <w:rStyle w:val="FootnoteReference"/>
          <w:rFonts w:ascii="Times New Roman" w:hAnsi="Times New Roman" w:cs="Simplified Arabic"/>
          <w:color w:val="000000"/>
          <w:sz w:val="18"/>
          <w:szCs w:val="22"/>
        </w:rPr>
        <w:footnoteRef/>
      </w:r>
      <w:r w:rsidR="00CE4499" w:rsidRPr="00105E77">
        <w:rPr>
          <w:rFonts w:ascii="Times New Roman" w:hAnsi="Times New Roman" w:cs="Simplified Arabic" w:hint="cs"/>
          <w:color w:val="000000"/>
          <w:sz w:val="18"/>
          <w:szCs w:val="22"/>
          <w:rtl/>
        </w:rPr>
        <w:t xml:space="preserve"> التطور</w:t>
      </w:r>
      <w:r w:rsidR="00CE4499" w:rsidRPr="00105E77">
        <w:rPr>
          <w:rFonts w:ascii="Times New Roman" w:hAnsi="Times New Roman" w:cs="Simplified Arabic"/>
          <w:color w:val="000000"/>
          <w:sz w:val="18"/>
          <w:szCs w:val="22"/>
          <w:rtl/>
        </w:rPr>
        <w:t xml:space="preserve"> </w:t>
      </w:r>
      <w:r w:rsidR="00CE4499" w:rsidRPr="00105E77">
        <w:rPr>
          <w:rFonts w:ascii="Times New Roman" w:hAnsi="Times New Roman" w:cs="Simplified Arabic" w:hint="cs"/>
          <w:color w:val="000000"/>
          <w:sz w:val="18"/>
          <w:szCs w:val="22"/>
          <w:rtl/>
        </w:rPr>
        <w:t>السياسي</w:t>
      </w:r>
      <w:r w:rsidR="00CE4499" w:rsidRPr="00105E77">
        <w:rPr>
          <w:rFonts w:ascii="Times New Roman" w:hAnsi="Times New Roman" w:cs="Simplified Arabic"/>
          <w:color w:val="000000"/>
          <w:sz w:val="18"/>
          <w:szCs w:val="22"/>
          <w:rtl/>
        </w:rPr>
        <w:t xml:space="preserve"> </w:t>
      </w:r>
      <w:r w:rsidR="00CE4499" w:rsidRPr="00105E77">
        <w:rPr>
          <w:rFonts w:ascii="Times New Roman" w:hAnsi="Times New Roman" w:cs="Simplified Arabic" w:hint="cs"/>
          <w:color w:val="000000"/>
          <w:sz w:val="18"/>
          <w:szCs w:val="22"/>
          <w:rtl/>
        </w:rPr>
        <w:t>لإمارة</w:t>
      </w:r>
      <w:r w:rsidR="00CE4499" w:rsidRPr="00105E77">
        <w:rPr>
          <w:rFonts w:ascii="Times New Roman" w:hAnsi="Times New Roman" w:cs="Simplified Arabic"/>
          <w:color w:val="000000"/>
          <w:sz w:val="18"/>
          <w:szCs w:val="22"/>
          <w:rtl/>
        </w:rPr>
        <w:t xml:space="preserve"> </w:t>
      </w:r>
      <w:r w:rsidR="00CE4499" w:rsidRPr="00105E77">
        <w:rPr>
          <w:rFonts w:ascii="Times New Roman" w:hAnsi="Times New Roman" w:cs="Simplified Arabic" w:hint="cs"/>
          <w:color w:val="000000"/>
          <w:sz w:val="18"/>
          <w:szCs w:val="22"/>
          <w:rtl/>
        </w:rPr>
        <w:t>الكويت</w:t>
      </w:r>
      <w:r w:rsidR="00CE4499" w:rsidRPr="00105E77">
        <w:rPr>
          <w:rFonts w:ascii="Times New Roman" w:hAnsi="Times New Roman" w:cs="Simplified Arabic"/>
          <w:color w:val="000000"/>
          <w:sz w:val="18"/>
          <w:szCs w:val="22"/>
          <w:rtl/>
        </w:rPr>
        <w:t xml:space="preserve"> </w:t>
      </w:r>
      <w:r w:rsidR="00CE4499" w:rsidRPr="00105E77">
        <w:rPr>
          <w:rFonts w:ascii="Times New Roman" w:hAnsi="Times New Roman" w:cs="Simplified Arabic" w:hint="cs"/>
          <w:color w:val="000000"/>
          <w:sz w:val="18"/>
          <w:szCs w:val="22"/>
          <w:rtl/>
        </w:rPr>
        <w:t>ومشكلاتها</w:t>
      </w:r>
      <w:r w:rsidR="00CE4499" w:rsidRPr="00105E77">
        <w:rPr>
          <w:rFonts w:ascii="Times New Roman" w:hAnsi="Times New Roman" w:cs="Simplified Arabic"/>
          <w:color w:val="000000"/>
          <w:sz w:val="18"/>
          <w:szCs w:val="22"/>
          <w:rtl/>
        </w:rPr>
        <w:t xml:space="preserve"> </w:t>
      </w:r>
      <w:r w:rsidR="00CE4499" w:rsidRPr="00105E77">
        <w:rPr>
          <w:rFonts w:ascii="Times New Roman" w:hAnsi="Times New Roman" w:cs="Simplified Arabic" w:hint="cs"/>
          <w:color w:val="000000"/>
          <w:sz w:val="18"/>
          <w:szCs w:val="22"/>
          <w:rtl/>
        </w:rPr>
        <w:t>الحدودية،</w:t>
      </w:r>
      <w:r w:rsidR="00A8184E" w:rsidRPr="00105E77">
        <w:rPr>
          <w:rFonts w:ascii="Times New Roman" w:hAnsi="Times New Roman" w:cs="Simplified Arabic" w:hint="cs"/>
          <w:color w:val="000000"/>
          <w:sz w:val="18"/>
          <w:szCs w:val="22"/>
          <w:rtl/>
          <w:lang w:bidi="ar-LB"/>
        </w:rPr>
        <w:t xml:space="preserve"> موقع</w:t>
      </w:r>
      <w:r w:rsidR="00CE4499" w:rsidRPr="00105E77">
        <w:rPr>
          <w:rFonts w:ascii="Times New Roman" w:hAnsi="Times New Roman" w:cs="Simplified Arabic"/>
          <w:color w:val="000000"/>
          <w:sz w:val="18"/>
          <w:szCs w:val="22"/>
          <w:rtl/>
        </w:rPr>
        <w:t xml:space="preserve"> </w:t>
      </w:r>
      <w:r w:rsidR="00CE4499" w:rsidRPr="00105E77">
        <w:rPr>
          <w:rFonts w:ascii="Times New Roman" w:hAnsi="Times New Roman" w:cs="Simplified Arabic" w:hint="cs"/>
          <w:color w:val="000000"/>
          <w:sz w:val="18"/>
          <w:szCs w:val="22"/>
          <w:rtl/>
        </w:rPr>
        <w:t>مقاتل</w:t>
      </w:r>
      <w:r w:rsidR="00CE4499" w:rsidRPr="00105E77">
        <w:rPr>
          <w:rFonts w:ascii="Times New Roman" w:hAnsi="Times New Roman" w:cs="Simplified Arabic"/>
          <w:color w:val="000000"/>
          <w:sz w:val="18"/>
          <w:szCs w:val="22"/>
          <w:rtl/>
        </w:rPr>
        <w:t xml:space="preserve"> </w:t>
      </w:r>
      <w:r w:rsidR="00CE4499" w:rsidRPr="00105E77">
        <w:rPr>
          <w:rFonts w:ascii="Times New Roman" w:hAnsi="Times New Roman" w:cs="Simplified Arabic" w:hint="cs"/>
          <w:color w:val="000000"/>
          <w:sz w:val="18"/>
          <w:szCs w:val="22"/>
          <w:rtl/>
        </w:rPr>
        <w:t>من</w:t>
      </w:r>
      <w:r w:rsidR="00CE4499" w:rsidRPr="00105E77">
        <w:rPr>
          <w:rFonts w:ascii="Times New Roman" w:hAnsi="Times New Roman" w:cs="Simplified Arabic"/>
          <w:color w:val="000000"/>
          <w:sz w:val="18"/>
          <w:szCs w:val="22"/>
          <w:rtl/>
        </w:rPr>
        <w:t xml:space="preserve"> </w:t>
      </w:r>
      <w:r w:rsidR="00CE4499" w:rsidRPr="00105E77">
        <w:rPr>
          <w:rFonts w:ascii="Times New Roman" w:hAnsi="Times New Roman" w:cs="Simplified Arabic" w:hint="cs"/>
          <w:color w:val="000000"/>
          <w:sz w:val="18"/>
          <w:szCs w:val="22"/>
          <w:rtl/>
        </w:rPr>
        <w:t>الصحراء</w:t>
      </w:r>
      <w:r w:rsidR="00A8184E" w:rsidRPr="00105E77">
        <w:rPr>
          <w:rFonts w:ascii="Times New Roman" w:hAnsi="Times New Roman" w:cs="Simplified Arabic" w:hint="cs"/>
          <w:color w:val="000000"/>
          <w:sz w:val="18"/>
          <w:szCs w:val="22"/>
          <w:rtl/>
        </w:rPr>
        <w:t xml:space="preserve">، تم الاطلاع </w:t>
      </w:r>
      <w:r w:rsidR="00CE4499" w:rsidRPr="00105E77">
        <w:rPr>
          <w:rFonts w:ascii="Times New Roman" w:hAnsi="Times New Roman" w:cs="Simplified Arabic" w:hint="cs"/>
          <w:color w:val="000000"/>
          <w:sz w:val="18"/>
          <w:szCs w:val="22"/>
          <w:rtl/>
        </w:rPr>
        <w:t>عليه</w:t>
      </w:r>
      <w:r w:rsidR="00CE4499" w:rsidRPr="00105E77">
        <w:rPr>
          <w:rFonts w:ascii="Times New Roman" w:hAnsi="Times New Roman" w:cs="Simplified Arabic"/>
          <w:color w:val="000000"/>
          <w:sz w:val="18"/>
          <w:szCs w:val="22"/>
          <w:rtl/>
        </w:rPr>
        <w:t xml:space="preserve"> </w:t>
      </w:r>
      <w:r w:rsidR="00CE4499" w:rsidRPr="00105E77">
        <w:rPr>
          <w:rFonts w:ascii="Times New Roman" w:hAnsi="Times New Roman" w:cs="Simplified Arabic" w:hint="cs"/>
          <w:color w:val="000000"/>
          <w:sz w:val="18"/>
          <w:szCs w:val="22"/>
          <w:rtl/>
        </w:rPr>
        <w:t>في</w:t>
      </w:r>
      <w:r w:rsidR="00CE4499" w:rsidRPr="00105E77">
        <w:rPr>
          <w:rFonts w:ascii="Times New Roman" w:hAnsi="Times New Roman" w:cs="Simplified Arabic"/>
          <w:color w:val="000000"/>
          <w:sz w:val="18"/>
          <w:szCs w:val="22"/>
          <w:rtl/>
        </w:rPr>
        <w:t xml:space="preserve"> </w:t>
      </w:r>
      <w:r w:rsidR="00CE4499" w:rsidRPr="00105E77">
        <w:rPr>
          <w:rFonts w:ascii="Times New Roman" w:hAnsi="Times New Roman" w:cs="Simplified Arabic"/>
          <w:color w:val="000000"/>
          <w:sz w:val="18"/>
          <w:szCs w:val="22"/>
        </w:rPr>
        <w:t>31</w:t>
      </w:r>
      <w:r w:rsidR="00CE4499" w:rsidRPr="00105E77">
        <w:rPr>
          <w:rFonts w:ascii="Times New Roman" w:hAnsi="Times New Roman" w:cs="Simplified Arabic" w:hint="cs"/>
          <w:color w:val="000000"/>
          <w:sz w:val="18"/>
          <w:szCs w:val="22"/>
          <w:rtl/>
          <w:lang w:bidi="ar-LB"/>
        </w:rPr>
        <w:t>/</w:t>
      </w:r>
      <w:r w:rsidR="00CE4499" w:rsidRPr="00105E77">
        <w:rPr>
          <w:rFonts w:ascii="Times New Roman" w:hAnsi="Times New Roman" w:cs="Simplified Arabic"/>
          <w:color w:val="000000"/>
          <w:sz w:val="18"/>
          <w:szCs w:val="22"/>
        </w:rPr>
        <w:t>8</w:t>
      </w:r>
      <w:r w:rsidR="00CE4499" w:rsidRPr="00105E77">
        <w:rPr>
          <w:rFonts w:ascii="Times New Roman" w:hAnsi="Times New Roman" w:cs="Simplified Arabic" w:hint="cs"/>
          <w:color w:val="000000"/>
          <w:sz w:val="18"/>
          <w:szCs w:val="22"/>
          <w:rtl/>
        </w:rPr>
        <w:t>/</w:t>
      </w:r>
      <w:r w:rsidR="00CE4499" w:rsidRPr="00105E77">
        <w:rPr>
          <w:rFonts w:ascii="Times New Roman" w:hAnsi="Times New Roman" w:cs="Simplified Arabic"/>
          <w:color w:val="000000"/>
          <w:sz w:val="18"/>
          <w:szCs w:val="22"/>
        </w:rPr>
        <w:t>2015</w:t>
      </w:r>
      <w:r w:rsidR="00CE4499" w:rsidRPr="00105E77">
        <w:rPr>
          <w:rFonts w:ascii="Times New Roman" w:hAnsi="Times New Roman" w:cs="Simplified Arabic" w:hint="cs"/>
          <w:color w:val="000000"/>
          <w:sz w:val="18"/>
          <w:szCs w:val="22"/>
          <w:rtl/>
        </w:rPr>
        <w:t>.</w:t>
      </w:r>
    </w:p>
  </w:footnote>
  <w:footnote w:id="5">
    <w:p w14:paraId="302CEB3C" w14:textId="098E9B92" w:rsidR="003A7153" w:rsidRPr="00105E77" w:rsidRDefault="003A7153" w:rsidP="00EA6605">
      <w:pPr>
        <w:pStyle w:val="FootnoteText"/>
        <w:bidi/>
        <w:ind w:left="191" w:hanging="191"/>
        <w:jc w:val="both"/>
        <w:rPr>
          <w:rFonts w:ascii="Times New Roman" w:hAnsi="Times New Roman" w:cs="Simplified Arabic"/>
          <w:color w:val="000000"/>
          <w:sz w:val="18"/>
          <w:szCs w:val="22"/>
          <w:rtl/>
          <w:lang w:bidi="ar-LB"/>
        </w:rPr>
      </w:pPr>
      <w:r w:rsidRPr="00105E77">
        <w:rPr>
          <w:rStyle w:val="FootnoteReference"/>
          <w:rFonts w:ascii="Times New Roman" w:hAnsi="Times New Roman" w:cs="Simplified Arabic"/>
          <w:color w:val="000000"/>
          <w:sz w:val="18"/>
          <w:szCs w:val="22"/>
        </w:rPr>
        <w:footnoteRef/>
      </w:r>
      <w:r w:rsidR="00CE4499" w:rsidRPr="00105E77">
        <w:rPr>
          <w:rFonts w:ascii="Times New Roman" w:hAnsi="Times New Roman" w:cs="Simplified Arabic" w:hint="cs"/>
          <w:color w:val="000000"/>
          <w:sz w:val="18"/>
          <w:szCs w:val="22"/>
          <w:rtl/>
        </w:rPr>
        <w:t xml:space="preserve"> </w:t>
      </w:r>
      <w:proofErr w:type="spellStart"/>
      <w:r w:rsidR="00CE4499" w:rsidRPr="00105E77">
        <w:rPr>
          <w:rFonts w:ascii="Times New Roman" w:hAnsi="Times New Roman" w:cs="Simplified Arabic" w:hint="cs"/>
          <w:color w:val="000000"/>
          <w:sz w:val="18"/>
          <w:szCs w:val="22"/>
          <w:rtl/>
        </w:rPr>
        <w:t>يؤال</w:t>
      </w:r>
      <w:proofErr w:type="spellEnd"/>
      <w:r w:rsidR="00CE4499" w:rsidRPr="00105E77">
        <w:rPr>
          <w:rFonts w:ascii="Times New Roman" w:hAnsi="Times New Roman" w:cs="Simplified Arabic"/>
          <w:color w:val="000000"/>
          <w:sz w:val="18"/>
          <w:szCs w:val="22"/>
          <w:rtl/>
        </w:rPr>
        <w:t xml:space="preserve"> </w:t>
      </w:r>
      <w:proofErr w:type="spellStart"/>
      <w:r w:rsidR="00CE4499" w:rsidRPr="00105E77">
        <w:rPr>
          <w:rFonts w:ascii="Times New Roman" w:hAnsi="Times New Roman" w:cs="Simplified Arabic" w:hint="cs"/>
          <w:color w:val="000000"/>
          <w:sz w:val="18"/>
          <w:szCs w:val="22"/>
          <w:rtl/>
        </w:rPr>
        <w:t>جوزنسكي</w:t>
      </w:r>
      <w:proofErr w:type="spellEnd"/>
      <w:r w:rsidR="00CE4499" w:rsidRPr="00105E77">
        <w:rPr>
          <w:rFonts w:ascii="Times New Roman" w:hAnsi="Times New Roman" w:cs="Simplified Arabic" w:hint="cs"/>
          <w:color w:val="000000"/>
          <w:sz w:val="18"/>
          <w:szCs w:val="22"/>
          <w:rtl/>
        </w:rPr>
        <w:t>، التنافس</w:t>
      </w:r>
      <w:r w:rsidR="00CE4499" w:rsidRPr="00105E77">
        <w:rPr>
          <w:rFonts w:ascii="Times New Roman" w:hAnsi="Times New Roman" w:cs="Simplified Arabic"/>
          <w:color w:val="000000"/>
          <w:sz w:val="18"/>
          <w:szCs w:val="22"/>
          <w:rtl/>
        </w:rPr>
        <w:t xml:space="preserve"> </w:t>
      </w:r>
      <w:r w:rsidR="00CE4499" w:rsidRPr="00105E77">
        <w:rPr>
          <w:rFonts w:ascii="Times New Roman" w:hAnsi="Times New Roman" w:cs="Simplified Arabic" w:hint="cs"/>
          <w:color w:val="000000"/>
          <w:sz w:val="18"/>
          <w:szCs w:val="22"/>
          <w:rtl/>
        </w:rPr>
        <w:t>والخلافات</w:t>
      </w:r>
      <w:r w:rsidR="00CE4499" w:rsidRPr="00105E77">
        <w:rPr>
          <w:rFonts w:ascii="Times New Roman" w:hAnsi="Times New Roman" w:cs="Simplified Arabic"/>
          <w:color w:val="000000"/>
          <w:sz w:val="18"/>
          <w:szCs w:val="22"/>
          <w:rtl/>
        </w:rPr>
        <w:t xml:space="preserve"> </w:t>
      </w:r>
      <w:r w:rsidR="00CE4499" w:rsidRPr="00105E77">
        <w:rPr>
          <w:rFonts w:ascii="Times New Roman" w:hAnsi="Times New Roman" w:cs="Simplified Arabic" w:hint="cs"/>
          <w:color w:val="000000"/>
          <w:sz w:val="18"/>
          <w:szCs w:val="22"/>
          <w:rtl/>
        </w:rPr>
        <w:t>الحدودية</w:t>
      </w:r>
      <w:r w:rsidR="00CE4499" w:rsidRPr="00105E77">
        <w:rPr>
          <w:rFonts w:ascii="Times New Roman" w:hAnsi="Times New Roman" w:cs="Simplified Arabic"/>
          <w:color w:val="000000"/>
          <w:sz w:val="18"/>
          <w:szCs w:val="22"/>
          <w:rtl/>
        </w:rPr>
        <w:t xml:space="preserve"> </w:t>
      </w:r>
      <w:r w:rsidR="00CE4499" w:rsidRPr="00105E77">
        <w:rPr>
          <w:rFonts w:ascii="Times New Roman" w:hAnsi="Times New Roman" w:cs="Simplified Arabic" w:hint="cs"/>
          <w:color w:val="000000"/>
          <w:sz w:val="18"/>
          <w:szCs w:val="22"/>
          <w:rtl/>
        </w:rPr>
        <w:t>بين</w:t>
      </w:r>
      <w:r w:rsidR="00CE4499" w:rsidRPr="00105E77">
        <w:rPr>
          <w:rFonts w:ascii="Times New Roman" w:hAnsi="Times New Roman" w:cs="Simplified Arabic"/>
          <w:color w:val="000000"/>
          <w:sz w:val="18"/>
          <w:szCs w:val="22"/>
          <w:rtl/>
        </w:rPr>
        <w:t xml:space="preserve"> </w:t>
      </w:r>
      <w:r w:rsidR="00CE4499" w:rsidRPr="00105E77">
        <w:rPr>
          <w:rFonts w:ascii="Times New Roman" w:hAnsi="Times New Roman" w:cs="Simplified Arabic" w:hint="cs"/>
          <w:color w:val="000000"/>
          <w:sz w:val="18"/>
          <w:szCs w:val="22"/>
          <w:rtl/>
        </w:rPr>
        <w:t>دول</w:t>
      </w:r>
      <w:r w:rsidR="00CE4499" w:rsidRPr="00105E77">
        <w:rPr>
          <w:rFonts w:ascii="Times New Roman" w:hAnsi="Times New Roman" w:cs="Simplified Arabic"/>
          <w:color w:val="000000"/>
          <w:sz w:val="18"/>
          <w:szCs w:val="22"/>
          <w:rtl/>
        </w:rPr>
        <w:t xml:space="preserve"> </w:t>
      </w:r>
      <w:r w:rsidR="00CE4499" w:rsidRPr="00105E77">
        <w:rPr>
          <w:rFonts w:ascii="Times New Roman" w:hAnsi="Times New Roman" w:cs="Simplified Arabic" w:hint="cs"/>
          <w:color w:val="000000"/>
          <w:sz w:val="18"/>
          <w:szCs w:val="22"/>
          <w:rtl/>
        </w:rPr>
        <w:t>مجلس</w:t>
      </w:r>
      <w:r w:rsidR="00CE4499" w:rsidRPr="00105E77">
        <w:rPr>
          <w:rFonts w:ascii="Times New Roman" w:hAnsi="Times New Roman" w:cs="Simplified Arabic"/>
          <w:color w:val="000000"/>
          <w:sz w:val="18"/>
          <w:szCs w:val="22"/>
          <w:rtl/>
        </w:rPr>
        <w:t xml:space="preserve"> </w:t>
      </w:r>
      <w:r w:rsidR="00CE4499" w:rsidRPr="00105E77">
        <w:rPr>
          <w:rFonts w:ascii="Times New Roman" w:hAnsi="Times New Roman" w:cs="Simplified Arabic" w:hint="cs"/>
          <w:color w:val="000000"/>
          <w:sz w:val="18"/>
          <w:szCs w:val="22"/>
          <w:rtl/>
        </w:rPr>
        <w:t>التعاون</w:t>
      </w:r>
      <w:r w:rsidR="00CE4499" w:rsidRPr="00105E77">
        <w:rPr>
          <w:rFonts w:ascii="Times New Roman" w:hAnsi="Times New Roman" w:cs="Simplified Arabic"/>
          <w:color w:val="000000"/>
          <w:sz w:val="18"/>
          <w:szCs w:val="22"/>
          <w:rtl/>
        </w:rPr>
        <w:t xml:space="preserve"> </w:t>
      </w:r>
      <w:r w:rsidR="00CE4499" w:rsidRPr="00105E77">
        <w:rPr>
          <w:rFonts w:ascii="Times New Roman" w:hAnsi="Times New Roman" w:cs="Simplified Arabic" w:hint="cs"/>
          <w:color w:val="000000"/>
          <w:sz w:val="18"/>
          <w:szCs w:val="22"/>
          <w:rtl/>
        </w:rPr>
        <w:t xml:space="preserve">الخليجي، </w:t>
      </w:r>
      <w:r w:rsidR="00A8184E" w:rsidRPr="00105E77">
        <w:rPr>
          <w:rFonts w:ascii="Times New Roman" w:hAnsi="Times New Roman" w:cs="Simplified Arabic" w:hint="cs"/>
          <w:color w:val="000000"/>
          <w:sz w:val="18"/>
          <w:szCs w:val="22"/>
          <w:rtl/>
        </w:rPr>
        <w:t xml:space="preserve">موقع </w:t>
      </w:r>
      <w:r w:rsidR="00CE4499" w:rsidRPr="00105E77">
        <w:rPr>
          <w:rFonts w:ascii="Times New Roman" w:hAnsi="Times New Roman" w:cs="Simplified Arabic" w:hint="cs"/>
          <w:color w:val="000000"/>
          <w:sz w:val="18"/>
          <w:szCs w:val="22"/>
          <w:rtl/>
        </w:rPr>
        <w:t>مركز</w:t>
      </w:r>
      <w:r w:rsidR="00CE4499" w:rsidRPr="00105E77">
        <w:rPr>
          <w:rFonts w:ascii="Times New Roman" w:hAnsi="Times New Roman" w:cs="Simplified Arabic"/>
          <w:color w:val="000000"/>
          <w:sz w:val="18"/>
          <w:szCs w:val="22"/>
          <w:rtl/>
        </w:rPr>
        <w:t xml:space="preserve"> </w:t>
      </w:r>
      <w:r w:rsidR="00CE4499" w:rsidRPr="00105E77">
        <w:rPr>
          <w:rFonts w:ascii="Times New Roman" w:hAnsi="Times New Roman" w:cs="Simplified Arabic" w:hint="cs"/>
          <w:color w:val="000000"/>
          <w:sz w:val="18"/>
          <w:szCs w:val="22"/>
          <w:rtl/>
        </w:rPr>
        <w:t>الناطور</w:t>
      </w:r>
      <w:r w:rsidR="00CE4499" w:rsidRPr="00105E77">
        <w:rPr>
          <w:rFonts w:ascii="Times New Roman" w:hAnsi="Times New Roman" w:cs="Simplified Arabic"/>
          <w:color w:val="000000"/>
          <w:sz w:val="18"/>
          <w:szCs w:val="22"/>
          <w:rtl/>
        </w:rPr>
        <w:t xml:space="preserve"> </w:t>
      </w:r>
      <w:r w:rsidR="00CE4499" w:rsidRPr="00105E77">
        <w:rPr>
          <w:rFonts w:ascii="Times New Roman" w:hAnsi="Times New Roman" w:cs="Simplified Arabic" w:hint="cs"/>
          <w:color w:val="000000"/>
          <w:sz w:val="18"/>
          <w:szCs w:val="22"/>
          <w:rtl/>
        </w:rPr>
        <w:t>للدراسات</w:t>
      </w:r>
      <w:r w:rsidR="00CE4499" w:rsidRPr="00105E77">
        <w:rPr>
          <w:rFonts w:ascii="Times New Roman" w:hAnsi="Times New Roman" w:cs="Simplified Arabic"/>
          <w:color w:val="000000"/>
          <w:sz w:val="18"/>
          <w:szCs w:val="22"/>
          <w:rtl/>
        </w:rPr>
        <w:t xml:space="preserve"> </w:t>
      </w:r>
      <w:r w:rsidR="00CE4499" w:rsidRPr="00105E77">
        <w:rPr>
          <w:rFonts w:ascii="Times New Roman" w:hAnsi="Times New Roman" w:cs="Simplified Arabic" w:hint="cs"/>
          <w:color w:val="000000"/>
          <w:sz w:val="18"/>
          <w:szCs w:val="22"/>
          <w:rtl/>
        </w:rPr>
        <w:t>والأبحاث،</w:t>
      </w:r>
      <w:r w:rsidR="005F0B95" w:rsidRPr="00105E77">
        <w:rPr>
          <w:rFonts w:ascii="Times New Roman" w:hAnsi="Times New Roman" w:cs="Simplified Arabic" w:hint="cs"/>
          <w:color w:val="000000"/>
          <w:sz w:val="18"/>
          <w:szCs w:val="22"/>
          <w:rtl/>
        </w:rPr>
        <w:t xml:space="preserve"> انظر: </w:t>
      </w:r>
      <w:r w:rsidR="00CE4499" w:rsidRPr="00105E77">
        <w:rPr>
          <w:rFonts w:ascii="Times New Roman" w:hAnsi="Times New Roman" w:cs="Simplified Arabic"/>
          <w:color w:val="000000"/>
          <w:sz w:val="18"/>
          <w:szCs w:val="22"/>
        </w:rPr>
        <w:t>http://goo.gl/QATPkl</w:t>
      </w:r>
    </w:p>
  </w:footnote>
  <w:footnote w:id="6">
    <w:p w14:paraId="46492BD9" w14:textId="3EF2EAC9" w:rsidR="003A7153" w:rsidRPr="00105E77" w:rsidRDefault="003A7153" w:rsidP="00EA6605">
      <w:pPr>
        <w:pStyle w:val="FootnoteText"/>
        <w:bidi/>
        <w:ind w:left="5807" w:hanging="5807"/>
        <w:jc w:val="both"/>
        <w:rPr>
          <w:rFonts w:ascii="Times New Roman" w:hAnsi="Times New Roman" w:cs="Simplified Arabic"/>
          <w:color w:val="000000"/>
          <w:sz w:val="18"/>
          <w:szCs w:val="22"/>
          <w:rtl/>
          <w:lang w:bidi="ar-LB"/>
        </w:rPr>
      </w:pPr>
      <w:r w:rsidRPr="00105E77">
        <w:rPr>
          <w:rStyle w:val="FootnoteReference"/>
          <w:rFonts w:ascii="Times New Roman" w:hAnsi="Times New Roman" w:cs="Simplified Arabic"/>
          <w:color w:val="000000"/>
          <w:sz w:val="18"/>
          <w:szCs w:val="22"/>
        </w:rPr>
        <w:footnoteRef/>
      </w:r>
      <w:r w:rsidR="00CE4499" w:rsidRPr="00105E77">
        <w:rPr>
          <w:rFonts w:ascii="Times New Roman" w:hAnsi="Times New Roman" w:cs="Simplified Arabic" w:hint="cs"/>
          <w:color w:val="000000"/>
          <w:sz w:val="18"/>
          <w:szCs w:val="22"/>
          <w:rtl/>
        </w:rPr>
        <w:t xml:space="preserve"> </w:t>
      </w:r>
      <w:r w:rsidR="00031892" w:rsidRPr="00105E77">
        <w:rPr>
          <w:rFonts w:ascii="Times New Roman" w:hAnsi="Times New Roman" w:cs="Simplified Arabic"/>
          <w:color w:val="000000"/>
          <w:sz w:val="18"/>
          <w:szCs w:val="22"/>
        </w:rPr>
        <w:t xml:space="preserve">  </w:t>
      </w:r>
      <w:r w:rsidR="00CE4499" w:rsidRPr="00105E77">
        <w:rPr>
          <w:rFonts w:ascii="Times New Roman" w:hAnsi="Times New Roman" w:cs="Simplified Arabic"/>
          <w:color w:val="000000"/>
          <w:sz w:val="18"/>
          <w:szCs w:val="22"/>
        </w:rPr>
        <w:t xml:space="preserve">Gwenn </w:t>
      </w:r>
      <w:proofErr w:type="spellStart"/>
      <w:r w:rsidR="00CE4499" w:rsidRPr="00105E77">
        <w:rPr>
          <w:rFonts w:ascii="Times New Roman" w:hAnsi="Times New Roman" w:cs="Simplified Arabic"/>
          <w:color w:val="000000"/>
          <w:sz w:val="18"/>
          <w:szCs w:val="22"/>
        </w:rPr>
        <w:t>Okruhlik</w:t>
      </w:r>
      <w:proofErr w:type="spellEnd"/>
      <w:r w:rsidR="00CE4499" w:rsidRPr="00105E77">
        <w:rPr>
          <w:rFonts w:ascii="Times New Roman" w:hAnsi="Times New Roman" w:cs="Simplified Arabic"/>
          <w:color w:val="000000"/>
          <w:sz w:val="18"/>
          <w:szCs w:val="22"/>
        </w:rPr>
        <w:t xml:space="preserve"> and Patrick Conge, “The Politics of Border Disputes on the Arabian Peninsula</w:t>
      </w:r>
      <w:r w:rsidR="00A8184E" w:rsidRPr="00105E77">
        <w:rPr>
          <w:rFonts w:ascii="Times New Roman" w:hAnsi="Times New Roman" w:cs="Simplified Arabic"/>
          <w:color w:val="000000"/>
          <w:sz w:val="18"/>
          <w:szCs w:val="22"/>
        </w:rPr>
        <w:t>,”</w:t>
      </w:r>
      <w:r w:rsidR="00CE4499" w:rsidRPr="00105E77">
        <w:rPr>
          <w:rFonts w:ascii="Times New Roman" w:hAnsi="Times New Roman" w:cs="Simplified Arabic"/>
          <w:color w:val="000000"/>
          <w:sz w:val="18"/>
          <w:szCs w:val="22"/>
        </w:rPr>
        <w:t xml:space="preserve"> </w:t>
      </w:r>
      <w:r w:rsidR="00CE4499" w:rsidRPr="00105E77">
        <w:rPr>
          <w:rFonts w:ascii="Times New Roman" w:hAnsi="Times New Roman" w:cs="Simplified Arabic"/>
          <w:i/>
          <w:iCs/>
          <w:color w:val="000000"/>
          <w:sz w:val="18"/>
          <w:szCs w:val="22"/>
        </w:rPr>
        <w:t>International Journal</w:t>
      </w:r>
      <w:r w:rsidR="00CE4499" w:rsidRPr="00105E77">
        <w:rPr>
          <w:rFonts w:ascii="Times New Roman" w:hAnsi="Times New Roman" w:cs="Simplified Arabic"/>
          <w:color w:val="000000"/>
          <w:sz w:val="18"/>
          <w:szCs w:val="22"/>
        </w:rPr>
        <w:t xml:space="preserve">, </w:t>
      </w:r>
      <w:r w:rsidR="00731851" w:rsidRPr="00105E77">
        <w:rPr>
          <w:rFonts w:ascii="Times New Roman" w:hAnsi="Times New Roman" w:cs="Simplified Arabic"/>
          <w:color w:val="000000"/>
          <w:sz w:val="18"/>
          <w:szCs w:val="22"/>
        </w:rPr>
        <w:t>v</w:t>
      </w:r>
      <w:r w:rsidR="00CE4499" w:rsidRPr="00105E77">
        <w:rPr>
          <w:rFonts w:ascii="Times New Roman" w:hAnsi="Times New Roman" w:cs="Simplified Arabic"/>
          <w:color w:val="000000"/>
          <w:sz w:val="18"/>
          <w:szCs w:val="22"/>
        </w:rPr>
        <w:t xml:space="preserve">ol. 54, </w:t>
      </w:r>
      <w:r w:rsidR="00731851" w:rsidRPr="00105E77">
        <w:rPr>
          <w:rFonts w:ascii="Times New Roman" w:hAnsi="Times New Roman" w:cs="Simplified Arabic"/>
          <w:color w:val="000000"/>
          <w:sz w:val="18"/>
          <w:szCs w:val="22"/>
        </w:rPr>
        <w:t>n</w:t>
      </w:r>
      <w:r w:rsidR="00CE4499" w:rsidRPr="00105E77">
        <w:rPr>
          <w:rFonts w:ascii="Times New Roman" w:hAnsi="Times New Roman" w:cs="Simplified Arabic"/>
          <w:color w:val="000000"/>
          <w:sz w:val="18"/>
          <w:szCs w:val="22"/>
        </w:rPr>
        <w:t>o. 2, Spring</w:t>
      </w:r>
      <w:r w:rsidR="00031892" w:rsidRPr="00105E77">
        <w:rPr>
          <w:rFonts w:ascii="Times New Roman" w:hAnsi="Times New Roman" w:cs="Simplified Arabic"/>
          <w:color w:val="000000"/>
          <w:sz w:val="18"/>
          <w:szCs w:val="22"/>
        </w:rPr>
        <w:t xml:space="preserve"> </w:t>
      </w:r>
      <w:r w:rsidR="00CE4499" w:rsidRPr="00105E77">
        <w:rPr>
          <w:rFonts w:ascii="Times New Roman" w:hAnsi="Times New Roman" w:cs="Simplified Arabic"/>
          <w:color w:val="000000"/>
          <w:sz w:val="18"/>
          <w:szCs w:val="22"/>
        </w:rPr>
        <w:t>1999</w:t>
      </w:r>
      <w:r w:rsidR="00A8184E" w:rsidRPr="00105E77">
        <w:rPr>
          <w:rFonts w:ascii="Times New Roman" w:hAnsi="Times New Roman" w:cs="Simplified Arabic"/>
          <w:color w:val="000000"/>
          <w:sz w:val="18"/>
          <w:szCs w:val="22"/>
        </w:rPr>
        <w:t>.</w:t>
      </w:r>
    </w:p>
  </w:footnote>
  <w:footnote w:id="7">
    <w:p w14:paraId="0023EF84" w14:textId="0825E416" w:rsidR="003A7153" w:rsidRPr="00105E77" w:rsidRDefault="003A7153" w:rsidP="00EA6605">
      <w:pPr>
        <w:pStyle w:val="FootnoteText"/>
        <w:bidi/>
        <w:jc w:val="both"/>
        <w:rPr>
          <w:rFonts w:ascii="Times New Roman" w:hAnsi="Times New Roman" w:cs="Simplified Arabic"/>
          <w:color w:val="000000"/>
          <w:sz w:val="18"/>
          <w:szCs w:val="22"/>
          <w:rtl/>
          <w:lang w:bidi="ar-LB"/>
        </w:rPr>
      </w:pPr>
      <w:r w:rsidRPr="00105E77">
        <w:rPr>
          <w:rStyle w:val="FootnoteReference"/>
          <w:rFonts w:ascii="Times New Roman" w:hAnsi="Times New Roman" w:cs="Simplified Arabic"/>
          <w:color w:val="000000"/>
          <w:sz w:val="18"/>
          <w:szCs w:val="22"/>
        </w:rPr>
        <w:footnoteRef/>
      </w:r>
      <w:r w:rsidR="001F2CF7" w:rsidRPr="00105E77">
        <w:rPr>
          <w:rFonts w:ascii="Times New Roman" w:hAnsi="Times New Roman" w:cs="Simplified Arabic" w:hint="cs"/>
          <w:color w:val="000000"/>
          <w:sz w:val="18"/>
          <w:szCs w:val="22"/>
          <w:rtl/>
          <w:lang w:bidi="ar-LB"/>
        </w:rPr>
        <w:t xml:space="preserve"> </w:t>
      </w:r>
      <w:r w:rsidR="001F2CF7" w:rsidRPr="00105E77">
        <w:rPr>
          <w:rFonts w:ascii="Times New Roman" w:hAnsi="Times New Roman" w:cs="Simplified Arabic"/>
          <w:color w:val="000000"/>
          <w:sz w:val="18"/>
        </w:rPr>
        <w:t xml:space="preserve">Joseph </w:t>
      </w:r>
      <w:proofErr w:type="spellStart"/>
      <w:r w:rsidR="001F2CF7" w:rsidRPr="00105E77">
        <w:rPr>
          <w:rFonts w:ascii="Times New Roman" w:hAnsi="Times New Roman" w:cs="Simplified Arabic"/>
          <w:color w:val="000000"/>
          <w:sz w:val="18"/>
        </w:rPr>
        <w:t>Kostiner</w:t>
      </w:r>
      <w:proofErr w:type="spellEnd"/>
      <w:r w:rsidR="001F2CF7" w:rsidRPr="00105E77">
        <w:rPr>
          <w:rFonts w:ascii="Times New Roman" w:hAnsi="Times New Roman" w:cs="Simplified Arabic"/>
          <w:color w:val="000000"/>
          <w:sz w:val="18"/>
        </w:rPr>
        <w:t xml:space="preserve">, </w:t>
      </w:r>
      <w:r w:rsidR="001F2CF7" w:rsidRPr="00105E77">
        <w:rPr>
          <w:rFonts w:ascii="Times New Roman" w:hAnsi="Times New Roman" w:cs="Simplified Arabic"/>
          <w:i/>
          <w:iCs/>
          <w:color w:val="000000"/>
          <w:sz w:val="18"/>
        </w:rPr>
        <w:t>Conflict and Cooperation in the Gulf Region</w:t>
      </w:r>
      <w:r w:rsidR="001F2CF7" w:rsidRPr="00105E77">
        <w:rPr>
          <w:rFonts w:ascii="Times New Roman" w:hAnsi="Times New Roman" w:cs="Simplified Arabic"/>
          <w:color w:val="000000"/>
          <w:sz w:val="18"/>
        </w:rPr>
        <w:t xml:space="preserve"> </w:t>
      </w:r>
      <w:r w:rsidR="00A8184E" w:rsidRPr="00105E77">
        <w:rPr>
          <w:rFonts w:ascii="Times New Roman" w:hAnsi="Times New Roman" w:cs="Simplified Arabic"/>
          <w:color w:val="000000"/>
          <w:sz w:val="18"/>
        </w:rPr>
        <w:t xml:space="preserve">(Wiesbaden: </w:t>
      </w:r>
      <w:r w:rsidR="001F2CF7" w:rsidRPr="00105E77">
        <w:rPr>
          <w:rFonts w:ascii="Times New Roman" w:hAnsi="Times New Roman" w:cs="Simplified Arabic"/>
          <w:color w:val="000000"/>
          <w:sz w:val="18"/>
        </w:rPr>
        <w:t xml:space="preserve">VS </w:t>
      </w:r>
      <w:proofErr w:type="spellStart"/>
      <w:r w:rsidR="001F2CF7" w:rsidRPr="00105E77">
        <w:rPr>
          <w:rFonts w:ascii="Times New Roman" w:hAnsi="Times New Roman" w:cs="Simplified Arabic"/>
          <w:color w:val="000000"/>
          <w:sz w:val="18"/>
        </w:rPr>
        <w:t>Verlag</w:t>
      </w:r>
      <w:proofErr w:type="spellEnd"/>
      <w:r w:rsidR="001F2CF7" w:rsidRPr="00105E77">
        <w:rPr>
          <w:rFonts w:ascii="Times New Roman" w:hAnsi="Times New Roman" w:cs="Simplified Arabic"/>
          <w:color w:val="000000"/>
          <w:sz w:val="18"/>
        </w:rPr>
        <w:t>, 2009</w:t>
      </w:r>
      <w:r w:rsidR="00A8184E" w:rsidRPr="00105E77">
        <w:rPr>
          <w:rFonts w:ascii="Times New Roman" w:hAnsi="Times New Roman" w:cs="Simplified Arabic"/>
          <w:color w:val="000000"/>
          <w:sz w:val="18"/>
        </w:rPr>
        <w:t>)</w:t>
      </w:r>
      <w:r w:rsidR="001F2CF7" w:rsidRPr="00105E77">
        <w:rPr>
          <w:rFonts w:ascii="Times New Roman" w:hAnsi="Times New Roman" w:cs="Simplified Arabic"/>
          <w:color w:val="000000"/>
          <w:sz w:val="18"/>
        </w:rPr>
        <w:t>, p. 22.</w:t>
      </w:r>
    </w:p>
  </w:footnote>
  <w:footnote w:id="8">
    <w:p w14:paraId="39B68796" w14:textId="508B44F2" w:rsidR="003A7153" w:rsidRPr="00105E77" w:rsidRDefault="003A7153" w:rsidP="00EA6605">
      <w:pPr>
        <w:bidi/>
        <w:spacing w:after="0" w:line="240" w:lineRule="auto"/>
        <w:ind w:left="227" w:hanging="227"/>
        <w:jc w:val="both"/>
        <w:rPr>
          <w:rFonts w:ascii="Times New Roman" w:hAnsi="Times New Roman" w:cs="Simplified Arabic"/>
          <w:color w:val="000000"/>
          <w:sz w:val="18"/>
          <w:rtl/>
        </w:rPr>
      </w:pPr>
      <w:r w:rsidRPr="00105E77">
        <w:rPr>
          <w:rStyle w:val="FootnoteReference"/>
          <w:rFonts w:ascii="Times New Roman" w:hAnsi="Times New Roman" w:cs="Simplified Arabic"/>
          <w:color w:val="000000"/>
          <w:sz w:val="18"/>
        </w:rPr>
        <w:footnoteRef/>
      </w:r>
      <w:r w:rsidR="008F3858" w:rsidRPr="00105E77">
        <w:rPr>
          <w:rFonts w:ascii="Times New Roman" w:hAnsi="Times New Roman" w:cs="Simplified Arabic" w:hint="cs"/>
          <w:color w:val="000000"/>
          <w:sz w:val="18"/>
          <w:rtl/>
          <w:lang w:bidi="ar-LB"/>
        </w:rPr>
        <w:t xml:space="preserve"> </w:t>
      </w:r>
      <w:r w:rsidR="008F3858" w:rsidRPr="00105E77">
        <w:rPr>
          <w:rFonts w:ascii="Times New Roman" w:hAnsi="Times New Roman" w:cs="Simplified Arabic" w:hint="cs"/>
          <w:color w:val="000000"/>
          <w:sz w:val="18"/>
          <w:rtl/>
        </w:rPr>
        <w:t>ياسر نجم</w:t>
      </w:r>
      <w:r w:rsidR="008F3858" w:rsidRPr="00105E77">
        <w:rPr>
          <w:rFonts w:ascii="Times New Roman" w:hAnsi="Times New Roman" w:cs="Simplified Arabic" w:hint="cs"/>
          <w:color w:val="000000"/>
          <w:sz w:val="18"/>
          <w:rtl/>
          <w:lang w:bidi="ar-LB"/>
        </w:rPr>
        <w:t>،</w:t>
      </w:r>
      <w:r w:rsidR="008F3858" w:rsidRPr="00105E77">
        <w:rPr>
          <w:rFonts w:ascii="Times New Roman" w:hAnsi="Times New Roman" w:cs="Simplified Arabic" w:hint="cs"/>
          <w:color w:val="000000"/>
          <w:sz w:val="18"/>
          <w:rtl/>
        </w:rPr>
        <w:t xml:space="preserve"> سايكس</w:t>
      </w:r>
      <w:r w:rsidR="008F3858" w:rsidRPr="00105E77">
        <w:rPr>
          <w:rFonts w:ascii="Times New Roman" w:hAnsi="Times New Roman" w:cs="Simplified Arabic"/>
          <w:color w:val="000000"/>
          <w:sz w:val="18"/>
          <w:rtl/>
        </w:rPr>
        <w:t xml:space="preserve"> </w:t>
      </w:r>
      <w:r w:rsidR="008F3858" w:rsidRPr="00105E77">
        <w:rPr>
          <w:rFonts w:ascii="Times New Roman" w:hAnsi="Times New Roman" w:cs="Simplified Arabic" w:hint="cs"/>
          <w:color w:val="000000"/>
          <w:sz w:val="18"/>
          <w:rtl/>
        </w:rPr>
        <w:t>بيكو</w:t>
      </w:r>
      <w:r w:rsidR="008F3858" w:rsidRPr="00105E77">
        <w:rPr>
          <w:rFonts w:ascii="Times New Roman" w:hAnsi="Times New Roman" w:cs="Simplified Arabic"/>
          <w:color w:val="000000"/>
          <w:sz w:val="18"/>
          <w:rtl/>
        </w:rPr>
        <w:t xml:space="preserve"> 2016</w:t>
      </w:r>
      <w:r w:rsidR="008F4E7D" w:rsidRPr="00105E77">
        <w:rPr>
          <w:rFonts w:ascii="Times New Roman" w:hAnsi="Times New Roman" w:cs="Simplified Arabic" w:hint="cs"/>
          <w:color w:val="000000"/>
          <w:sz w:val="18"/>
          <w:rtl/>
        </w:rPr>
        <w:t>:</w:t>
      </w:r>
      <w:r w:rsidR="008F3858" w:rsidRPr="00105E77">
        <w:rPr>
          <w:rFonts w:ascii="Times New Roman" w:hAnsi="Times New Roman" w:cs="Simplified Arabic"/>
          <w:color w:val="000000"/>
          <w:sz w:val="18"/>
          <w:rtl/>
        </w:rPr>
        <w:t xml:space="preserve"> </w:t>
      </w:r>
      <w:r w:rsidR="008F3858" w:rsidRPr="00105E77">
        <w:rPr>
          <w:rFonts w:ascii="Times New Roman" w:hAnsi="Times New Roman" w:cs="Simplified Arabic" w:hint="cs"/>
          <w:color w:val="000000"/>
          <w:sz w:val="18"/>
          <w:rtl/>
        </w:rPr>
        <w:t>خرائط</w:t>
      </w:r>
      <w:r w:rsidR="008F3858" w:rsidRPr="00105E77">
        <w:rPr>
          <w:rFonts w:ascii="Times New Roman" w:hAnsi="Times New Roman" w:cs="Simplified Arabic"/>
          <w:color w:val="000000"/>
          <w:sz w:val="18"/>
          <w:rtl/>
        </w:rPr>
        <w:t xml:space="preserve"> </w:t>
      </w:r>
      <w:r w:rsidR="008F3858" w:rsidRPr="00105E77">
        <w:rPr>
          <w:rFonts w:ascii="Times New Roman" w:hAnsi="Times New Roman" w:cs="Simplified Arabic" w:hint="cs"/>
          <w:color w:val="000000"/>
          <w:sz w:val="18"/>
          <w:rtl/>
        </w:rPr>
        <w:t>تقسيم</w:t>
      </w:r>
      <w:r w:rsidR="008F3858" w:rsidRPr="00105E77">
        <w:rPr>
          <w:rFonts w:ascii="Times New Roman" w:hAnsi="Times New Roman" w:cs="Simplified Arabic"/>
          <w:color w:val="000000"/>
          <w:sz w:val="18"/>
          <w:rtl/>
        </w:rPr>
        <w:t xml:space="preserve"> </w:t>
      </w:r>
      <w:r w:rsidR="008F3858" w:rsidRPr="00105E77">
        <w:rPr>
          <w:rFonts w:ascii="Times New Roman" w:hAnsi="Times New Roman" w:cs="Simplified Arabic" w:hint="cs"/>
          <w:color w:val="000000"/>
          <w:sz w:val="18"/>
          <w:rtl/>
        </w:rPr>
        <w:t>المنطقة</w:t>
      </w:r>
      <w:r w:rsidR="008F3858" w:rsidRPr="00105E77">
        <w:rPr>
          <w:rFonts w:ascii="Times New Roman" w:hAnsi="Times New Roman" w:cs="Simplified Arabic"/>
          <w:color w:val="000000"/>
          <w:sz w:val="18"/>
          <w:rtl/>
        </w:rPr>
        <w:t xml:space="preserve"> </w:t>
      </w:r>
      <w:r w:rsidR="008F3858" w:rsidRPr="00105E77">
        <w:rPr>
          <w:rFonts w:ascii="Times New Roman" w:hAnsi="Times New Roman" w:cs="Simplified Arabic" w:hint="cs"/>
          <w:color w:val="000000"/>
          <w:sz w:val="18"/>
          <w:rtl/>
        </w:rPr>
        <w:t>بين</w:t>
      </w:r>
      <w:r w:rsidR="008F3858" w:rsidRPr="00105E77">
        <w:rPr>
          <w:rFonts w:ascii="Times New Roman" w:hAnsi="Times New Roman" w:cs="Simplified Arabic"/>
          <w:color w:val="000000"/>
          <w:sz w:val="18"/>
          <w:rtl/>
        </w:rPr>
        <w:t xml:space="preserve"> </w:t>
      </w:r>
      <w:r w:rsidR="008F3858" w:rsidRPr="00105E77">
        <w:rPr>
          <w:rFonts w:ascii="Times New Roman" w:hAnsi="Times New Roman" w:cs="Simplified Arabic" w:hint="cs"/>
          <w:color w:val="000000"/>
          <w:sz w:val="18"/>
          <w:rtl/>
        </w:rPr>
        <w:t>الواقع</w:t>
      </w:r>
      <w:r w:rsidR="008F3858" w:rsidRPr="00105E77">
        <w:rPr>
          <w:rFonts w:ascii="Times New Roman" w:hAnsi="Times New Roman" w:cs="Simplified Arabic"/>
          <w:color w:val="000000"/>
          <w:sz w:val="18"/>
          <w:rtl/>
        </w:rPr>
        <w:t xml:space="preserve"> </w:t>
      </w:r>
      <w:r w:rsidR="008F3858" w:rsidRPr="00105E77">
        <w:rPr>
          <w:rFonts w:ascii="Times New Roman" w:hAnsi="Times New Roman" w:cs="Simplified Arabic" w:hint="cs"/>
          <w:color w:val="000000"/>
          <w:sz w:val="18"/>
          <w:rtl/>
        </w:rPr>
        <w:t xml:space="preserve">والأساطير، موقع ساسة بوست، انظر: </w:t>
      </w:r>
      <w:hyperlink r:id="rId1" w:history="1">
        <w:r w:rsidR="00EA6605" w:rsidRPr="00105E77">
          <w:rPr>
            <w:rStyle w:val="Hyperlink"/>
            <w:rFonts w:ascii="Times New Roman" w:hAnsi="Times New Roman" w:cs="Simplified Arabic"/>
            <w:color w:val="000000"/>
            <w:sz w:val="18"/>
            <w:u w:val="none"/>
          </w:rPr>
          <w:t>http://www.sasapost.com/sykes-picot</w:t>
        </w:r>
        <w:r w:rsidR="00EA6605" w:rsidRPr="00105E77">
          <w:rPr>
            <w:rStyle w:val="Hyperlink"/>
            <w:rFonts w:ascii="Times New Roman" w:hAnsi="Times New Roman" w:cs="Simplified Arabic"/>
            <w:color w:val="000000"/>
            <w:sz w:val="18"/>
            <w:u w:val="none"/>
            <w:rtl/>
          </w:rPr>
          <w:t>/</w:t>
        </w:r>
      </w:hyperlink>
    </w:p>
  </w:footnote>
  <w:footnote w:id="9">
    <w:p w14:paraId="2A7C6806" w14:textId="58A26514" w:rsidR="003A7153" w:rsidRPr="00105E77" w:rsidRDefault="003A7153" w:rsidP="00EA6605">
      <w:pPr>
        <w:pStyle w:val="FootnoteText"/>
        <w:bidi/>
        <w:jc w:val="both"/>
        <w:rPr>
          <w:rFonts w:ascii="Times New Roman" w:hAnsi="Times New Roman" w:cs="Simplified Arabic"/>
          <w:color w:val="000000"/>
          <w:sz w:val="18"/>
          <w:rtl/>
        </w:rPr>
      </w:pPr>
      <w:r w:rsidRPr="00105E77">
        <w:rPr>
          <w:rStyle w:val="FootnoteReference"/>
          <w:rFonts w:ascii="Times New Roman" w:hAnsi="Times New Roman" w:cs="Simplified Arabic"/>
          <w:color w:val="000000"/>
          <w:sz w:val="18"/>
          <w:szCs w:val="22"/>
        </w:rPr>
        <w:footnoteRef/>
      </w:r>
      <w:r w:rsidR="00550D3A" w:rsidRPr="00105E77">
        <w:rPr>
          <w:rFonts w:ascii="Times New Roman" w:hAnsi="Times New Roman" w:cs="Simplified Arabic" w:hint="cs"/>
          <w:color w:val="000000"/>
          <w:sz w:val="18"/>
          <w:szCs w:val="22"/>
          <w:rtl/>
        </w:rPr>
        <w:t xml:space="preserve"> </w:t>
      </w:r>
      <w:r w:rsidR="00550D3A" w:rsidRPr="00105E77">
        <w:rPr>
          <w:rFonts w:ascii="Times New Roman" w:hAnsi="Times New Roman" w:cs="Simplified Arabic" w:hint="cs"/>
          <w:color w:val="000000"/>
          <w:sz w:val="18"/>
          <w:rtl/>
        </w:rPr>
        <w:t>فورين</w:t>
      </w:r>
      <w:r w:rsidR="00550D3A" w:rsidRPr="00105E77">
        <w:rPr>
          <w:rFonts w:ascii="Times New Roman" w:hAnsi="Times New Roman" w:cs="Simplified Arabic"/>
          <w:color w:val="000000"/>
          <w:sz w:val="18"/>
          <w:rtl/>
        </w:rPr>
        <w:t xml:space="preserve"> </w:t>
      </w:r>
      <w:r w:rsidR="00550D3A" w:rsidRPr="00105E77">
        <w:rPr>
          <w:rFonts w:ascii="Times New Roman" w:hAnsi="Times New Roman" w:cs="Simplified Arabic" w:hint="cs"/>
          <w:color w:val="000000"/>
          <w:sz w:val="18"/>
          <w:rtl/>
        </w:rPr>
        <w:t>بوليسي</w:t>
      </w:r>
      <w:r w:rsidR="00550D3A" w:rsidRPr="00105E77">
        <w:rPr>
          <w:rFonts w:ascii="Times New Roman" w:hAnsi="Times New Roman" w:cs="Simplified Arabic"/>
          <w:color w:val="000000"/>
          <w:sz w:val="18"/>
          <w:rtl/>
        </w:rPr>
        <w:t xml:space="preserve">: </w:t>
      </w:r>
      <w:r w:rsidR="005F0B95" w:rsidRPr="00105E77">
        <w:rPr>
          <w:rFonts w:ascii="Times New Roman" w:hAnsi="Times New Roman" w:cs="Simplified Arabic" w:hint="cs"/>
          <w:color w:val="000000"/>
          <w:sz w:val="18"/>
          <w:rtl/>
        </w:rPr>
        <w:t>"</w:t>
      </w:r>
      <w:r w:rsidR="00550D3A" w:rsidRPr="00105E77">
        <w:rPr>
          <w:rFonts w:ascii="Times New Roman" w:hAnsi="Times New Roman" w:cs="Simplified Arabic" w:hint="cs"/>
          <w:color w:val="000000"/>
          <w:sz w:val="18"/>
          <w:rtl/>
        </w:rPr>
        <w:t>سايكس</w:t>
      </w:r>
      <w:r w:rsidR="00550D3A" w:rsidRPr="00105E77">
        <w:rPr>
          <w:rFonts w:ascii="Times New Roman" w:hAnsi="Times New Roman" w:cs="Simplified Arabic"/>
          <w:color w:val="000000"/>
          <w:sz w:val="18"/>
          <w:rtl/>
        </w:rPr>
        <w:t xml:space="preserve"> </w:t>
      </w:r>
      <w:r w:rsidR="00550D3A" w:rsidRPr="00105E77">
        <w:rPr>
          <w:rFonts w:ascii="Times New Roman" w:hAnsi="Times New Roman" w:cs="Simplified Arabic" w:hint="cs"/>
          <w:color w:val="000000"/>
          <w:sz w:val="18"/>
          <w:rtl/>
        </w:rPr>
        <w:t>بيكو</w:t>
      </w:r>
      <w:r w:rsidR="005F0B95" w:rsidRPr="00105E77">
        <w:rPr>
          <w:rFonts w:ascii="Times New Roman" w:hAnsi="Times New Roman" w:cs="Simplified Arabic" w:hint="cs"/>
          <w:color w:val="000000"/>
          <w:sz w:val="18"/>
          <w:rtl/>
        </w:rPr>
        <w:t>"</w:t>
      </w:r>
      <w:r w:rsidR="00550D3A" w:rsidRPr="00105E77">
        <w:rPr>
          <w:rFonts w:ascii="Times New Roman" w:hAnsi="Times New Roman" w:cs="Simplified Arabic"/>
          <w:color w:val="000000"/>
          <w:sz w:val="18"/>
          <w:rtl/>
        </w:rPr>
        <w:t xml:space="preserve"> </w:t>
      </w:r>
      <w:r w:rsidR="00550D3A" w:rsidRPr="00105E77">
        <w:rPr>
          <w:rFonts w:ascii="Times New Roman" w:hAnsi="Times New Roman" w:cs="Simplified Arabic" w:hint="cs"/>
          <w:color w:val="000000"/>
          <w:sz w:val="18"/>
          <w:rtl/>
        </w:rPr>
        <w:t>ليست</w:t>
      </w:r>
      <w:r w:rsidR="00550D3A" w:rsidRPr="00105E77">
        <w:rPr>
          <w:rFonts w:ascii="Times New Roman" w:hAnsi="Times New Roman" w:cs="Simplified Arabic"/>
          <w:color w:val="000000"/>
          <w:sz w:val="18"/>
          <w:rtl/>
        </w:rPr>
        <w:t xml:space="preserve"> </w:t>
      </w:r>
      <w:r w:rsidR="00550D3A" w:rsidRPr="00105E77">
        <w:rPr>
          <w:rFonts w:ascii="Times New Roman" w:hAnsi="Times New Roman" w:cs="Simplified Arabic" w:hint="cs"/>
          <w:color w:val="000000"/>
          <w:sz w:val="18"/>
          <w:rtl/>
        </w:rPr>
        <w:t>سبب</w:t>
      </w:r>
      <w:r w:rsidR="00550D3A" w:rsidRPr="00105E77">
        <w:rPr>
          <w:rFonts w:ascii="Times New Roman" w:hAnsi="Times New Roman" w:cs="Simplified Arabic"/>
          <w:color w:val="000000"/>
          <w:sz w:val="18"/>
          <w:rtl/>
        </w:rPr>
        <w:t xml:space="preserve"> </w:t>
      </w:r>
      <w:r w:rsidR="00550D3A" w:rsidRPr="00105E77">
        <w:rPr>
          <w:rFonts w:ascii="Times New Roman" w:hAnsi="Times New Roman" w:cs="Simplified Arabic" w:hint="cs"/>
          <w:color w:val="000000"/>
          <w:sz w:val="18"/>
          <w:rtl/>
        </w:rPr>
        <w:t>الفوضى</w:t>
      </w:r>
      <w:r w:rsidR="00550D3A" w:rsidRPr="00105E77">
        <w:rPr>
          <w:rFonts w:ascii="Times New Roman" w:hAnsi="Times New Roman" w:cs="Simplified Arabic"/>
          <w:color w:val="000000"/>
          <w:sz w:val="18"/>
          <w:rtl/>
        </w:rPr>
        <w:t xml:space="preserve"> </w:t>
      </w:r>
      <w:r w:rsidR="00550D3A" w:rsidRPr="00105E77">
        <w:rPr>
          <w:rFonts w:ascii="Times New Roman" w:hAnsi="Times New Roman" w:cs="Simplified Arabic" w:hint="cs"/>
          <w:color w:val="000000"/>
          <w:sz w:val="18"/>
          <w:rtl/>
        </w:rPr>
        <w:t>في</w:t>
      </w:r>
      <w:r w:rsidR="00550D3A" w:rsidRPr="00105E77">
        <w:rPr>
          <w:rFonts w:ascii="Times New Roman" w:hAnsi="Times New Roman" w:cs="Simplified Arabic"/>
          <w:color w:val="000000"/>
          <w:sz w:val="18"/>
          <w:rtl/>
        </w:rPr>
        <w:t xml:space="preserve"> </w:t>
      </w:r>
      <w:r w:rsidR="00550D3A" w:rsidRPr="00105E77">
        <w:rPr>
          <w:rFonts w:ascii="Times New Roman" w:hAnsi="Times New Roman" w:cs="Simplified Arabic" w:hint="cs"/>
          <w:color w:val="000000"/>
          <w:sz w:val="18"/>
          <w:rtl/>
        </w:rPr>
        <w:t>الشرق</w:t>
      </w:r>
      <w:r w:rsidR="00550D3A" w:rsidRPr="00105E77">
        <w:rPr>
          <w:rFonts w:ascii="Times New Roman" w:hAnsi="Times New Roman" w:cs="Simplified Arabic"/>
          <w:color w:val="000000"/>
          <w:sz w:val="18"/>
          <w:rtl/>
        </w:rPr>
        <w:t xml:space="preserve"> </w:t>
      </w:r>
      <w:r w:rsidR="00550D3A" w:rsidRPr="00105E77">
        <w:rPr>
          <w:rFonts w:ascii="Times New Roman" w:hAnsi="Times New Roman" w:cs="Simplified Arabic" w:hint="cs"/>
          <w:color w:val="000000"/>
          <w:sz w:val="18"/>
          <w:rtl/>
        </w:rPr>
        <w:t xml:space="preserve">الأوسط، </w:t>
      </w:r>
      <w:r w:rsidR="00A8184E" w:rsidRPr="00105E77">
        <w:rPr>
          <w:rFonts w:ascii="Times New Roman" w:hAnsi="Times New Roman" w:cs="Simplified Arabic" w:hint="cs"/>
          <w:color w:val="000000"/>
          <w:sz w:val="18"/>
          <w:rtl/>
          <w:lang w:bidi="ar-LB"/>
        </w:rPr>
        <w:t>ساسة بوست</w:t>
      </w:r>
      <w:r w:rsidR="00550D3A" w:rsidRPr="00105E77">
        <w:rPr>
          <w:rFonts w:ascii="Times New Roman" w:hAnsi="Times New Roman" w:cs="Simplified Arabic" w:hint="cs"/>
          <w:color w:val="000000"/>
          <w:sz w:val="18"/>
          <w:rtl/>
        </w:rPr>
        <w:t>،</w:t>
      </w:r>
      <w:r w:rsidR="00FD4EE2" w:rsidRPr="00105E77">
        <w:rPr>
          <w:rFonts w:ascii="Times New Roman" w:hAnsi="Times New Roman" w:cs="Simplified Arabic" w:hint="cs"/>
          <w:color w:val="000000"/>
          <w:sz w:val="18"/>
          <w:rtl/>
        </w:rPr>
        <w:t xml:space="preserve"> </w:t>
      </w:r>
      <w:r w:rsidR="0065513C" w:rsidRPr="00105E77">
        <w:rPr>
          <w:rFonts w:ascii="Times New Roman" w:hAnsi="Times New Roman" w:cs="Simplified Arabic" w:hint="cs"/>
          <w:color w:val="000000"/>
          <w:sz w:val="18"/>
          <w:rtl/>
        </w:rPr>
        <w:t xml:space="preserve">انظر: </w:t>
      </w:r>
      <w:r w:rsidR="0065513C" w:rsidRPr="00105E77">
        <w:rPr>
          <w:rFonts w:ascii="Times New Roman" w:hAnsi="Times New Roman" w:cs="Simplified Arabic"/>
          <w:color w:val="000000"/>
          <w:sz w:val="18"/>
        </w:rPr>
        <w:t>http://goo.gl/zGPgGM</w:t>
      </w:r>
    </w:p>
    <w:p w14:paraId="2F70E053" w14:textId="25D0AC30" w:rsidR="00A8184E" w:rsidRPr="00105E77" w:rsidRDefault="00A8184E" w:rsidP="00EA6605">
      <w:pPr>
        <w:pStyle w:val="FootnoteText"/>
        <w:bidi/>
        <w:ind w:left="137"/>
        <w:jc w:val="both"/>
        <w:rPr>
          <w:rFonts w:ascii="Times New Roman" w:hAnsi="Times New Roman" w:cs="Simplified Arabic"/>
          <w:color w:val="000000"/>
          <w:sz w:val="18"/>
          <w:szCs w:val="22"/>
          <w:rtl/>
        </w:rPr>
      </w:pPr>
      <w:r w:rsidRPr="00105E77">
        <w:rPr>
          <w:rFonts w:ascii="Times New Roman" w:hAnsi="Times New Roman" w:cs="Simplified Arabic" w:hint="cs"/>
          <w:color w:val="000000"/>
          <w:sz w:val="18"/>
          <w:rtl/>
        </w:rPr>
        <w:t>مترجم</w:t>
      </w:r>
      <w:r w:rsidRPr="00105E77">
        <w:rPr>
          <w:rFonts w:ascii="Times New Roman" w:hAnsi="Times New Roman" w:cs="Simplified Arabic"/>
          <w:color w:val="000000"/>
          <w:sz w:val="18"/>
          <w:rtl/>
        </w:rPr>
        <w:t xml:space="preserve"> </w:t>
      </w:r>
      <w:r w:rsidRPr="00105E77">
        <w:rPr>
          <w:rFonts w:ascii="Times New Roman" w:hAnsi="Times New Roman" w:cs="Simplified Arabic" w:hint="cs"/>
          <w:color w:val="000000"/>
          <w:sz w:val="18"/>
          <w:rtl/>
        </w:rPr>
        <w:t>عن مقال نشرته الفورين بوليسي</w:t>
      </w:r>
      <w:r w:rsidR="00031892" w:rsidRPr="00105E77">
        <w:rPr>
          <w:rFonts w:ascii="Times New Roman" w:hAnsi="Times New Roman" w:cs="Simplified Arabic" w:hint="cs"/>
          <w:color w:val="000000"/>
          <w:sz w:val="18"/>
          <w:rtl/>
          <w:lang w:bidi="ar-LB"/>
        </w:rPr>
        <w:t xml:space="preserve"> </w:t>
      </w:r>
      <w:r w:rsidR="00031892" w:rsidRPr="00105E77">
        <w:rPr>
          <w:rFonts w:ascii="Times New Roman" w:hAnsi="Times New Roman" w:cs="Simplified Arabic"/>
          <w:i/>
          <w:iCs/>
          <w:color w:val="000000"/>
          <w:sz w:val="18"/>
          <w:lang w:bidi="ar-LB"/>
        </w:rPr>
        <w:t>Foreign Policy</w:t>
      </w:r>
      <w:r w:rsidRPr="00105E77">
        <w:rPr>
          <w:rFonts w:ascii="Times New Roman" w:hAnsi="Times New Roman" w:cs="Simplified Arabic" w:hint="cs"/>
          <w:color w:val="000000"/>
          <w:sz w:val="18"/>
          <w:rtl/>
        </w:rPr>
        <w:t xml:space="preserve"> بعنوان: </w:t>
      </w:r>
      <w:r w:rsidRPr="00105E77">
        <w:rPr>
          <w:rFonts w:ascii="Times New Roman" w:hAnsi="Times New Roman" w:cs="Simplified Arabic"/>
          <w:color w:val="000000"/>
          <w:sz w:val="18"/>
        </w:rPr>
        <w:t>Don’t Blame Sykes-Picot for the Middle East’s Mess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52CEC2" w14:textId="77777777" w:rsidR="007E771F" w:rsidRDefault="007E771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C80804"/>
    <w:multiLevelType w:val="hybridMultilevel"/>
    <w:tmpl w:val="A8762C2C"/>
    <w:lvl w:ilvl="0" w:tplc="0409000F">
      <w:start w:val="1"/>
      <w:numFmt w:val="decimal"/>
      <w:lvlText w:val="%1."/>
      <w:lvlJc w:val="left"/>
      <w:pPr>
        <w:ind w:left="630" w:hanging="360"/>
      </w:pPr>
    </w:lvl>
    <w:lvl w:ilvl="1" w:tplc="06D2052E">
      <w:numFmt w:val="bullet"/>
      <w:lvlText w:val="–"/>
      <w:lvlJc w:val="left"/>
      <w:pPr>
        <w:ind w:left="1350" w:hanging="360"/>
      </w:pPr>
      <w:rPr>
        <w:rFonts w:ascii="Calibri" w:eastAsiaTheme="minorHAnsi" w:hAnsi="Calibri" w:cs="Sakkal Majalla" w:hint="default"/>
      </w:rPr>
    </w:lvl>
    <w:lvl w:ilvl="2" w:tplc="E3A608F8">
      <w:numFmt w:val="bullet"/>
      <w:lvlText w:val="-"/>
      <w:lvlJc w:val="left"/>
      <w:pPr>
        <w:ind w:left="2250" w:hanging="360"/>
      </w:pPr>
      <w:rPr>
        <w:rFonts w:ascii="Sakkal Majalla" w:eastAsiaTheme="minorHAnsi" w:hAnsi="Sakkal Majalla" w:cs="Sakkal Majalla" w:hint="default"/>
      </w:r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">
    <w:nsid w:val="0D581A49"/>
    <w:multiLevelType w:val="hybridMultilevel"/>
    <w:tmpl w:val="27EA85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9">
      <w:start w:val="1"/>
      <w:numFmt w:val="bullet"/>
      <w:lvlText w:val=""/>
      <w:lvlJc w:val="left"/>
      <w:pPr>
        <w:ind w:left="450" w:hanging="360"/>
      </w:pPr>
      <w:rPr>
        <w:rFonts w:ascii="Wingdings" w:hAnsi="Wingdings" w:hint="default"/>
        <w:lang w:bidi="ar-SA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C451CD"/>
    <w:multiLevelType w:val="hybridMultilevel"/>
    <w:tmpl w:val="1EDE91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8B442ED"/>
    <w:multiLevelType w:val="hybridMultilevel"/>
    <w:tmpl w:val="23721E24"/>
    <w:lvl w:ilvl="0" w:tplc="C3702C50">
      <w:start w:val="1"/>
      <w:numFmt w:val="decimal"/>
      <w:lvlText w:val="%1-"/>
      <w:lvlJc w:val="left"/>
      <w:pPr>
        <w:ind w:left="927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737" w:hanging="360"/>
      </w:pPr>
    </w:lvl>
    <w:lvl w:ilvl="2" w:tplc="0409001B" w:tentative="1">
      <w:start w:val="1"/>
      <w:numFmt w:val="lowerRoman"/>
      <w:lvlText w:val="%3."/>
      <w:lvlJc w:val="right"/>
      <w:pPr>
        <w:ind w:left="2457" w:hanging="180"/>
      </w:pPr>
    </w:lvl>
    <w:lvl w:ilvl="3" w:tplc="0409000F" w:tentative="1">
      <w:start w:val="1"/>
      <w:numFmt w:val="decimal"/>
      <w:lvlText w:val="%4."/>
      <w:lvlJc w:val="left"/>
      <w:pPr>
        <w:ind w:left="3177" w:hanging="360"/>
      </w:pPr>
    </w:lvl>
    <w:lvl w:ilvl="4" w:tplc="04090019" w:tentative="1">
      <w:start w:val="1"/>
      <w:numFmt w:val="lowerLetter"/>
      <w:lvlText w:val="%5."/>
      <w:lvlJc w:val="left"/>
      <w:pPr>
        <w:ind w:left="3897" w:hanging="360"/>
      </w:pPr>
    </w:lvl>
    <w:lvl w:ilvl="5" w:tplc="0409001B" w:tentative="1">
      <w:start w:val="1"/>
      <w:numFmt w:val="lowerRoman"/>
      <w:lvlText w:val="%6."/>
      <w:lvlJc w:val="right"/>
      <w:pPr>
        <w:ind w:left="4617" w:hanging="180"/>
      </w:pPr>
    </w:lvl>
    <w:lvl w:ilvl="6" w:tplc="0409000F" w:tentative="1">
      <w:start w:val="1"/>
      <w:numFmt w:val="decimal"/>
      <w:lvlText w:val="%7."/>
      <w:lvlJc w:val="left"/>
      <w:pPr>
        <w:ind w:left="5337" w:hanging="360"/>
      </w:pPr>
    </w:lvl>
    <w:lvl w:ilvl="7" w:tplc="04090019" w:tentative="1">
      <w:start w:val="1"/>
      <w:numFmt w:val="lowerLetter"/>
      <w:lvlText w:val="%8."/>
      <w:lvlJc w:val="left"/>
      <w:pPr>
        <w:ind w:left="6057" w:hanging="360"/>
      </w:pPr>
    </w:lvl>
    <w:lvl w:ilvl="8" w:tplc="0409001B" w:tentative="1">
      <w:start w:val="1"/>
      <w:numFmt w:val="lowerRoman"/>
      <w:lvlText w:val="%9."/>
      <w:lvlJc w:val="right"/>
      <w:pPr>
        <w:ind w:left="6777" w:hanging="180"/>
      </w:pPr>
    </w:lvl>
  </w:abstractNum>
  <w:abstractNum w:abstractNumId="4">
    <w:nsid w:val="2B896C16"/>
    <w:multiLevelType w:val="hybridMultilevel"/>
    <w:tmpl w:val="C3ECD54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5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31D1B87"/>
    <w:multiLevelType w:val="hybridMultilevel"/>
    <w:tmpl w:val="87FC3B1E"/>
    <w:lvl w:ilvl="0" w:tplc="5F6C0A68">
      <w:start w:val="1"/>
      <w:numFmt w:val="decimal"/>
      <w:lvlText w:val="%1-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6">
    <w:nsid w:val="4A596C0C"/>
    <w:multiLevelType w:val="hybridMultilevel"/>
    <w:tmpl w:val="C0CCF6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6E2159A">
      <w:start w:val="1"/>
      <w:numFmt w:val="arabicAbjad"/>
      <w:lvlText w:val="%2."/>
      <w:lvlJc w:val="left"/>
      <w:pPr>
        <w:ind w:left="360" w:hanging="360"/>
      </w:pPr>
      <w:rPr>
        <w:rFonts w:asciiTheme="minorHAnsi" w:eastAsiaTheme="minorHAnsi" w:hAnsiTheme="minorHAnsi" w:cstheme="minorBidi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6AB7FC0"/>
    <w:multiLevelType w:val="hybridMultilevel"/>
    <w:tmpl w:val="8200A9D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6E2159A">
      <w:start w:val="1"/>
      <w:numFmt w:val="arabicAbjad"/>
      <w:lvlText w:val="%3."/>
      <w:lvlJc w:val="left"/>
      <w:pPr>
        <w:ind w:left="540" w:hanging="360"/>
      </w:pPr>
      <w:rPr>
        <w:rFonts w:asciiTheme="minorHAnsi" w:eastAsiaTheme="minorHAnsi" w:hAnsiTheme="minorHAnsi" w:cstheme="minorBidi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A2D0F0C"/>
    <w:multiLevelType w:val="hybridMultilevel"/>
    <w:tmpl w:val="A2AC2376"/>
    <w:lvl w:ilvl="0" w:tplc="B3624D0E">
      <w:start w:val="1"/>
      <w:numFmt w:val="arabicAlpha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76FA139B"/>
    <w:multiLevelType w:val="hybridMultilevel"/>
    <w:tmpl w:val="84AC4BCE"/>
    <w:lvl w:ilvl="0" w:tplc="D6E2159A">
      <w:start w:val="1"/>
      <w:numFmt w:val="arabicAbjad"/>
      <w:lvlText w:val="%1."/>
      <w:lvlJc w:val="left"/>
      <w:pPr>
        <w:ind w:left="450" w:hanging="360"/>
      </w:pPr>
      <w:rPr>
        <w:rFonts w:asciiTheme="minorHAnsi" w:eastAsiaTheme="minorHAnsi" w:hAnsiTheme="minorHAnsi"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5"/>
  </w:num>
  <w:num w:numId="6">
    <w:abstractNumId w:val="4"/>
  </w:num>
  <w:num w:numId="7">
    <w:abstractNumId w:val="8"/>
  </w:num>
  <w:num w:numId="8">
    <w:abstractNumId w:val="9"/>
  </w:num>
  <w:num w:numId="9">
    <w:abstractNumId w:val="7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evenAndOddHeaders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2F8E"/>
    <w:rsid w:val="00014897"/>
    <w:rsid w:val="00031892"/>
    <w:rsid w:val="000F0F33"/>
    <w:rsid w:val="00102135"/>
    <w:rsid w:val="00105E77"/>
    <w:rsid w:val="001A5C3A"/>
    <w:rsid w:val="001E4464"/>
    <w:rsid w:val="001F2CF7"/>
    <w:rsid w:val="0022525D"/>
    <w:rsid w:val="00256E68"/>
    <w:rsid w:val="00291D55"/>
    <w:rsid w:val="002A6E23"/>
    <w:rsid w:val="002D3247"/>
    <w:rsid w:val="002E6529"/>
    <w:rsid w:val="002F0135"/>
    <w:rsid w:val="00321CA1"/>
    <w:rsid w:val="003439F3"/>
    <w:rsid w:val="00355D92"/>
    <w:rsid w:val="00380C96"/>
    <w:rsid w:val="003917BF"/>
    <w:rsid w:val="00393FE3"/>
    <w:rsid w:val="003A7153"/>
    <w:rsid w:val="003E29B9"/>
    <w:rsid w:val="004056BB"/>
    <w:rsid w:val="004211FD"/>
    <w:rsid w:val="00453C78"/>
    <w:rsid w:val="004C0D2C"/>
    <w:rsid w:val="004D42FD"/>
    <w:rsid w:val="004D6057"/>
    <w:rsid w:val="004F3D2C"/>
    <w:rsid w:val="005051EB"/>
    <w:rsid w:val="00550D3A"/>
    <w:rsid w:val="005F0B95"/>
    <w:rsid w:val="006106D6"/>
    <w:rsid w:val="00635506"/>
    <w:rsid w:val="0065396C"/>
    <w:rsid w:val="0065513C"/>
    <w:rsid w:val="00673F8C"/>
    <w:rsid w:val="00686528"/>
    <w:rsid w:val="006B0077"/>
    <w:rsid w:val="007154E0"/>
    <w:rsid w:val="00731851"/>
    <w:rsid w:val="00740126"/>
    <w:rsid w:val="007472A6"/>
    <w:rsid w:val="00770F57"/>
    <w:rsid w:val="007879AE"/>
    <w:rsid w:val="00787D6B"/>
    <w:rsid w:val="007E771F"/>
    <w:rsid w:val="00851366"/>
    <w:rsid w:val="00866938"/>
    <w:rsid w:val="008A30F9"/>
    <w:rsid w:val="008B697E"/>
    <w:rsid w:val="008C2BBA"/>
    <w:rsid w:val="008F3858"/>
    <w:rsid w:val="008F4E7D"/>
    <w:rsid w:val="00920B1A"/>
    <w:rsid w:val="009243CC"/>
    <w:rsid w:val="00981A7F"/>
    <w:rsid w:val="009B46A3"/>
    <w:rsid w:val="009E35B0"/>
    <w:rsid w:val="00A32F8E"/>
    <w:rsid w:val="00A41B49"/>
    <w:rsid w:val="00A66A07"/>
    <w:rsid w:val="00A8184E"/>
    <w:rsid w:val="00AB5067"/>
    <w:rsid w:val="00B50D43"/>
    <w:rsid w:val="00B52B8C"/>
    <w:rsid w:val="00B56CEB"/>
    <w:rsid w:val="00BB0F1E"/>
    <w:rsid w:val="00C0144B"/>
    <w:rsid w:val="00C034D3"/>
    <w:rsid w:val="00C1698A"/>
    <w:rsid w:val="00C5417F"/>
    <w:rsid w:val="00C66B6C"/>
    <w:rsid w:val="00C92855"/>
    <w:rsid w:val="00C96938"/>
    <w:rsid w:val="00CA0064"/>
    <w:rsid w:val="00CA190B"/>
    <w:rsid w:val="00CA29DF"/>
    <w:rsid w:val="00CB1C9D"/>
    <w:rsid w:val="00CE4499"/>
    <w:rsid w:val="00CE6C29"/>
    <w:rsid w:val="00DA42E9"/>
    <w:rsid w:val="00DF2A10"/>
    <w:rsid w:val="00DF7096"/>
    <w:rsid w:val="00DF7CFD"/>
    <w:rsid w:val="00E306D3"/>
    <w:rsid w:val="00E312C7"/>
    <w:rsid w:val="00E84A6C"/>
    <w:rsid w:val="00E8510A"/>
    <w:rsid w:val="00EA6605"/>
    <w:rsid w:val="00EB56AB"/>
    <w:rsid w:val="00EF5819"/>
    <w:rsid w:val="00F35F64"/>
    <w:rsid w:val="00F46C3D"/>
    <w:rsid w:val="00F47F24"/>
    <w:rsid w:val="00F92CEF"/>
    <w:rsid w:val="00FA796D"/>
    <w:rsid w:val="00FB22A2"/>
    <w:rsid w:val="00FB564C"/>
    <w:rsid w:val="00FD4EE2"/>
    <w:rsid w:val="00FE120E"/>
    <w:rsid w:val="00FE29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62B8D7C8"/>
  <w15:docId w15:val="{25369135-7B7E-4481-B574-5A46060301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80C9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F5819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472A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72A6"/>
  </w:style>
  <w:style w:type="paragraph" w:styleId="Footer">
    <w:name w:val="footer"/>
    <w:basedOn w:val="Normal"/>
    <w:link w:val="FooterChar"/>
    <w:uiPriority w:val="99"/>
    <w:unhideWhenUsed/>
    <w:rsid w:val="007472A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72A6"/>
  </w:style>
  <w:style w:type="paragraph" w:styleId="FootnoteText">
    <w:name w:val="footnote text"/>
    <w:aliases w:val="هامش"/>
    <w:basedOn w:val="Normal"/>
    <w:link w:val="FootnoteTextChar"/>
    <w:uiPriority w:val="99"/>
    <w:semiHidden/>
    <w:unhideWhenUsed/>
    <w:rsid w:val="003A7153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aliases w:val="هامش Char"/>
    <w:basedOn w:val="DefaultParagraphFont"/>
    <w:link w:val="FootnoteText"/>
    <w:uiPriority w:val="99"/>
    <w:semiHidden/>
    <w:rsid w:val="003A7153"/>
    <w:rPr>
      <w:sz w:val="20"/>
      <w:szCs w:val="20"/>
    </w:rPr>
  </w:style>
  <w:style w:type="character" w:styleId="FootnoteReference">
    <w:name w:val="footnote reference"/>
    <w:basedOn w:val="DefaultParagraphFont"/>
    <w:semiHidden/>
    <w:unhideWhenUsed/>
    <w:rsid w:val="003A7153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8A30F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A30F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A30F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A30F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A30F9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A30F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30F9"/>
    <w:rPr>
      <w:rFonts w:ascii="Segoe UI" w:hAnsi="Segoe UI" w:cs="Segoe UI"/>
      <w:sz w:val="18"/>
      <w:szCs w:val="18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031892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31892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03189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3.gi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asapost.com/sykes-picot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BBA2D1-032F-4593-9F3E-E27F7E7F21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722</TotalTime>
  <Pages>15</Pages>
  <Words>2740</Words>
  <Characters>15618</Characters>
  <Application>Microsoft Office Word</Application>
  <DocSecurity>0</DocSecurity>
  <Lines>130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Eqbal Omeish</cp:lastModifiedBy>
  <cp:revision>67</cp:revision>
  <cp:lastPrinted>2017-05-03T05:30:00Z</cp:lastPrinted>
  <dcterms:created xsi:type="dcterms:W3CDTF">2016-05-10T07:19:00Z</dcterms:created>
  <dcterms:modified xsi:type="dcterms:W3CDTF">2017-05-03T05:31:00Z</dcterms:modified>
</cp:coreProperties>
</file>