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70630261"/>
        <w:docPartObj>
          <w:docPartGallery w:val="Cover Pages"/>
          <w:docPartUnique/>
        </w:docPartObj>
      </w:sdtPr>
      <w:sdtEndPr>
        <w:rPr>
          <w:rFonts w:ascii="Times New Roman" w:eastAsia="Times New Roman" w:hAnsi="Times New Roman" w:cs="Simplified Arabic"/>
          <w:b/>
          <w:bCs/>
          <w:sz w:val="24"/>
          <w:szCs w:val="28"/>
          <w:lang w:bidi="ar"/>
        </w:rPr>
      </w:sdtEndPr>
      <w:sdtContent>
        <w:p w14:paraId="59A9EC09" w14:textId="767AD69C" w:rsidR="00024B3F" w:rsidRDefault="00024B3F">
          <w:r>
            <w:rPr>
              <w:noProof/>
            </w:rPr>
            <mc:AlternateContent>
              <mc:Choice Requires="wpg">
                <w:drawing>
                  <wp:anchor distT="0" distB="0" distL="114300" distR="114300" simplePos="0" relativeHeight="251659264" behindDoc="0" locked="0" layoutInCell="1" allowOverlap="1" wp14:anchorId="78A59483" wp14:editId="3755CA99">
                    <wp:simplePos x="0" y="0"/>
                    <wp:positionH relativeFrom="page">
                      <wp:posOffset>4531057</wp:posOffset>
                    </wp:positionH>
                    <wp:positionV relativeFrom="page">
                      <wp:posOffset>-627797</wp:posOffset>
                    </wp:positionV>
                    <wp:extent cx="3743317" cy="11307299"/>
                    <wp:effectExtent l="0" t="0" r="0" b="8890"/>
                    <wp:wrapNone/>
                    <wp:docPr id="453" name="Group 453"/>
                    <wp:cNvGraphicFramePr/>
                    <a:graphic xmlns:a="http://schemas.openxmlformats.org/drawingml/2006/main">
                      <a:graphicData uri="http://schemas.microsoft.com/office/word/2010/wordprocessingGroup">
                        <wpg:wgp>
                          <wpg:cNvGrpSpPr/>
                          <wpg:grpSpPr>
                            <a:xfrm>
                              <a:off x="0" y="0"/>
                              <a:ext cx="3743317" cy="11307299"/>
                              <a:chOff x="0" y="-627797"/>
                              <a:chExt cx="3743317" cy="11307299"/>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80" y="0"/>
                                <a:ext cx="2971800" cy="10679502"/>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643501" y="-627797"/>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E615C07" w14:textId="6AA69ECE" w:rsidR="00024B3F" w:rsidRPr="001A32D1" w:rsidRDefault="001A32D1" w:rsidP="00B52FEF">
                                  <w:pPr>
                                    <w:pStyle w:val="NoSpacing"/>
                                    <w:rPr>
                                      <w:b/>
                                      <w:bCs/>
                                      <w:sz w:val="60"/>
                                      <w:szCs w:val="60"/>
                                      <w:lang w:bidi="ar-LB"/>
                                    </w:rPr>
                                  </w:pPr>
                                  <w:r w:rsidRPr="001A32D1">
                                    <w:rPr>
                                      <w:rFonts w:hint="cs"/>
                                      <w:b/>
                                      <w:bCs/>
                                      <w:sz w:val="60"/>
                                      <w:szCs w:val="60"/>
                                      <w:rtl/>
                                      <w:lang w:bidi="ar-LB"/>
                                    </w:rPr>
                                    <w:t>ورقة عمل</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60374" y="7013227"/>
                                <a:ext cx="2905583" cy="304517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5B8019E" w14:textId="6E1CDBB3" w:rsidR="009E46AB" w:rsidRPr="005E3BFA" w:rsidRDefault="001A32D1" w:rsidP="005E3BFA">
                                  <w:pPr>
                                    <w:pStyle w:val="NoSpacing"/>
                                    <w:bidi/>
                                    <w:jc w:val="center"/>
                                    <w:rPr>
                                      <w:rFonts w:ascii="Simplified Arabic" w:hAnsi="Simplified Arabic" w:cs="Simplified Arabic"/>
                                      <w:b/>
                                      <w:bCs/>
                                      <w:sz w:val="44"/>
                                      <w:szCs w:val="44"/>
                                      <w:rtl/>
                                      <w:lang w:bidi="ar-LB"/>
                                    </w:rPr>
                                  </w:pPr>
                                  <w:r>
                                    <w:rPr>
                                      <w:rFonts w:ascii="Simplified Arabic" w:hAnsi="Simplified Arabic" w:cs="Simplified Arabic" w:hint="cs"/>
                                      <w:b/>
                                      <w:bCs/>
                                      <w:sz w:val="44"/>
                                      <w:szCs w:val="44"/>
                                      <w:rtl/>
                                    </w:rPr>
                                    <w:t>مقدمة إلى</w:t>
                                  </w:r>
                                </w:p>
                                <w:p w14:paraId="6B257C75" w14:textId="21DF5398" w:rsidR="009E46AB" w:rsidRPr="005E3BFA" w:rsidRDefault="009E46AB" w:rsidP="005E3BFA">
                                  <w:pPr>
                                    <w:pStyle w:val="NoSpacing"/>
                                    <w:bidi/>
                                    <w:jc w:val="center"/>
                                    <w:rPr>
                                      <w:rFonts w:ascii="Simplified Arabic" w:hAnsi="Simplified Arabic" w:cs="Simplified Arabic"/>
                                      <w:b/>
                                      <w:bCs/>
                                      <w:sz w:val="40"/>
                                      <w:szCs w:val="40"/>
                                      <w:rtl/>
                                    </w:rPr>
                                  </w:pPr>
                                  <w:r w:rsidRPr="005E3BFA">
                                    <w:rPr>
                                      <w:rFonts w:ascii="Simplified Arabic" w:hAnsi="Simplified Arabic" w:cs="Simplified Arabic"/>
                                      <w:b/>
                                      <w:bCs/>
                                      <w:sz w:val="44"/>
                                      <w:szCs w:val="44"/>
                                      <w:rtl/>
                                    </w:rPr>
                                    <w:t>المؤتمر العالمي لمنظمة المدينة ومؤسسات المجتمع المدني</w:t>
                                  </w:r>
                                </w:p>
                                <w:p w14:paraId="3476BDAF" w14:textId="77777777" w:rsidR="009E46AB" w:rsidRPr="008E4882" w:rsidRDefault="009E46AB" w:rsidP="005E3BFA">
                                  <w:pPr>
                                    <w:pStyle w:val="NoSpacing"/>
                                    <w:bidi/>
                                    <w:jc w:val="center"/>
                                    <w:rPr>
                                      <w:rFonts w:ascii="Simplified Arabic" w:hAnsi="Simplified Arabic" w:cs="Simplified Arabic"/>
                                      <w:b/>
                                      <w:bCs/>
                                      <w:sz w:val="32"/>
                                      <w:szCs w:val="32"/>
                                      <w:rtl/>
                                    </w:rPr>
                                  </w:pPr>
                                  <w:r w:rsidRPr="005E3BFA">
                                    <w:rPr>
                                      <w:rFonts w:ascii="Simplified Arabic" w:hAnsi="Simplified Arabic" w:cs="Simplified Arabic"/>
                                      <w:b/>
                                      <w:bCs/>
                                      <w:sz w:val="40"/>
                                      <w:szCs w:val="40"/>
                                      <w:rtl/>
                                    </w:rPr>
                                    <w:t>20</w:t>
                                  </w:r>
                                  <w:r w:rsidRPr="008E4882">
                                    <w:rPr>
                                      <w:rFonts w:ascii="Simplified Arabic" w:hAnsi="Simplified Arabic" w:cs="Simplified Arabic"/>
                                      <w:b/>
                                      <w:bCs/>
                                      <w:sz w:val="32"/>
                                      <w:szCs w:val="32"/>
                                      <w:rtl/>
                                    </w:rPr>
                                    <w:t>–</w:t>
                                  </w:r>
                                  <w:r w:rsidRPr="005E3BFA">
                                    <w:rPr>
                                      <w:rFonts w:ascii="Simplified Arabic" w:hAnsi="Simplified Arabic" w:cs="Simplified Arabic"/>
                                      <w:b/>
                                      <w:bCs/>
                                      <w:sz w:val="40"/>
                                      <w:szCs w:val="40"/>
                                      <w:rtl/>
                                    </w:rPr>
                                    <w:t>22</w:t>
                                  </w:r>
                                  <w:r w:rsidRPr="008E4882">
                                    <w:rPr>
                                      <w:rFonts w:ascii="Simplified Arabic" w:hAnsi="Simplified Arabic" w:cs="Simplified Arabic"/>
                                      <w:b/>
                                      <w:bCs/>
                                      <w:sz w:val="32"/>
                                      <w:szCs w:val="32"/>
                                      <w:rtl/>
                                    </w:rPr>
                                    <w:t>/</w:t>
                                  </w:r>
                                  <w:r w:rsidRPr="005E3BFA">
                                    <w:rPr>
                                      <w:rFonts w:ascii="Simplified Arabic" w:hAnsi="Simplified Arabic" w:cs="Simplified Arabic"/>
                                      <w:b/>
                                      <w:bCs/>
                                      <w:sz w:val="40"/>
                                      <w:szCs w:val="40"/>
                                      <w:rtl/>
                                    </w:rPr>
                                    <w:t>10</w:t>
                                  </w:r>
                                  <w:r w:rsidRPr="008E4882">
                                    <w:rPr>
                                      <w:rFonts w:ascii="Simplified Arabic" w:hAnsi="Simplified Arabic" w:cs="Simplified Arabic"/>
                                      <w:b/>
                                      <w:bCs/>
                                      <w:sz w:val="32"/>
                                      <w:szCs w:val="32"/>
                                      <w:rtl/>
                                    </w:rPr>
                                    <w:t>/</w:t>
                                  </w:r>
                                  <w:r w:rsidRPr="005E3BFA">
                                    <w:rPr>
                                      <w:rFonts w:ascii="Simplified Arabic" w:hAnsi="Simplified Arabic" w:cs="Simplified Arabic"/>
                                      <w:b/>
                                      <w:bCs/>
                                      <w:sz w:val="40"/>
                                      <w:szCs w:val="40"/>
                                      <w:rtl/>
                                    </w:rPr>
                                    <w:t>2017</w:t>
                                  </w:r>
                                </w:p>
                                <w:p w14:paraId="08045F49" w14:textId="700B1249" w:rsidR="00024B3F" w:rsidRPr="005E3BFA" w:rsidRDefault="009E46AB" w:rsidP="005E3BFA">
                                  <w:pPr>
                                    <w:pStyle w:val="NoSpacing"/>
                                    <w:bidi/>
                                    <w:jc w:val="center"/>
                                    <w:rPr>
                                      <w:rFonts w:ascii="Simplified Arabic" w:hAnsi="Simplified Arabic" w:cs="Simplified Arabic"/>
                                      <w:b/>
                                      <w:bCs/>
                                      <w:sz w:val="40"/>
                                      <w:szCs w:val="40"/>
                                      <w:lang w:bidi="ar-LB"/>
                                    </w:rPr>
                                  </w:pPr>
                                  <w:r w:rsidRPr="005E3BFA">
                                    <w:rPr>
                                      <w:rFonts w:ascii="Simplified Arabic" w:hAnsi="Simplified Arabic" w:cs="Simplified Arabic"/>
                                      <w:b/>
                                      <w:bCs/>
                                      <w:sz w:val="44"/>
                                      <w:szCs w:val="44"/>
                                      <w:rtl/>
                                    </w:rPr>
                                    <w:t>إسطنبول</w:t>
                                  </w:r>
                                  <w:r w:rsidR="00B52FEF" w:rsidRPr="005E3BFA">
                                    <w:rPr>
                                      <w:rFonts w:ascii="Simplified Arabic" w:hAnsi="Simplified Arabic" w:cs="Simplified Arabic"/>
                                      <w:b/>
                                      <w:bCs/>
                                      <w:sz w:val="40"/>
                                      <w:szCs w:val="40"/>
                                      <w:rtl/>
                                    </w:rPr>
                                    <w:t xml:space="preserve"> –</w:t>
                                  </w:r>
                                  <w:r w:rsidRPr="005E3BFA">
                                    <w:rPr>
                                      <w:rFonts w:ascii="Simplified Arabic" w:hAnsi="Simplified Arabic" w:cs="Simplified Arabic"/>
                                      <w:b/>
                                      <w:bCs/>
                                      <w:sz w:val="40"/>
                                      <w:szCs w:val="40"/>
                                      <w:rtl/>
                                    </w:rPr>
                                    <w:t xml:space="preserve"> </w:t>
                                  </w:r>
                                  <w:r w:rsidRPr="005E3BFA">
                                    <w:rPr>
                                      <w:rFonts w:ascii="Simplified Arabic" w:hAnsi="Simplified Arabic" w:cs="Simplified Arabic"/>
                                      <w:b/>
                                      <w:bCs/>
                                      <w:sz w:val="44"/>
                                      <w:szCs w:val="44"/>
                                      <w:rtl/>
                                    </w:rPr>
                                    <w:t>تركيا</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59483" id="Group 453" o:spid="_x0000_s1026" style="position:absolute;margin-left:356.8pt;margin-top:-49.45pt;width:294.75pt;height:890.35pt;z-index:251659264;mso-position-horizontal-relative:page;mso-position-vertical-relative:page" coordorigin=",-6277" coordsize="37433,11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7" o:title="" opacity="52428f" color2="white [3212]" o:opacity2="52428f" type="pattern"/>
                      <v:shadow color="#d8d8d8" offset="3pt,3pt"/>
                    </v:rect>
                    <v:rect id="Rectangle 460" o:spid="_x0000_s1028" style="position:absolute;left:1246;width:29718;height:10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29" style="position:absolute;left:6435;top:-6277;width:30998;height:237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14:paraId="0E615C07" w14:textId="6AA69ECE" w:rsidR="00024B3F" w:rsidRPr="001A32D1" w:rsidRDefault="001A32D1" w:rsidP="00B52FEF">
                            <w:pPr>
                              <w:pStyle w:val="NoSpacing"/>
                              <w:rPr>
                                <w:rFonts w:hint="cs"/>
                                <w:b/>
                                <w:bCs/>
                                <w:sz w:val="60"/>
                                <w:szCs w:val="60"/>
                                <w:lang w:bidi="ar-LB"/>
                              </w:rPr>
                            </w:pPr>
                            <w:r w:rsidRPr="001A32D1">
                              <w:rPr>
                                <w:rFonts w:hint="cs"/>
                                <w:b/>
                                <w:bCs/>
                                <w:sz w:val="60"/>
                                <w:szCs w:val="60"/>
                                <w:rtl/>
                                <w:lang w:bidi="ar-LB"/>
                              </w:rPr>
                              <w:t>ورقة عمل</w:t>
                            </w:r>
                          </w:p>
                        </w:txbxContent>
                      </v:textbox>
                    </v:rect>
                    <v:rect id="Rectangle 9" o:spid="_x0000_s1030" style="position:absolute;left:603;top:70132;width:29056;height:304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14:paraId="55B8019E" w14:textId="6E1CDBB3" w:rsidR="009E46AB" w:rsidRPr="005E3BFA" w:rsidRDefault="001A32D1" w:rsidP="005E3BFA">
                            <w:pPr>
                              <w:pStyle w:val="NoSpacing"/>
                              <w:bidi/>
                              <w:jc w:val="center"/>
                              <w:rPr>
                                <w:rFonts w:ascii="Simplified Arabic" w:hAnsi="Simplified Arabic" w:cs="Simplified Arabic"/>
                                <w:b/>
                                <w:bCs/>
                                <w:sz w:val="44"/>
                                <w:szCs w:val="44"/>
                                <w:rtl/>
                                <w:lang w:bidi="ar-LB"/>
                              </w:rPr>
                            </w:pPr>
                            <w:r>
                              <w:rPr>
                                <w:rFonts w:ascii="Simplified Arabic" w:hAnsi="Simplified Arabic" w:cs="Simplified Arabic" w:hint="cs"/>
                                <w:b/>
                                <w:bCs/>
                                <w:sz w:val="44"/>
                                <w:szCs w:val="44"/>
                                <w:rtl/>
                              </w:rPr>
                              <w:t>مقدمة إلى</w:t>
                            </w:r>
                          </w:p>
                          <w:p w14:paraId="6B257C75" w14:textId="21DF5398" w:rsidR="009E46AB" w:rsidRPr="005E3BFA" w:rsidRDefault="009E46AB" w:rsidP="005E3BFA">
                            <w:pPr>
                              <w:pStyle w:val="NoSpacing"/>
                              <w:bidi/>
                              <w:jc w:val="center"/>
                              <w:rPr>
                                <w:rFonts w:ascii="Simplified Arabic" w:hAnsi="Simplified Arabic" w:cs="Simplified Arabic"/>
                                <w:b/>
                                <w:bCs/>
                                <w:sz w:val="40"/>
                                <w:szCs w:val="40"/>
                                <w:rtl/>
                              </w:rPr>
                            </w:pPr>
                            <w:r w:rsidRPr="005E3BFA">
                              <w:rPr>
                                <w:rFonts w:ascii="Simplified Arabic" w:hAnsi="Simplified Arabic" w:cs="Simplified Arabic"/>
                                <w:b/>
                                <w:bCs/>
                                <w:sz w:val="44"/>
                                <w:szCs w:val="44"/>
                                <w:rtl/>
                              </w:rPr>
                              <w:t>المؤتمر العالمي لمنظمة المدينة ومؤسسات المجتمع المدني</w:t>
                            </w:r>
                          </w:p>
                          <w:p w14:paraId="3476BDAF" w14:textId="77777777" w:rsidR="009E46AB" w:rsidRPr="008E4882" w:rsidRDefault="009E46AB" w:rsidP="005E3BFA">
                            <w:pPr>
                              <w:pStyle w:val="NoSpacing"/>
                              <w:bidi/>
                              <w:jc w:val="center"/>
                              <w:rPr>
                                <w:rFonts w:ascii="Simplified Arabic" w:hAnsi="Simplified Arabic" w:cs="Simplified Arabic"/>
                                <w:b/>
                                <w:bCs/>
                                <w:sz w:val="32"/>
                                <w:szCs w:val="32"/>
                                <w:rtl/>
                              </w:rPr>
                            </w:pPr>
                            <w:r w:rsidRPr="005E3BFA">
                              <w:rPr>
                                <w:rFonts w:ascii="Simplified Arabic" w:hAnsi="Simplified Arabic" w:cs="Simplified Arabic"/>
                                <w:b/>
                                <w:bCs/>
                                <w:sz w:val="40"/>
                                <w:szCs w:val="40"/>
                                <w:rtl/>
                              </w:rPr>
                              <w:t>20</w:t>
                            </w:r>
                            <w:r w:rsidRPr="008E4882">
                              <w:rPr>
                                <w:rFonts w:ascii="Simplified Arabic" w:hAnsi="Simplified Arabic" w:cs="Simplified Arabic"/>
                                <w:b/>
                                <w:bCs/>
                                <w:sz w:val="32"/>
                                <w:szCs w:val="32"/>
                                <w:rtl/>
                              </w:rPr>
                              <w:t>–</w:t>
                            </w:r>
                            <w:r w:rsidRPr="005E3BFA">
                              <w:rPr>
                                <w:rFonts w:ascii="Simplified Arabic" w:hAnsi="Simplified Arabic" w:cs="Simplified Arabic"/>
                                <w:b/>
                                <w:bCs/>
                                <w:sz w:val="40"/>
                                <w:szCs w:val="40"/>
                                <w:rtl/>
                              </w:rPr>
                              <w:t>22</w:t>
                            </w:r>
                            <w:r w:rsidRPr="008E4882">
                              <w:rPr>
                                <w:rFonts w:ascii="Simplified Arabic" w:hAnsi="Simplified Arabic" w:cs="Simplified Arabic"/>
                                <w:b/>
                                <w:bCs/>
                                <w:sz w:val="32"/>
                                <w:szCs w:val="32"/>
                                <w:rtl/>
                              </w:rPr>
                              <w:t>/</w:t>
                            </w:r>
                            <w:r w:rsidRPr="005E3BFA">
                              <w:rPr>
                                <w:rFonts w:ascii="Simplified Arabic" w:hAnsi="Simplified Arabic" w:cs="Simplified Arabic"/>
                                <w:b/>
                                <w:bCs/>
                                <w:sz w:val="40"/>
                                <w:szCs w:val="40"/>
                                <w:rtl/>
                              </w:rPr>
                              <w:t>10</w:t>
                            </w:r>
                            <w:r w:rsidRPr="008E4882">
                              <w:rPr>
                                <w:rFonts w:ascii="Simplified Arabic" w:hAnsi="Simplified Arabic" w:cs="Simplified Arabic"/>
                                <w:b/>
                                <w:bCs/>
                                <w:sz w:val="32"/>
                                <w:szCs w:val="32"/>
                                <w:rtl/>
                              </w:rPr>
                              <w:t>/</w:t>
                            </w:r>
                            <w:r w:rsidRPr="005E3BFA">
                              <w:rPr>
                                <w:rFonts w:ascii="Simplified Arabic" w:hAnsi="Simplified Arabic" w:cs="Simplified Arabic"/>
                                <w:b/>
                                <w:bCs/>
                                <w:sz w:val="40"/>
                                <w:szCs w:val="40"/>
                                <w:rtl/>
                              </w:rPr>
                              <w:t>2017</w:t>
                            </w:r>
                          </w:p>
                          <w:p w14:paraId="08045F49" w14:textId="700B1249" w:rsidR="00024B3F" w:rsidRPr="005E3BFA" w:rsidRDefault="009E46AB" w:rsidP="005E3BFA">
                            <w:pPr>
                              <w:pStyle w:val="NoSpacing"/>
                              <w:bidi/>
                              <w:jc w:val="center"/>
                              <w:rPr>
                                <w:rFonts w:ascii="Simplified Arabic" w:hAnsi="Simplified Arabic" w:cs="Simplified Arabic" w:hint="cs"/>
                                <w:b/>
                                <w:bCs/>
                                <w:sz w:val="40"/>
                                <w:szCs w:val="40"/>
                                <w:lang w:bidi="ar-LB"/>
                              </w:rPr>
                            </w:pPr>
                            <w:r w:rsidRPr="005E3BFA">
                              <w:rPr>
                                <w:rFonts w:ascii="Simplified Arabic" w:hAnsi="Simplified Arabic" w:cs="Simplified Arabic"/>
                                <w:b/>
                                <w:bCs/>
                                <w:sz w:val="44"/>
                                <w:szCs w:val="44"/>
                                <w:rtl/>
                              </w:rPr>
                              <w:t>إسطنبول</w:t>
                            </w:r>
                            <w:r w:rsidR="00B52FEF" w:rsidRPr="005E3BFA">
                              <w:rPr>
                                <w:rFonts w:ascii="Simplified Arabic" w:hAnsi="Simplified Arabic" w:cs="Simplified Arabic"/>
                                <w:b/>
                                <w:bCs/>
                                <w:sz w:val="40"/>
                                <w:szCs w:val="40"/>
                                <w:rtl/>
                              </w:rPr>
                              <w:t xml:space="preserve"> –</w:t>
                            </w:r>
                            <w:r w:rsidRPr="005E3BFA">
                              <w:rPr>
                                <w:rFonts w:ascii="Simplified Arabic" w:hAnsi="Simplified Arabic" w:cs="Simplified Arabic"/>
                                <w:b/>
                                <w:bCs/>
                                <w:sz w:val="40"/>
                                <w:szCs w:val="40"/>
                                <w:rtl/>
                              </w:rPr>
                              <w:t xml:space="preserve"> </w:t>
                            </w:r>
                            <w:r w:rsidRPr="005E3BFA">
                              <w:rPr>
                                <w:rFonts w:ascii="Simplified Arabic" w:hAnsi="Simplified Arabic" w:cs="Simplified Arabic"/>
                                <w:b/>
                                <w:bCs/>
                                <w:sz w:val="44"/>
                                <w:szCs w:val="44"/>
                                <w:rtl/>
                              </w:rPr>
                              <w:t>تركيا</w:t>
                            </w:r>
                          </w:p>
                        </w:txbxContent>
                      </v:textbox>
                    </v:rect>
                    <w10:wrap anchorx="page" anchory="page"/>
                  </v:group>
                </w:pict>
              </mc:Fallback>
            </mc:AlternateContent>
          </w:r>
        </w:p>
        <w:p w14:paraId="0939EDB8" w14:textId="41478527" w:rsidR="00024B3F" w:rsidRDefault="003E72DD" w:rsidP="00B52FEF">
          <w:pPr>
            <w:rPr>
              <w:rFonts w:ascii="Times New Roman" w:eastAsia="Times New Roman" w:hAnsi="Times New Roman" w:cs="Simplified Arabic"/>
              <w:b/>
              <w:bCs/>
              <w:sz w:val="24"/>
              <w:szCs w:val="28"/>
              <w:rtl/>
              <w:lang w:bidi="ar"/>
            </w:rPr>
          </w:pPr>
          <w:r w:rsidRPr="00B52FEF">
            <w:rPr>
              <w:rFonts w:ascii="Times New Roman" w:eastAsia="Times New Roman" w:hAnsi="Times New Roman" w:cs="Simplified Arabic"/>
              <w:b/>
              <w:bCs/>
              <w:noProof/>
              <w:sz w:val="24"/>
              <w:szCs w:val="28"/>
            </w:rPr>
            <mc:AlternateContent>
              <mc:Choice Requires="wps">
                <w:drawing>
                  <wp:anchor distT="45720" distB="45720" distL="114300" distR="114300" simplePos="0" relativeHeight="251664384" behindDoc="0" locked="0" layoutInCell="1" allowOverlap="1" wp14:anchorId="1D8F9889" wp14:editId="05F1D4F2">
                    <wp:simplePos x="0" y="0"/>
                    <wp:positionH relativeFrom="margin">
                      <wp:posOffset>379768</wp:posOffset>
                    </wp:positionH>
                    <wp:positionV relativeFrom="paragraph">
                      <wp:posOffset>6688455</wp:posOffset>
                    </wp:positionV>
                    <wp:extent cx="2947670" cy="1404620"/>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404620"/>
                            </a:xfrm>
                            <a:prstGeom prst="rect">
                              <a:avLst/>
                            </a:prstGeom>
                            <a:solidFill>
                              <a:srgbClr val="FFFFFF"/>
                            </a:solidFill>
                            <a:ln w="9525">
                              <a:solidFill>
                                <a:schemeClr val="bg1"/>
                              </a:solidFill>
                              <a:miter lim="800000"/>
                              <a:headEnd/>
                              <a:tailEnd/>
                            </a:ln>
                          </wps:spPr>
                          <wps:txbx>
                            <w:txbxContent>
                              <w:p w14:paraId="1EFFD5B3" w14:textId="00EF1A1D" w:rsidR="00B52FEF" w:rsidRPr="00B52FEF" w:rsidRDefault="00B52FEF" w:rsidP="00B52FEF">
                                <w:pPr>
                                  <w:bidi/>
                                  <w:jc w:val="center"/>
                                  <w:rPr>
                                    <w:rFonts w:ascii="Simplified Arabic" w:hAnsi="Simplified Arabic" w:cs="Simplified Arabic"/>
                                    <w:b/>
                                    <w:bCs/>
                                    <w:sz w:val="60"/>
                                    <w:szCs w:val="60"/>
                                  </w:rPr>
                                </w:pPr>
                                <w:r w:rsidRPr="00B52FEF">
                                  <w:rPr>
                                    <w:rFonts w:ascii="Simplified Arabic" w:hAnsi="Simplified Arabic" w:cs="Simplified Arabic"/>
                                    <w:b/>
                                    <w:bCs/>
                                    <w:sz w:val="60"/>
                                    <w:szCs w:val="60"/>
                                    <w:rtl/>
                                  </w:rPr>
                                  <w:t>د. محسن محمد صالح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F9889" id="_x0000_t202" coordsize="21600,21600" o:spt="202" path="m,l,21600r21600,l21600,xe">
                    <v:stroke joinstyle="miter"/>
                    <v:path gradientshapeok="t" o:connecttype="rect"/>
                  </v:shapetype>
                  <v:shape id="Text Box 2" o:spid="_x0000_s1031" type="#_x0000_t202" style="position:absolute;margin-left:29.9pt;margin-top:526.65pt;width:232.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" strokecolor="white [3212]">
                    <v:textbox style="mso-fit-shape-to-text:t">
                      <w:txbxContent>
                        <w:p w14:paraId="1EFFD5B3" w14:textId="00EF1A1D" w:rsidR="00B52FEF" w:rsidRPr="00B52FEF" w:rsidRDefault="00B52FEF" w:rsidP="00B52FEF">
                          <w:pPr>
                            <w:bidi/>
                            <w:jc w:val="center"/>
                            <w:rPr>
                              <w:rFonts w:ascii="Simplified Arabic" w:hAnsi="Simplified Arabic" w:cs="Simplified Arabic"/>
                              <w:b/>
                              <w:bCs/>
                              <w:sz w:val="60"/>
                              <w:szCs w:val="60"/>
                            </w:rPr>
                          </w:pPr>
                          <w:r w:rsidRPr="00B52FEF">
                            <w:rPr>
                              <w:rFonts w:ascii="Simplified Arabic" w:hAnsi="Simplified Arabic" w:cs="Simplified Arabic"/>
                              <w:b/>
                              <w:bCs/>
                              <w:sz w:val="60"/>
                              <w:szCs w:val="60"/>
                              <w:rtl/>
                            </w:rPr>
                            <w:t>د. محسن محمد صالح</w:t>
                          </w:r>
                        </w:p>
                      </w:txbxContent>
                    </v:textbox>
                    <w10:wrap type="square" anchorx="margin"/>
                  </v:shape>
                </w:pict>
              </mc:Fallback>
            </mc:AlternateContent>
          </w:r>
          <w:r>
            <w:rPr>
              <w:noProof/>
            </w:rPr>
            <w:drawing>
              <wp:anchor distT="0" distB="0" distL="114300" distR="114300" simplePos="0" relativeHeight="251665408" behindDoc="1" locked="0" layoutInCell="1" allowOverlap="1" wp14:anchorId="74CB42D6" wp14:editId="5391C227">
                <wp:simplePos x="0" y="0"/>
                <wp:positionH relativeFrom="column">
                  <wp:posOffset>-343099</wp:posOffset>
                </wp:positionH>
                <wp:positionV relativeFrom="paragraph">
                  <wp:posOffset>2634652</wp:posOffset>
                </wp:positionV>
                <wp:extent cx="5400675" cy="3041015"/>
                <wp:effectExtent l="0" t="0" r="9525" b="6985"/>
                <wp:wrapTight wrapText="bothSides">
                  <wp:wrapPolygon edited="0">
                    <wp:start x="0" y="0"/>
                    <wp:lineTo x="0" y="21514"/>
                    <wp:lineTo x="21562" y="21514"/>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الدكتور بالمؤتمر.jpg"/>
                        <pic:cNvPicPr/>
                      </pic:nvPicPr>
                      <pic:blipFill>
                        <a:blip r:embed="rId8">
                          <a:extLst>
                            <a:ext uri="{28A0092B-C50C-407E-A947-70E740481C1C}">
                              <a14:useLocalDpi xmlns:a14="http://schemas.microsoft.com/office/drawing/2010/main" val="0"/>
                            </a:ext>
                          </a:extLst>
                        </a:blip>
                        <a:stretch>
                          <a:fillRect/>
                        </a:stretch>
                      </pic:blipFill>
                      <pic:spPr>
                        <a:xfrm>
                          <a:off x="0" y="0"/>
                          <a:ext cx="5400675" cy="3041015"/>
                        </a:xfrm>
                        <a:prstGeom prst="rect">
                          <a:avLst/>
                        </a:prstGeom>
                      </pic:spPr>
                    </pic:pic>
                  </a:graphicData>
                </a:graphic>
                <wp14:sizeRelH relativeFrom="page">
                  <wp14:pctWidth>0</wp14:pctWidth>
                </wp14:sizeRelH>
                <wp14:sizeRelV relativeFrom="page">
                  <wp14:pctHeight>0</wp14:pctHeight>
                </wp14:sizeRelV>
              </wp:anchor>
            </w:drawing>
          </w:r>
          <w:r w:rsidR="00251E87">
            <w:rPr>
              <w:noProof/>
            </w:rPr>
            <mc:AlternateContent>
              <mc:Choice Requires="wps">
                <w:drawing>
                  <wp:anchor distT="0" distB="0" distL="114300" distR="114300" simplePos="0" relativeHeight="251661312" behindDoc="0" locked="0" layoutInCell="0" allowOverlap="1" wp14:anchorId="32816ADF" wp14:editId="6FCC0913">
                    <wp:simplePos x="0" y="0"/>
                    <wp:positionH relativeFrom="page">
                      <wp:align>left</wp:align>
                    </wp:positionH>
                    <wp:positionV relativeFrom="page">
                      <wp:posOffset>2214264</wp:posOffset>
                    </wp:positionV>
                    <wp:extent cx="6970395" cy="1648047"/>
                    <wp:effectExtent l="0" t="0" r="15240"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648047"/>
                            </a:xfrm>
                            <a:prstGeom prst="rect">
                              <a:avLst/>
                            </a:prstGeom>
                            <a:solidFill>
                              <a:schemeClr val="tx1"/>
                            </a:solidFill>
                            <a:ln w="19050">
                              <a:solidFill>
                                <a:schemeClr val="tx1"/>
                              </a:solidFill>
                              <a:miter lim="800000"/>
                              <a:headEnd/>
                              <a:tailEnd/>
                            </a:ln>
                          </wps:spPr>
                          <wps:txbx>
                            <w:txbxContent>
                              <w:sdt>
                                <w:sdtPr>
                                  <w:rPr>
                                    <w:rFonts w:ascii="Simplified Arabic" w:hAnsi="Simplified Arabic" w:cs="Simplified Arabic"/>
                                    <w:b/>
                                    <w:bCs/>
                                    <w:sz w:val="72"/>
                                    <w:szCs w:val="72"/>
                                  </w:rPr>
                                  <w:alias w:val="Title"/>
                                  <w:id w:val="486218237"/>
                                  <w:dataBinding w:prefixMappings="xmlns:ns0='http://schemas.openxmlformats.org/package/2006/metadata/core-properties' xmlns:ns1='http://purl.org/dc/elements/1.1/'" w:xpath="/ns0:coreProperties[1]/ns1:title[1]" w:storeItemID="{6C3C8BC8-F283-45AE-878A-BAB7291924A1}"/>
                                  <w:text/>
                                </w:sdtPr>
                                <w:sdtEndPr/>
                                <w:sdtContent>
                                  <w:p w14:paraId="2AC81A69" w14:textId="54824ADF" w:rsidR="00024B3F" w:rsidRPr="00B52FEF" w:rsidRDefault="00024B3F" w:rsidP="00B52FEF">
                                    <w:pPr>
                                      <w:pStyle w:val="NoSpacing"/>
                                      <w:shd w:val="clear" w:color="auto" w:fill="A8D08D" w:themeFill="accent6" w:themeFillTint="99"/>
                                      <w:jc w:val="center"/>
                                      <w:rPr>
                                        <w:rFonts w:ascii="Simplified Arabic" w:hAnsi="Simplified Arabic" w:cs="Simplified Arabic"/>
                                        <w:b/>
                                        <w:bCs/>
                                        <w:color w:val="FFFFFF" w:themeColor="background1"/>
                                        <w:sz w:val="72"/>
                                        <w:szCs w:val="72"/>
                                      </w:rPr>
                                    </w:pPr>
                                    <w:r w:rsidRPr="00B52FEF">
                                      <w:rPr>
                                        <w:rFonts w:ascii="Simplified Arabic" w:hAnsi="Simplified Arabic" w:cs="Simplified Arabic"/>
                                        <w:b/>
                                        <w:bCs/>
                                        <w:sz w:val="72"/>
                                        <w:szCs w:val="72"/>
                                        <w:rtl/>
                                      </w:rPr>
                                      <w:t>بناء حياة مشتركة</w:t>
                                    </w:r>
                                    <w:r w:rsidR="00B52FEF" w:rsidRPr="00B52FEF">
                                      <w:rPr>
                                        <w:rFonts w:ascii="Simplified Arabic" w:hAnsi="Simplified Arabic" w:cs="Simplified Arabic" w:hint="cs"/>
                                        <w:b/>
                                        <w:bCs/>
                                        <w:sz w:val="72"/>
                                        <w:szCs w:val="72"/>
                                        <w:rtl/>
                                        <w:lang w:bidi="ar-LB"/>
                                      </w:rPr>
                                      <w:t xml:space="preserve">                        </w:t>
                                    </w:r>
                                    <w:r w:rsidRPr="00B52FEF">
                                      <w:rPr>
                                        <w:rFonts w:ascii="Simplified Arabic" w:hAnsi="Simplified Arabic" w:cs="Simplified Arabic"/>
                                        <w:b/>
                                        <w:bCs/>
                                        <w:sz w:val="72"/>
                                        <w:szCs w:val="72"/>
                                        <w:rtl/>
                                      </w:rPr>
                                      <w:t>مع المهاجرين واللاجئين وطالبي اللجوء</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2816ADF" id="Rectangle 16" o:spid="_x0000_s1032" style="position:absolute;margin-left:0;margin-top:174.35pt;width:548.85pt;height:129.75pt;z-index:25166131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" o:allowincell="f" fillcolor="black [3213]" strokecolor="black [3213]" strokeweight="1.5pt">
                    <v:textbox inset="14.4pt,,14.4pt">
                      <w:txbxContent>
                        <w:sdt>
                          <w:sdtPr>
                            <w:rPr>
                              <w:rFonts w:ascii="Simplified Arabic" w:hAnsi="Simplified Arabic" w:cs="Simplified Arabic"/>
                              <w:b/>
                              <w:bCs/>
                              <w:sz w:val="72"/>
                              <w:szCs w:val="72"/>
                            </w:rPr>
                            <w:alias w:val="Title"/>
                            <w:id w:val="486218237"/>
                            <w:dataBinding w:prefixMappings="xmlns:ns0='http://schemas.openxmlformats.org/package/2006/metadata/core-properties' xmlns:ns1='http://purl.org/dc/elements/1.1/'" w:xpath="/ns0:coreProperties[1]/ns1:title[1]" w:storeItemID="{6C3C8BC8-F283-45AE-878A-BAB7291924A1}"/>
                            <w:text/>
                          </w:sdtPr>
                          <w:sdtContent>
                            <w:p w14:paraId="2AC81A69" w14:textId="54824ADF" w:rsidR="00024B3F" w:rsidRPr="00B52FEF" w:rsidRDefault="00024B3F" w:rsidP="00B52FEF">
                              <w:pPr>
                                <w:pStyle w:val="NoSpacing"/>
                                <w:shd w:val="clear" w:color="auto" w:fill="A8D08D" w:themeFill="accent6" w:themeFillTint="99"/>
                                <w:jc w:val="center"/>
                                <w:rPr>
                                  <w:rFonts w:ascii="Simplified Arabic" w:hAnsi="Simplified Arabic" w:cs="Simplified Arabic"/>
                                  <w:b/>
                                  <w:bCs/>
                                  <w:color w:val="FFFFFF" w:themeColor="background1"/>
                                  <w:sz w:val="72"/>
                                  <w:szCs w:val="72"/>
                                </w:rPr>
                              </w:pPr>
                              <w:r w:rsidRPr="00B52FEF">
                                <w:rPr>
                                  <w:rFonts w:ascii="Simplified Arabic" w:hAnsi="Simplified Arabic" w:cs="Simplified Arabic"/>
                                  <w:b/>
                                  <w:bCs/>
                                  <w:sz w:val="72"/>
                                  <w:szCs w:val="72"/>
                                  <w:rtl/>
                                </w:rPr>
                                <w:t>بناء حياة مشتركة</w:t>
                              </w:r>
                              <w:r w:rsidR="00B52FEF" w:rsidRPr="00B52FEF">
                                <w:rPr>
                                  <w:rFonts w:ascii="Simplified Arabic" w:hAnsi="Simplified Arabic" w:cs="Simplified Arabic" w:hint="cs"/>
                                  <w:b/>
                                  <w:bCs/>
                                  <w:sz w:val="72"/>
                                  <w:szCs w:val="72"/>
                                  <w:rtl/>
                                  <w:lang w:bidi="ar-LB"/>
                                </w:rPr>
                                <w:t xml:space="preserve">                        </w:t>
                              </w:r>
                              <w:r w:rsidRPr="00B52FEF">
                                <w:rPr>
                                  <w:rFonts w:ascii="Simplified Arabic" w:hAnsi="Simplified Arabic" w:cs="Simplified Arabic"/>
                                  <w:b/>
                                  <w:bCs/>
                                  <w:sz w:val="72"/>
                                  <w:szCs w:val="72"/>
                                  <w:rtl/>
                                </w:rPr>
                                <w:t>مع المهاجرين واللاجئين وطالبي اللجوء</w:t>
                              </w:r>
                            </w:p>
                          </w:sdtContent>
                        </w:sdt>
                      </w:txbxContent>
                    </v:textbox>
                    <w10:wrap anchorx="page" anchory="page"/>
                  </v:rect>
                </w:pict>
              </mc:Fallback>
            </mc:AlternateContent>
          </w:r>
          <w:r w:rsidR="00024B3F">
            <w:rPr>
              <w:rFonts w:ascii="Times New Roman" w:eastAsia="Times New Roman" w:hAnsi="Times New Roman" w:cs="Simplified Arabic"/>
              <w:b/>
              <w:bCs/>
              <w:sz w:val="24"/>
              <w:szCs w:val="28"/>
              <w:rtl/>
              <w:lang w:bidi="ar"/>
            </w:rPr>
            <w:br w:type="page"/>
          </w:r>
        </w:p>
      </w:sdtContent>
    </w:sdt>
    <w:p w14:paraId="3B15EAA1" w14:textId="60D2920D" w:rsidR="00D81049" w:rsidRPr="00C55AB5" w:rsidRDefault="00D81049" w:rsidP="00AD32CE">
      <w:pPr>
        <w:bidi/>
        <w:spacing w:after="0" w:line="264" w:lineRule="auto"/>
        <w:ind w:firstLine="284"/>
        <w:contextualSpacing/>
        <w:jc w:val="center"/>
        <w:rPr>
          <w:rFonts w:ascii="Times New Roman" w:eastAsia="Times New Roman" w:hAnsi="Times New Roman" w:cs="Simplified Arabic"/>
          <w:b/>
          <w:bCs/>
          <w:sz w:val="24"/>
          <w:szCs w:val="28"/>
          <w:rtl/>
          <w:lang w:val="en-GB" w:bidi="ar-LB"/>
        </w:rPr>
      </w:pPr>
      <w:r w:rsidRPr="00C55AB5">
        <w:rPr>
          <w:rFonts w:ascii="Times New Roman" w:eastAsia="Times New Roman" w:hAnsi="Times New Roman" w:cs="Simplified Arabic"/>
          <w:b/>
          <w:bCs/>
          <w:sz w:val="24"/>
          <w:szCs w:val="28"/>
          <w:rtl/>
          <w:lang w:bidi="ar"/>
        </w:rPr>
        <w:lastRenderedPageBreak/>
        <w:t>بناء حياة مشتركة مع المهاجرين واللاجئين وطالبي اللجوء</w:t>
      </w:r>
      <w:r w:rsidR="00ED42C1" w:rsidRPr="00D93E3F">
        <w:rPr>
          <w:rStyle w:val="FootnoteReference"/>
          <w:rFonts w:ascii="Times New Roman" w:eastAsia="Times New Roman" w:hAnsi="Times New Roman" w:cs="Simplified Arabic"/>
          <w:sz w:val="24"/>
          <w:szCs w:val="28"/>
          <w:rtl/>
          <w:lang w:val="en-GB" w:bidi="ar-LB"/>
        </w:rPr>
        <w:footnoteReference w:id="1"/>
      </w:r>
    </w:p>
    <w:p w14:paraId="52D6EF37" w14:textId="050C455C" w:rsidR="00D81049" w:rsidRPr="00C55AB5" w:rsidRDefault="008744D1" w:rsidP="00FE1E47">
      <w:pPr>
        <w:bidi/>
        <w:spacing w:after="0" w:line="264" w:lineRule="auto"/>
        <w:ind w:firstLine="284"/>
        <w:contextualSpacing/>
        <w:jc w:val="right"/>
        <w:rPr>
          <w:rFonts w:ascii="Times New Roman" w:hAnsi="Times New Roman" w:cs="Simplified Arabic"/>
          <w:sz w:val="24"/>
          <w:szCs w:val="28"/>
          <w:rtl/>
          <w:lang w:val="en-GB" w:bidi="ar-LB"/>
        </w:rPr>
      </w:pPr>
      <w:r w:rsidRPr="00C55AB5">
        <w:rPr>
          <w:rFonts w:ascii="Times New Roman" w:eastAsia="Times New Roman" w:hAnsi="Times New Roman" w:cs="Simplified Arabic"/>
          <w:sz w:val="24"/>
          <w:szCs w:val="28"/>
          <w:rtl/>
          <w:lang w:bidi="ar"/>
        </w:rPr>
        <w:t>د</w:t>
      </w:r>
      <w:r w:rsidRPr="00C55AB5">
        <w:rPr>
          <w:rFonts w:ascii="Times New Roman" w:eastAsia="Times New Roman" w:hAnsi="Times New Roman" w:cs="Simplified Arabic" w:hint="cs"/>
          <w:sz w:val="24"/>
          <w:szCs w:val="28"/>
          <w:rtl/>
          <w:lang w:bidi="ar"/>
        </w:rPr>
        <w:t xml:space="preserve">. </w:t>
      </w:r>
      <w:r w:rsidR="00D81049" w:rsidRPr="00C55AB5">
        <w:rPr>
          <w:rFonts w:ascii="Times New Roman" w:eastAsia="Times New Roman" w:hAnsi="Times New Roman" w:cs="Simplified Arabic"/>
          <w:sz w:val="24"/>
          <w:szCs w:val="28"/>
          <w:rtl/>
          <w:lang w:bidi="ar"/>
        </w:rPr>
        <w:t>محسن محمد صالح</w:t>
      </w:r>
      <w:r w:rsidR="00ED42C1" w:rsidRPr="00C55AB5">
        <w:rPr>
          <w:rStyle w:val="FootnoteReference"/>
          <w:rFonts w:ascii="Times New Roman" w:hAnsi="Times New Roman" w:cs="Simplified Arabic"/>
          <w:sz w:val="24"/>
          <w:szCs w:val="28"/>
          <w:rtl/>
          <w:lang w:val="en-GB" w:bidi="ar-LB"/>
        </w:rPr>
        <w:footnoteReference w:id="2"/>
      </w:r>
    </w:p>
    <w:p w14:paraId="291E6D18" w14:textId="77777777" w:rsidR="00B720B3" w:rsidRDefault="00B720B3" w:rsidP="002C3879">
      <w:pPr>
        <w:bidi/>
        <w:spacing w:after="0" w:line="264" w:lineRule="auto"/>
        <w:ind w:firstLine="284"/>
        <w:contextualSpacing/>
        <w:jc w:val="both"/>
        <w:rPr>
          <w:rFonts w:ascii="Times New Roman" w:eastAsia="Times New Roman" w:hAnsi="Times New Roman" w:cs="Simplified Arabic"/>
          <w:sz w:val="24"/>
          <w:szCs w:val="28"/>
          <w:rtl/>
          <w:lang w:bidi="ar"/>
        </w:rPr>
      </w:pPr>
    </w:p>
    <w:p w14:paraId="1192F5C3" w14:textId="04AAB78B" w:rsidR="00D81049" w:rsidRPr="00C55AB5" w:rsidRDefault="002C3879" w:rsidP="00B720B3">
      <w:pPr>
        <w:bidi/>
        <w:spacing w:after="0" w:line="264" w:lineRule="auto"/>
        <w:ind w:firstLine="284"/>
        <w:contextualSpacing/>
        <w:jc w:val="both"/>
        <w:rPr>
          <w:rFonts w:ascii="Times New Roman" w:eastAsia="Times New Roman" w:hAnsi="Times New Roman" w:cs="Simplified Arabic"/>
          <w:sz w:val="24"/>
          <w:szCs w:val="28"/>
          <w:lang w:bidi="ar"/>
        </w:rPr>
      </w:pPr>
      <w:r w:rsidRPr="00C55AB5">
        <w:rPr>
          <w:rFonts w:ascii="Times New Roman" w:eastAsia="Times New Roman" w:hAnsi="Times New Roman" w:cs="Simplified Arabic" w:hint="cs"/>
          <w:sz w:val="24"/>
          <w:szCs w:val="28"/>
          <w:rtl/>
          <w:lang w:bidi="ar"/>
        </w:rPr>
        <w:t xml:space="preserve">تسعى هذه الورقة إلى تقديم صورة عامة مكثفة حول ظاهرة الهجرة واللجوء في العالم. وتبرز أهم النقاط في الفهم الإسلامي والحضاري لقضية اللجوء والتعامل مع المهاجرين. وتناقش أهمية التفاعل الإيجابي مع ظاهرة اللجوء، وما تحمله من فوائد اجتماعية واقتصادية وتنموية لكل من المهاجرين وللبلدان التي تستقبلهم. وبناء على ذلك، </w:t>
      </w:r>
      <w:r w:rsidR="00D81049" w:rsidRPr="00C55AB5">
        <w:rPr>
          <w:rFonts w:ascii="Times New Roman" w:eastAsia="Times New Roman" w:hAnsi="Times New Roman" w:cs="Simplified Arabic" w:hint="cs"/>
          <w:sz w:val="24"/>
          <w:szCs w:val="28"/>
          <w:rtl/>
          <w:lang w:bidi="ar"/>
        </w:rPr>
        <w:t>سنركز في هذه الورقة على عشر نقاط</w:t>
      </w:r>
      <w:r w:rsidRPr="00C55AB5">
        <w:rPr>
          <w:rFonts w:ascii="Times New Roman" w:eastAsia="Times New Roman" w:hAnsi="Times New Roman" w:cs="Simplified Arabic" w:hint="cs"/>
          <w:sz w:val="24"/>
          <w:szCs w:val="28"/>
          <w:rtl/>
          <w:lang w:bidi="ar"/>
        </w:rPr>
        <w:t>:</w:t>
      </w:r>
    </w:p>
    <w:p w14:paraId="4DEAE1B4" w14:textId="174C33E5" w:rsidR="00D81049" w:rsidRPr="00C36685" w:rsidRDefault="00D81049" w:rsidP="002C3879">
      <w:pPr>
        <w:bidi/>
        <w:spacing w:after="0" w:line="264" w:lineRule="auto"/>
        <w:ind w:firstLine="284"/>
        <w:contextualSpacing/>
        <w:jc w:val="both"/>
        <w:rPr>
          <w:rFonts w:ascii="Times New Roman" w:eastAsia="Times New Roman" w:hAnsi="Times New Roman" w:cs="Simplified Arabic"/>
          <w:spacing w:val="-2"/>
          <w:sz w:val="24"/>
          <w:szCs w:val="28"/>
          <w:lang w:bidi="ar"/>
        </w:rPr>
      </w:pPr>
      <w:r w:rsidRPr="00C36685">
        <w:rPr>
          <w:rFonts w:ascii="Times New Roman" w:eastAsia="Times New Roman" w:hAnsi="Times New Roman" w:cs="Simplified Arabic" w:hint="cs"/>
          <w:spacing w:val="-2"/>
          <w:sz w:val="24"/>
          <w:szCs w:val="28"/>
          <w:rtl/>
          <w:lang w:bidi="ar"/>
        </w:rPr>
        <w:t>أولا</w:t>
      </w:r>
      <w:r w:rsidR="00E27B00"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إن ظاهر</w:t>
      </w:r>
      <w:r w:rsidR="002C3879" w:rsidRPr="00C36685">
        <w:rPr>
          <w:rFonts w:ascii="Times New Roman" w:eastAsia="Times New Roman" w:hAnsi="Times New Roman" w:cs="Simplified Arabic" w:hint="cs"/>
          <w:spacing w:val="-2"/>
          <w:sz w:val="24"/>
          <w:szCs w:val="28"/>
          <w:rtl/>
          <w:lang w:bidi="ar"/>
        </w:rPr>
        <w:t>ة</w:t>
      </w:r>
      <w:r w:rsidRPr="00C36685">
        <w:rPr>
          <w:rFonts w:ascii="Times New Roman" w:eastAsia="Times New Roman" w:hAnsi="Times New Roman" w:cs="Simplified Arabic" w:hint="cs"/>
          <w:spacing w:val="-2"/>
          <w:sz w:val="24"/>
          <w:szCs w:val="28"/>
          <w:rtl/>
          <w:lang w:bidi="ar"/>
        </w:rPr>
        <w:t xml:space="preserve"> الهجرة واللجوء </w:t>
      </w:r>
      <w:r w:rsidR="008744D1" w:rsidRPr="00C36685">
        <w:rPr>
          <w:rFonts w:ascii="Times New Roman" w:eastAsia="Times New Roman" w:hAnsi="Times New Roman" w:cs="Simplified Arabic" w:hint="cs"/>
          <w:spacing w:val="-2"/>
          <w:sz w:val="24"/>
          <w:szCs w:val="28"/>
          <w:rtl/>
          <w:lang w:bidi="ar"/>
        </w:rPr>
        <w:t>هما من الظواهر ال</w:t>
      </w:r>
      <w:r w:rsidRPr="00C36685">
        <w:rPr>
          <w:rFonts w:ascii="Times New Roman" w:eastAsia="Times New Roman" w:hAnsi="Times New Roman" w:cs="Simplified Arabic" w:hint="cs"/>
          <w:spacing w:val="-2"/>
          <w:sz w:val="24"/>
          <w:szCs w:val="28"/>
          <w:rtl/>
          <w:lang w:bidi="ar"/>
        </w:rPr>
        <w:t>متكررة في تاريخ البشرية، وتحدث لأسباب سياسية</w:t>
      </w:r>
      <w:r w:rsidR="00FE1E47"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واقتصادية</w:t>
      </w:r>
      <w:r w:rsidR="00FE1E47" w:rsidRPr="00C36685">
        <w:rPr>
          <w:rFonts w:ascii="Times New Roman" w:eastAsia="Times New Roman" w:hAnsi="Times New Roman" w:cs="Simplified Arabic" w:hint="cs"/>
          <w:spacing w:val="-2"/>
          <w:sz w:val="24"/>
          <w:szCs w:val="28"/>
          <w:rtl/>
          <w:lang w:bidi="ar-LB"/>
        </w:rPr>
        <w:t>،</w:t>
      </w:r>
      <w:r w:rsidRPr="00C36685">
        <w:rPr>
          <w:rFonts w:ascii="Times New Roman" w:eastAsia="Times New Roman" w:hAnsi="Times New Roman" w:cs="Simplified Arabic" w:hint="cs"/>
          <w:spacing w:val="-2"/>
          <w:sz w:val="24"/>
          <w:szCs w:val="28"/>
          <w:rtl/>
          <w:lang w:bidi="ar"/>
        </w:rPr>
        <w:t xml:space="preserve"> واجتماعية</w:t>
      </w:r>
      <w:r w:rsidR="00FE1E47"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وأمنية مختلفة</w:t>
      </w:r>
      <w:r w:rsidR="00C269BD" w:rsidRPr="00C36685">
        <w:rPr>
          <w:rFonts w:ascii="Times New Roman" w:eastAsia="Times New Roman" w:hAnsi="Times New Roman" w:cs="Simplified Arabic" w:hint="cs"/>
          <w:spacing w:val="-2"/>
          <w:sz w:val="24"/>
          <w:szCs w:val="28"/>
          <w:rtl/>
          <w:lang w:bidi="ar"/>
        </w:rPr>
        <w:t xml:space="preserve">. </w:t>
      </w:r>
      <w:r w:rsidR="008744D1" w:rsidRPr="00C36685">
        <w:rPr>
          <w:rFonts w:ascii="Times New Roman" w:eastAsia="Times New Roman" w:hAnsi="Times New Roman" w:cs="Simplified Arabic" w:hint="cs"/>
          <w:spacing w:val="-2"/>
          <w:sz w:val="24"/>
          <w:szCs w:val="28"/>
          <w:rtl/>
          <w:lang w:bidi="ar"/>
        </w:rPr>
        <w:t>وقد</w:t>
      </w:r>
      <w:r w:rsidR="00C269BD" w:rsidRPr="00C36685">
        <w:rPr>
          <w:rFonts w:ascii="Times New Roman" w:eastAsia="Times New Roman" w:hAnsi="Times New Roman" w:cs="Simplified Arabic" w:hint="cs"/>
          <w:spacing w:val="-2"/>
          <w:sz w:val="24"/>
          <w:szCs w:val="28"/>
          <w:rtl/>
          <w:lang w:bidi="ar"/>
        </w:rPr>
        <w:t xml:space="preserve"> </w:t>
      </w:r>
      <w:r w:rsidRPr="00C36685">
        <w:rPr>
          <w:rFonts w:ascii="Times New Roman" w:eastAsia="Times New Roman" w:hAnsi="Times New Roman" w:cs="Simplified Arabic" w:hint="cs"/>
          <w:spacing w:val="-2"/>
          <w:sz w:val="24"/>
          <w:szCs w:val="28"/>
          <w:rtl/>
          <w:lang w:bidi="ar"/>
        </w:rPr>
        <w:t xml:space="preserve">ازدادت </w:t>
      </w:r>
      <w:r w:rsidR="0091573A" w:rsidRPr="00C36685">
        <w:rPr>
          <w:rFonts w:ascii="Times New Roman" w:eastAsia="Times New Roman" w:hAnsi="Times New Roman" w:cs="Simplified Arabic" w:hint="cs"/>
          <w:spacing w:val="-2"/>
          <w:sz w:val="24"/>
          <w:szCs w:val="28"/>
          <w:rtl/>
          <w:lang w:bidi="ar"/>
        </w:rPr>
        <w:t xml:space="preserve">هذه </w:t>
      </w:r>
      <w:r w:rsidR="00C269BD" w:rsidRPr="00C36685">
        <w:rPr>
          <w:rFonts w:ascii="Times New Roman" w:eastAsia="Times New Roman" w:hAnsi="Times New Roman" w:cs="Simplified Arabic" w:hint="cs"/>
          <w:spacing w:val="-2"/>
          <w:sz w:val="24"/>
          <w:szCs w:val="28"/>
          <w:rtl/>
          <w:lang w:bidi="ar"/>
        </w:rPr>
        <w:t>ال</w:t>
      </w:r>
      <w:r w:rsidR="0091573A" w:rsidRPr="00C36685">
        <w:rPr>
          <w:rFonts w:ascii="Times New Roman" w:eastAsia="Times New Roman" w:hAnsi="Times New Roman" w:cs="Simplified Arabic" w:hint="cs"/>
          <w:spacing w:val="-2"/>
          <w:sz w:val="24"/>
          <w:szCs w:val="28"/>
          <w:rtl/>
          <w:lang w:bidi="ar"/>
        </w:rPr>
        <w:t>ظاهرة</w:t>
      </w:r>
      <w:r w:rsidR="00C269BD" w:rsidRPr="00C36685">
        <w:rPr>
          <w:rFonts w:ascii="Times New Roman" w:eastAsia="Times New Roman" w:hAnsi="Times New Roman" w:cs="Simplified Arabic" w:hint="cs"/>
          <w:spacing w:val="-2"/>
          <w:sz w:val="24"/>
          <w:szCs w:val="28"/>
          <w:rtl/>
          <w:lang w:bidi="ar"/>
        </w:rPr>
        <w:t xml:space="preserve"> في وقتنا الراهن، </w:t>
      </w:r>
      <w:r w:rsidRPr="00C36685">
        <w:rPr>
          <w:rFonts w:ascii="Times New Roman" w:eastAsia="Times New Roman" w:hAnsi="Times New Roman" w:cs="Simplified Arabic" w:hint="cs"/>
          <w:spacing w:val="-2"/>
          <w:sz w:val="24"/>
          <w:szCs w:val="28"/>
          <w:rtl/>
          <w:lang w:bidi="ar"/>
        </w:rPr>
        <w:t xml:space="preserve">نتيجة للثورات والحروب والصراعات الداخلية، </w:t>
      </w:r>
      <w:r w:rsidR="00FE1E47" w:rsidRPr="00C36685">
        <w:rPr>
          <w:rFonts w:ascii="Times New Roman" w:eastAsia="Times New Roman" w:hAnsi="Times New Roman" w:cs="Simplified Arabic" w:hint="cs"/>
          <w:spacing w:val="-2"/>
          <w:sz w:val="24"/>
          <w:szCs w:val="28"/>
          <w:rtl/>
          <w:lang w:bidi="ar"/>
        </w:rPr>
        <w:t>إضافة إلى</w:t>
      </w:r>
      <w:r w:rsidRPr="00C36685">
        <w:rPr>
          <w:rFonts w:ascii="Times New Roman" w:eastAsia="Times New Roman" w:hAnsi="Times New Roman" w:cs="Simplified Arabic" w:hint="cs"/>
          <w:spacing w:val="-2"/>
          <w:sz w:val="24"/>
          <w:szCs w:val="28"/>
          <w:rtl/>
          <w:lang w:bidi="ar"/>
        </w:rPr>
        <w:t xml:space="preserve"> الفقر</w:t>
      </w:r>
      <w:r w:rsidR="00FE1E47"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والبطالة</w:t>
      </w:r>
      <w:r w:rsidR="00FE1E47" w:rsidRPr="00C36685">
        <w:rPr>
          <w:rFonts w:ascii="Times New Roman" w:eastAsia="Times New Roman" w:hAnsi="Times New Roman" w:cs="Simplified Arabic" w:hint="cs"/>
          <w:spacing w:val="-2"/>
          <w:sz w:val="24"/>
          <w:szCs w:val="28"/>
          <w:rtl/>
          <w:lang w:bidi="ar-LB"/>
        </w:rPr>
        <w:t>،</w:t>
      </w:r>
      <w:r w:rsidRPr="00C36685">
        <w:rPr>
          <w:rFonts w:ascii="Times New Roman" w:eastAsia="Times New Roman" w:hAnsi="Times New Roman" w:cs="Simplified Arabic" w:hint="cs"/>
          <w:spacing w:val="-2"/>
          <w:sz w:val="24"/>
          <w:szCs w:val="28"/>
          <w:rtl/>
          <w:lang w:bidi="ar"/>
        </w:rPr>
        <w:t xml:space="preserve"> والجفاف. بالإضافة إلى ذلك، فإن التفاوت الكبير في معدلات الدخل بين البلدان قد يؤدي إلى هجرة الكثير</w:t>
      </w:r>
      <w:r w:rsidR="00FE1E47" w:rsidRPr="00C36685">
        <w:rPr>
          <w:rFonts w:ascii="Times New Roman" w:eastAsia="Times New Roman" w:hAnsi="Times New Roman" w:cs="Simplified Arabic" w:hint="cs"/>
          <w:spacing w:val="-2"/>
          <w:sz w:val="24"/>
          <w:szCs w:val="28"/>
          <w:rtl/>
          <w:lang w:bidi="ar"/>
        </w:rPr>
        <w:t>ين</w:t>
      </w:r>
      <w:r w:rsidRPr="00C36685">
        <w:rPr>
          <w:rFonts w:ascii="Times New Roman" w:eastAsia="Times New Roman" w:hAnsi="Times New Roman" w:cs="Simplified Arabic" w:hint="cs"/>
          <w:spacing w:val="-2"/>
          <w:sz w:val="24"/>
          <w:szCs w:val="28"/>
          <w:rtl/>
          <w:lang w:bidi="ar"/>
        </w:rPr>
        <w:t xml:space="preserve"> بحثا</w:t>
      </w:r>
      <w:r w:rsidR="00BC2548"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عن فرص أفضل للحياة</w:t>
      </w:r>
      <w:r w:rsidR="00FE1E47" w:rsidRPr="00C36685">
        <w:rPr>
          <w:rFonts w:ascii="Times New Roman" w:eastAsia="Times New Roman" w:hAnsi="Times New Roman" w:cs="Simplified Arabic" w:hint="cs"/>
          <w:spacing w:val="-2"/>
          <w:sz w:val="24"/>
          <w:szCs w:val="28"/>
          <w:rtl/>
          <w:lang w:bidi="ar"/>
        </w:rPr>
        <w:t>.</w:t>
      </w:r>
    </w:p>
    <w:p w14:paraId="544A916B" w14:textId="7AAB8EAC" w:rsidR="00D81049" w:rsidRPr="00C55AB5" w:rsidRDefault="00D81049" w:rsidP="002C3879">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ثانيا</w:t>
      </w:r>
      <w:r w:rsidR="00FE1E47"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تتفق معظم المعتقدات والأيديولوجيات على مجموعة من القيم والمعايير الإنسانية كالعدالة والمساواة </w:t>
      </w:r>
      <w:r w:rsidR="002C3879" w:rsidRPr="00C55AB5">
        <w:rPr>
          <w:rFonts w:ascii="Times New Roman" w:eastAsia="Times New Roman" w:hAnsi="Times New Roman" w:cs="Simplified Arabic" w:hint="cs"/>
          <w:sz w:val="24"/>
          <w:szCs w:val="28"/>
          <w:rtl/>
          <w:lang w:bidi="ar"/>
        </w:rPr>
        <w:t>والتراحم</w:t>
      </w:r>
      <w:r w:rsidRPr="00C55AB5">
        <w:rPr>
          <w:rFonts w:ascii="Times New Roman" w:eastAsia="Times New Roman" w:hAnsi="Times New Roman" w:cs="Simplified Arabic" w:hint="cs"/>
          <w:sz w:val="24"/>
          <w:szCs w:val="28"/>
          <w:rtl/>
          <w:lang w:bidi="ar"/>
        </w:rPr>
        <w:t xml:space="preserve"> والتعايش الثقافي</w:t>
      </w:r>
      <w:r w:rsidR="00BC2548"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والتي تشكل أساساً للعمل المتبادل بين مختلف الدول والأمم</w:t>
      </w:r>
      <w:r w:rsidR="00BC2548"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لدعم هذه القيم والتفاعل معها</w:t>
      </w:r>
      <w:r w:rsidR="00FE1E47" w:rsidRPr="00C55AB5">
        <w:rPr>
          <w:rFonts w:ascii="Times New Roman" w:eastAsia="Times New Roman" w:hAnsi="Times New Roman" w:cs="Simplified Arabic" w:hint="cs"/>
          <w:sz w:val="24"/>
          <w:szCs w:val="28"/>
          <w:rtl/>
          <w:lang w:bidi="ar"/>
        </w:rPr>
        <w:t>.</w:t>
      </w:r>
    </w:p>
    <w:p w14:paraId="13EDF1CC" w14:textId="77777777" w:rsidR="00B720B3" w:rsidRPr="00783CC7" w:rsidRDefault="00D81049" w:rsidP="00B720B3">
      <w:pPr>
        <w:bidi/>
        <w:spacing w:after="0" w:line="264" w:lineRule="auto"/>
        <w:ind w:firstLine="284"/>
        <w:contextualSpacing/>
        <w:jc w:val="both"/>
        <w:rPr>
          <w:rFonts w:ascii="Times New Roman" w:eastAsia="Times New Roman" w:hAnsi="Times New Roman" w:cs="Simplified Arabic"/>
          <w:spacing w:val="-4"/>
          <w:sz w:val="24"/>
          <w:szCs w:val="28"/>
          <w:rtl/>
          <w:lang w:bidi="ar"/>
        </w:rPr>
      </w:pPr>
      <w:r w:rsidRPr="00783CC7">
        <w:rPr>
          <w:rFonts w:ascii="Times New Roman" w:eastAsia="Times New Roman" w:hAnsi="Times New Roman" w:cs="Simplified Arabic" w:hint="cs"/>
          <w:spacing w:val="-4"/>
          <w:sz w:val="24"/>
          <w:szCs w:val="28"/>
          <w:rtl/>
          <w:lang w:bidi="ar"/>
        </w:rPr>
        <w:t>ثالثا</w:t>
      </w:r>
      <w:r w:rsidR="00BC2548"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w:t>
      </w:r>
      <w:r w:rsidR="002C3879" w:rsidRPr="00783CC7">
        <w:rPr>
          <w:rFonts w:ascii="Times New Roman" w:eastAsia="Times New Roman" w:hAnsi="Times New Roman" w:cs="Simplified Arabic" w:hint="cs"/>
          <w:spacing w:val="-4"/>
          <w:sz w:val="24"/>
          <w:szCs w:val="28"/>
          <w:rtl/>
          <w:lang w:bidi="ar"/>
        </w:rPr>
        <w:t xml:space="preserve">تركّز </w:t>
      </w:r>
      <w:r w:rsidRPr="00783CC7">
        <w:rPr>
          <w:rFonts w:ascii="Times New Roman" w:eastAsia="Times New Roman" w:hAnsi="Times New Roman" w:cs="Simplified Arabic" w:hint="cs"/>
          <w:spacing w:val="-4"/>
          <w:sz w:val="24"/>
          <w:szCs w:val="28"/>
          <w:rtl/>
          <w:lang w:bidi="ar"/>
        </w:rPr>
        <w:t>تعاليم الدين الإسلامي إلى حد</w:t>
      </w:r>
      <w:r w:rsidR="00BC2548"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كبير على القيم الإنسانية</w:t>
      </w:r>
      <w:r w:rsidR="002C3879"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بغض النظر عن الجنس، </w:t>
      </w:r>
      <w:r w:rsidR="00BC2548" w:rsidRPr="00783CC7">
        <w:rPr>
          <w:rFonts w:ascii="Times New Roman" w:eastAsia="Times New Roman" w:hAnsi="Times New Roman" w:cs="Simplified Arabic" w:hint="cs"/>
          <w:spacing w:val="-4"/>
          <w:sz w:val="24"/>
          <w:szCs w:val="28"/>
          <w:rtl/>
          <w:lang w:bidi="ar"/>
        </w:rPr>
        <w:t>و</w:t>
      </w:r>
      <w:r w:rsidRPr="00783CC7">
        <w:rPr>
          <w:rFonts w:ascii="Times New Roman" w:eastAsia="Times New Roman" w:hAnsi="Times New Roman" w:cs="Simplified Arabic" w:hint="cs"/>
          <w:spacing w:val="-4"/>
          <w:sz w:val="24"/>
          <w:szCs w:val="28"/>
          <w:rtl/>
          <w:lang w:bidi="ar"/>
        </w:rPr>
        <w:t xml:space="preserve">اللون، </w:t>
      </w:r>
      <w:r w:rsidR="00BC2548" w:rsidRPr="00783CC7">
        <w:rPr>
          <w:rFonts w:ascii="Times New Roman" w:eastAsia="Times New Roman" w:hAnsi="Times New Roman" w:cs="Simplified Arabic" w:hint="cs"/>
          <w:spacing w:val="-4"/>
          <w:sz w:val="24"/>
          <w:szCs w:val="28"/>
          <w:rtl/>
          <w:lang w:bidi="ar"/>
        </w:rPr>
        <w:t>و</w:t>
      </w:r>
      <w:r w:rsidRPr="00783CC7">
        <w:rPr>
          <w:rFonts w:ascii="Times New Roman" w:eastAsia="Times New Roman" w:hAnsi="Times New Roman" w:cs="Simplified Arabic" w:hint="cs"/>
          <w:spacing w:val="-4"/>
          <w:sz w:val="24"/>
          <w:szCs w:val="28"/>
          <w:rtl/>
          <w:lang w:bidi="ar"/>
        </w:rPr>
        <w:t xml:space="preserve">الجنسية، </w:t>
      </w:r>
      <w:r w:rsidR="00BC2548" w:rsidRPr="00783CC7">
        <w:rPr>
          <w:rFonts w:ascii="Times New Roman" w:eastAsia="Times New Roman" w:hAnsi="Times New Roman" w:cs="Simplified Arabic" w:hint="cs"/>
          <w:spacing w:val="-4"/>
          <w:sz w:val="24"/>
          <w:szCs w:val="28"/>
          <w:rtl/>
          <w:lang w:bidi="ar"/>
        </w:rPr>
        <w:t>و</w:t>
      </w:r>
      <w:r w:rsidRPr="00783CC7">
        <w:rPr>
          <w:rFonts w:ascii="Times New Roman" w:eastAsia="Times New Roman" w:hAnsi="Times New Roman" w:cs="Simplified Arabic" w:hint="cs"/>
          <w:spacing w:val="-4"/>
          <w:sz w:val="24"/>
          <w:szCs w:val="28"/>
          <w:rtl/>
          <w:lang w:bidi="ar"/>
        </w:rPr>
        <w:t xml:space="preserve">الطائفة، </w:t>
      </w:r>
      <w:r w:rsidR="00BC2548" w:rsidRPr="00783CC7">
        <w:rPr>
          <w:rFonts w:ascii="Times New Roman" w:eastAsia="Times New Roman" w:hAnsi="Times New Roman" w:cs="Simplified Arabic" w:hint="cs"/>
          <w:spacing w:val="-4"/>
          <w:sz w:val="24"/>
          <w:szCs w:val="28"/>
          <w:rtl/>
          <w:lang w:bidi="ar"/>
        </w:rPr>
        <w:t>و</w:t>
      </w:r>
      <w:r w:rsidRPr="00783CC7">
        <w:rPr>
          <w:rFonts w:ascii="Times New Roman" w:eastAsia="Times New Roman" w:hAnsi="Times New Roman" w:cs="Simplified Arabic" w:hint="cs"/>
          <w:spacing w:val="-4"/>
          <w:sz w:val="24"/>
          <w:szCs w:val="28"/>
          <w:rtl/>
          <w:lang w:bidi="ar"/>
        </w:rPr>
        <w:t>المكان</w:t>
      </w:r>
      <w:r w:rsidR="00BC2548"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أو الزمان.</w:t>
      </w:r>
      <w:r w:rsidRPr="00783CC7">
        <w:rPr>
          <w:rFonts w:ascii="Times New Roman" w:eastAsia="Times New Roman" w:hAnsi="Times New Roman" w:cs="Simplified Arabic" w:hint="cs"/>
          <w:spacing w:val="-4"/>
          <w:sz w:val="24"/>
          <w:szCs w:val="28"/>
          <w:lang w:bidi="ar"/>
        </w:rPr>
        <w:t xml:space="preserve"> </w:t>
      </w:r>
      <w:r w:rsidRPr="00783CC7">
        <w:rPr>
          <w:rFonts w:ascii="Times New Roman" w:eastAsia="Times New Roman" w:hAnsi="Times New Roman" w:cs="Simplified Arabic" w:hint="cs"/>
          <w:spacing w:val="-4"/>
          <w:sz w:val="24"/>
          <w:szCs w:val="28"/>
          <w:rtl/>
          <w:lang w:bidi="ar"/>
        </w:rPr>
        <w:t>وقد أرسل الله سبحانه وتعالى رسوله محمد صلى الله عليه وسلم</w:t>
      </w:r>
      <w:r w:rsidR="00BC2548" w:rsidRPr="00783CC7">
        <w:rPr>
          <w:rFonts w:ascii="Times New Roman" w:eastAsia="Times New Roman" w:hAnsi="Times New Roman" w:cs="Simplified Arabic" w:hint="cs"/>
          <w:spacing w:val="-4"/>
          <w:sz w:val="24"/>
          <w:szCs w:val="28"/>
          <w:rtl/>
          <w:lang w:bidi="ar"/>
        </w:rPr>
        <w:t xml:space="preserve"> </w:t>
      </w:r>
      <w:r w:rsidRPr="00783CC7">
        <w:rPr>
          <w:rFonts w:ascii="Times New Roman" w:eastAsia="Times New Roman" w:hAnsi="Times New Roman" w:cs="Simplified Arabic" w:hint="cs"/>
          <w:spacing w:val="-4"/>
          <w:sz w:val="24"/>
          <w:szCs w:val="28"/>
          <w:rtl/>
          <w:lang w:bidi="ar"/>
        </w:rPr>
        <w:t xml:space="preserve">رحمة للناس </w:t>
      </w:r>
      <w:proofErr w:type="gramStart"/>
      <w:r w:rsidRPr="00783CC7">
        <w:rPr>
          <w:rFonts w:ascii="Times New Roman" w:eastAsia="Times New Roman" w:hAnsi="Times New Roman" w:cs="Simplified Arabic" w:hint="cs"/>
          <w:spacing w:val="-4"/>
          <w:sz w:val="24"/>
          <w:szCs w:val="28"/>
          <w:rtl/>
          <w:lang w:bidi="ar"/>
        </w:rPr>
        <w:t>جميعا</w:t>
      </w:r>
      <w:r w:rsidR="00BC2548"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w:t>
      </w:r>
      <w:r w:rsidR="003F607D" w:rsidRPr="00783CC7">
        <w:rPr>
          <w:rFonts w:ascii="Times New Roman" w:eastAsia="Times New Roman" w:hAnsi="Times New Roman" w:cs="Simplified Arabic"/>
          <w:spacing w:val="-4"/>
          <w:sz w:val="24"/>
          <w:szCs w:val="28"/>
          <w:lang w:bidi="ar"/>
        </w:rPr>
        <w:t>}</w:t>
      </w:r>
      <w:r w:rsidR="00A60559" w:rsidRPr="00783CC7">
        <w:rPr>
          <w:rFonts w:ascii="Times New Roman" w:eastAsia="Times New Roman" w:hAnsi="Times New Roman" w:cs="Simplified Arabic" w:hint="cs"/>
          <w:spacing w:val="-4"/>
          <w:sz w:val="24"/>
          <w:szCs w:val="28"/>
          <w:rtl/>
          <w:lang w:bidi="ar"/>
        </w:rPr>
        <w:t>وَمَا</w:t>
      </w:r>
      <w:proofErr w:type="gramEnd"/>
      <w:r w:rsidR="00A60559" w:rsidRPr="00783CC7">
        <w:rPr>
          <w:rFonts w:ascii="Times New Roman" w:eastAsia="Times New Roman" w:hAnsi="Times New Roman" w:cs="Simplified Arabic"/>
          <w:spacing w:val="-4"/>
          <w:sz w:val="24"/>
          <w:szCs w:val="28"/>
          <w:rtl/>
          <w:lang w:bidi="ar"/>
        </w:rPr>
        <w:t xml:space="preserve"> </w:t>
      </w:r>
      <w:r w:rsidR="00A60559" w:rsidRPr="00783CC7">
        <w:rPr>
          <w:rFonts w:ascii="Times New Roman" w:eastAsia="Times New Roman" w:hAnsi="Times New Roman" w:cs="Simplified Arabic" w:hint="cs"/>
          <w:spacing w:val="-4"/>
          <w:sz w:val="24"/>
          <w:szCs w:val="28"/>
          <w:rtl/>
          <w:lang w:bidi="ar"/>
        </w:rPr>
        <w:t>أَرْسَلْنَاكَ</w:t>
      </w:r>
      <w:r w:rsidR="00A60559" w:rsidRPr="00783CC7">
        <w:rPr>
          <w:rFonts w:ascii="Times New Roman" w:eastAsia="Times New Roman" w:hAnsi="Times New Roman" w:cs="Simplified Arabic"/>
          <w:spacing w:val="-4"/>
          <w:sz w:val="24"/>
          <w:szCs w:val="28"/>
          <w:rtl/>
          <w:lang w:bidi="ar"/>
        </w:rPr>
        <w:t xml:space="preserve"> </w:t>
      </w:r>
      <w:r w:rsidR="00A60559" w:rsidRPr="00783CC7">
        <w:rPr>
          <w:rFonts w:ascii="Times New Roman" w:eastAsia="Times New Roman" w:hAnsi="Times New Roman" w:cs="Simplified Arabic" w:hint="cs"/>
          <w:spacing w:val="-4"/>
          <w:sz w:val="24"/>
          <w:szCs w:val="28"/>
          <w:rtl/>
          <w:lang w:bidi="ar"/>
        </w:rPr>
        <w:t>إِلَّا</w:t>
      </w:r>
      <w:r w:rsidR="00A60559" w:rsidRPr="00783CC7">
        <w:rPr>
          <w:rFonts w:ascii="Times New Roman" w:eastAsia="Times New Roman" w:hAnsi="Times New Roman" w:cs="Simplified Arabic"/>
          <w:spacing w:val="-4"/>
          <w:sz w:val="24"/>
          <w:szCs w:val="28"/>
          <w:rtl/>
          <w:lang w:bidi="ar"/>
        </w:rPr>
        <w:t xml:space="preserve"> </w:t>
      </w:r>
      <w:r w:rsidR="00A60559" w:rsidRPr="00783CC7">
        <w:rPr>
          <w:rFonts w:ascii="Times New Roman" w:eastAsia="Times New Roman" w:hAnsi="Times New Roman" w:cs="Simplified Arabic" w:hint="cs"/>
          <w:spacing w:val="-4"/>
          <w:sz w:val="24"/>
          <w:szCs w:val="28"/>
          <w:rtl/>
          <w:lang w:bidi="ar"/>
        </w:rPr>
        <w:t>رَحْمَةً</w:t>
      </w:r>
      <w:r w:rsidR="00A60559" w:rsidRPr="00783CC7">
        <w:rPr>
          <w:rFonts w:ascii="Times New Roman" w:eastAsia="Times New Roman" w:hAnsi="Times New Roman" w:cs="Simplified Arabic"/>
          <w:spacing w:val="-4"/>
          <w:sz w:val="24"/>
          <w:szCs w:val="28"/>
          <w:rtl/>
          <w:lang w:bidi="ar"/>
        </w:rPr>
        <w:t xml:space="preserve"> </w:t>
      </w:r>
      <w:r w:rsidR="00A60559" w:rsidRPr="00783CC7">
        <w:rPr>
          <w:rFonts w:ascii="Times New Roman" w:eastAsia="Times New Roman" w:hAnsi="Times New Roman" w:cs="Simplified Arabic" w:hint="cs"/>
          <w:spacing w:val="-4"/>
          <w:sz w:val="24"/>
          <w:szCs w:val="28"/>
          <w:rtl/>
          <w:lang w:bidi="ar"/>
        </w:rPr>
        <w:t>لِلْعَالَمِينَ</w:t>
      </w:r>
      <w:r w:rsidR="003F607D" w:rsidRPr="00783CC7">
        <w:rPr>
          <w:rFonts w:ascii="Times New Roman" w:eastAsia="Times New Roman" w:hAnsi="Times New Roman" w:cs="Simplified Arabic"/>
          <w:spacing w:val="-4"/>
          <w:sz w:val="24"/>
          <w:szCs w:val="28"/>
          <w:lang w:bidi="ar"/>
        </w:rPr>
        <w:t>{</w:t>
      </w:r>
      <w:r w:rsidR="00ED42C1" w:rsidRPr="00783CC7">
        <w:rPr>
          <w:rStyle w:val="FootnoteReference"/>
          <w:rFonts w:ascii="Times New Roman" w:eastAsia="Times New Roman" w:hAnsi="Times New Roman" w:cs="Simplified Arabic"/>
          <w:spacing w:val="-4"/>
          <w:sz w:val="24"/>
          <w:szCs w:val="28"/>
          <w:rtl/>
          <w:lang w:bidi="ar"/>
        </w:rPr>
        <w:footnoteReference w:id="3"/>
      </w:r>
      <w:r w:rsidRPr="00783CC7">
        <w:rPr>
          <w:rFonts w:ascii="Times New Roman" w:eastAsia="Times New Roman" w:hAnsi="Times New Roman" w:cs="Simplified Arabic" w:hint="cs"/>
          <w:spacing w:val="-4"/>
          <w:sz w:val="24"/>
          <w:szCs w:val="28"/>
          <w:rtl/>
          <w:lang w:bidi="ar"/>
        </w:rPr>
        <w:t xml:space="preserve">. </w:t>
      </w:r>
      <w:r w:rsidR="002C3879" w:rsidRPr="00783CC7">
        <w:rPr>
          <w:rFonts w:ascii="Times New Roman" w:eastAsia="Times New Roman" w:hAnsi="Times New Roman" w:cs="Simplified Arabic" w:hint="cs"/>
          <w:spacing w:val="-4"/>
          <w:sz w:val="24"/>
          <w:szCs w:val="28"/>
          <w:rtl/>
          <w:lang w:bidi="ar"/>
        </w:rPr>
        <w:t>و</w:t>
      </w:r>
      <w:r w:rsidRPr="00783CC7">
        <w:rPr>
          <w:rFonts w:ascii="Times New Roman" w:eastAsia="Times New Roman" w:hAnsi="Times New Roman" w:cs="Simplified Arabic" w:hint="cs"/>
          <w:spacing w:val="-4"/>
          <w:sz w:val="24"/>
          <w:szCs w:val="28"/>
          <w:rtl/>
          <w:lang w:bidi="ar"/>
        </w:rPr>
        <w:t>كل الناس يستحقون العدالة مهما بلغ الاختلاف معهم</w:t>
      </w:r>
      <w:proofErr w:type="gramStart"/>
      <w:r w:rsidRPr="00783CC7">
        <w:rPr>
          <w:rFonts w:ascii="Times New Roman" w:eastAsia="Times New Roman" w:hAnsi="Times New Roman" w:cs="Simplified Arabic" w:hint="cs"/>
          <w:spacing w:val="-4"/>
          <w:sz w:val="24"/>
          <w:szCs w:val="28"/>
          <w:rtl/>
          <w:lang w:bidi="ar"/>
        </w:rPr>
        <w:t xml:space="preserve">؛ </w:t>
      </w:r>
      <w:r w:rsidR="003F607D" w:rsidRPr="00783CC7">
        <w:rPr>
          <w:rFonts w:ascii="Times New Roman" w:eastAsia="Times New Roman" w:hAnsi="Times New Roman" w:cs="Simplified Arabic"/>
          <w:spacing w:val="-4"/>
          <w:sz w:val="24"/>
          <w:szCs w:val="28"/>
          <w:lang w:bidi="ar"/>
        </w:rPr>
        <w:t>}</w:t>
      </w:r>
      <w:r w:rsidRPr="00783CC7">
        <w:rPr>
          <w:rFonts w:ascii="Times New Roman" w:eastAsia="Times New Roman" w:hAnsi="Times New Roman" w:cs="Simplified Arabic"/>
          <w:spacing w:val="-4"/>
          <w:sz w:val="24"/>
          <w:szCs w:val="28"/>
          <w:rtl/>
          <w:lang w:bidi="ar"/>
        </w:rPr>
        <w:t>وَلَا</w:t>
      </w:r>
      <w:proofErr w:type="gramEnd"/>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يَجْرِمَنَّكُمْ</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شَنَآنُ</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قَوْمٍ</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عَلى</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أَلَّا</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تَعْدِلُوا</w:t>
      </w:r>
      <w:r w:rsidR="003F607D" w:rsidRPr="00783CC7">
        <w:rPr>
          <w:rFonts w:ascii="Times New Roman" w:eastAsia="Times New Roman" w:hAnsi="Times New Roman" w:cs="Simplified Arabic"/>
          <w:spacing w:val="-4"/>
          <w:sz w:val="24"/>
          <w:szCs w:val="28"/>
          <w:lang w:bidi="ar"/>
        </w:rPr>
        <w:t>{</w:t>
      </w:r>
      <w:r w:rsidR="00ED42C1" w:rsidRPr="00783CC7">
        <w:rPr>
          <w:rStyle w:val="FootnoteReference"/>
          <w:rFonts w:ascii="Times New Roman" w:eastAsia="Times New Roman" w:hAnsi="Times New Roman" w:cs="Simplified Arabic"/>
          <w:spacing w:val="-4"/>
          <w:sz w:val="24"/>
          <w:szCs w:val="28"/>
          <w:rtl/>
          <w:lang w:bidi="ar"/>
        </w:rPr>
        <w:footnoteReference w:id="4"/>
      </w:r>
      <w:r w:rsidRPr="00783CC7">
        <w:rPr>
          <w:rFonts w:ascii="Times New Roman" w:eastAsia="Times New Roman" w:hAnsi="Times New Roman" w:cs="Simplified Arabic"/>
          <w:spacing w:val="-4"/>
          <w:sz w:val="24"/>
          <w:szCs w:val="28"/>
          <w:rtl/>
          <w:lang w:bidi="ar"/>
        </w:rPr>
        <w:t>.</w:t>
      </w:r>
      <w:r w:rsidR="00310A4E" w:rsidRPr="00783CC7">
        <w:rPr>
          <w:rFonts w:ascii="Times New Roman" w:eastAsia="Times New Roman" w:hAnsi="Times New Roman" w:cs="Simplified Arabic" w:hint="cs"/>
          <w:i/>
          <w:iCs/>
          <w:spacing w:val="-4"/>
          <w:sz w:val="24"/>
          <w:szCs w:val="28"/>
          <w:rtl/>
          <w:lang w:bidi="ar"/>
        </w:rPr>
        <w:t xml:space="preserve"> </w:t>
      </w:r>
      <w:r w:rsidR="0089244F" w:rsidRPr="00783CC7">
        <w:rPr>
          <w:rFonts w:ascii="Times New Roman" w:eastAsia="Times New Roman" w:hAnsi="Times New Roman" w:cs="Simplified Arabic" w:hint="cs"/>
          <w:spacing w:val="-4"/>
          <w:sz w:val="24"/>
          <w:szCs w:val="28"/>
          <w:rtl/>
          <w:lang w:bidi="ar"/>
        </w:rPr>
        <w:t>و</w:t>
      </w:r>
      <w:r w:rsidRPr="00783CC7">
        <w:rPr>
          <w:rFonts w:ascii="Times New Roman" w:eastAsia="Times New Roman" w:hAnsi="Times New Roman" w:cs="Simplified Arabic" w:hint="cs"/>
          <w:spacing w:val="-4"/>
          <w:sz w:val="24"/>
          <w:szCs w:val="28"/>
          <w:rtl/>
          <w:lang w:bidi="ar"/>
        </w:rPr>
        <w:t>الناس متساوون كأسنان المشط</w:t>
      </w:r>
      <w:r w:rsidR="003F607D" w:rsidRPr="00783CC7">
        <w:rPr>
          <w:rFonts w:ascii="Times New Roman" w:eastAsia="Times New Roman" w:hAnsi="Times New Roman" w:cs="Simplified Arabic" w:hint="cs"/>
          <w:spacing w:val="-4"/>
          <w:sz w:val="24"/>
          <w:szCs w:val="28"/>
          <w:rtl/>
        </w:rPr>
        <w:t>؛</w:t>
      </w:r>
      <w:r w:rsidR="003F607D" w:rsidRPr="00783CC7">
        <w:rPr>
          <w:rFonts w:ascii="Times New Roman" w:eastAsia="Times New Roman" w:hAnsi="Times New Roman" w:cs="Simplified Arabic" w:hint="cs"/>
          <w:spacing w:val="-4"/>
          <w:sz w:val="24"/>
          <w:szCs w:val="28"/>
          <w:rtl/>
          <w:lang w:bidi="ar"/>
        </w:rPr>
        <w:t xml:space="preserve"> </w:t>
      </w:r>
      <w:r w:rsidR="002C3879" w:rsidRPr="00783CC7">
        <w:rPr>
          <w:rFonts w:ascii="Times New Roman" w:eastAsia="Times New Roman" w:hAnsi="Times New Roman" w:cs="Simplified Arabic" w:hint="cs"/>
          <w:spacing w:val="-4"/>
          <w:sz w:val="24"/>
          <w:szCs w:val="28"/>
          <w:rtl/>
          <w:lang w:bidi="ar"/>
        </w:rPr>
        <w:t>وإن</w:t>
      </w:r>
      <w:r w:rsidR="003F607D" w:rsidRPr="00783CC7">
        <w:rPr>
          <w:rFonts w:ascii="Times New Roman" w:eastAsia="Times New Roman" w:hAnsi="Times New Roman" w:cs="Simplified Arabic" w:hint="cs"/>
          <w:spacing w:val="-4"/>
          <w:sz w:val="24"/>
          <w:szCs w:val="28"/>
          <w:rtl/>
          <w:lang w:bidi="ar"/>
        </w:rPr>
        <w:t xml:space="preserve"> </w:t>
      </w:r>
      <w:r w:rsidRPr="00783CC7">
        <w:rPr>
          <w:rFonts w:ascii="Times New Roman" w:eastAsia="Times New Roman" w:hAnsi="Times New Roman" w:cs="Simplified Arabic" w:hint="cs"/>
          <w:spacing w:val="-4"/>
          <w:sz w:val="24"/>
          <w:szCs w:val="28"/>
          <w:rtl/>
          <w:lang w:bidi="ar"/>
        </w:rPr>
        <w:t xml:space="preserve">الاختلاف في المعتقدات والأعراق والألوان والجنسيات </w:t>
      </w:r>
      <w:r w:rsidR="002C3879" w:rsidRPr="00783CC7">
        <w:rPr>
          <w:rFonts w:ascii="Times New Roman" w:eastAsia="Times New Roman" w:hAnsi="Times New Roman" w:cs="Simplified Arabic" w:hint="cs"/>
          <w:spacing w:val="-4"/>
          <w:sz w:val="24"/>
          <w:szCs w:val="28"/>
          <w:rtl/>
          <w:lang w:bidi="ar"/>
        </w:rPr>
        <w:t xml:space="preserve">يجب أن يكون </w:t>
      </w:r>
      <w:r w:rsidRPr="00783CC7">
        <w:rPr>
          <w:rFonts w:ascii="Times New Roman" w:eastAsia="Times New Roman" w:hAnsi="Times New Roman" w:cs="Simplified Arabic" w:hint="cs"/>
          <w:spacing w:val="-4"/>
          <w:sz w:val="24"/>
          <w:szCs w:val="28"/>
          <w:rtl/>
          <w:lang w:bidi="ar"/>
        </w:rPr>
        <w:t xml:space="preserve">وسيلة للاتحاد والتكامل </w:t>
      </w:r>
      <w:proofErr w:type="gramStart"/>
      <w:r w:rsidRPr="00783CC7">
        <w:rPr>
          <w:rFonts w:ascii="Times New Roman" w:eastAsia="Times New Roman" w:hAnsi="Times New Roman" w:cs="Simplified Arabic" w:hint="cs"/>
          <w:spacing w:val="-4"/>
          <w:sz w:val="24"/>
          <w:szCs w:val="28"/>
          <w:rtl/>
          <w:lang w:bidi="ar"/>
        </w:rPr>
        <w:t xml:space="preserve">والتعاون </w:t>
      </w:r>
      <w:r w:rsidR="003F607D" w:rsidRPr="00783CC7">
        <w:rPr>
          <w:rFonts w:ascii="Times New Roman" w:eastAsia="Times New Roman" w:hAnsi="Times New Roman" w:cs="Simplified Arabic"/>
          <w:spacing w:val="-4"/>
          <w:sz w:val="24"/>
          <w:szCs w:val="28"/>
          <w:lang w:bidi="ar"/>
        </w:rPr>
        <w:t>}</w:t>
      </w:r>
      <w:r w:rsidRPr="00783CC7">
        <w:rPr>
          <w:rFonts w:ascii="Times New Roman" w:eastAsia="Times New Roman" w:hAnsi="Times New Roman" w:cs="Simplified Arabic" w:hint="eastAsia"/>
          <w:spacing w:val="-4"/>
          <w:sz w:val="24"/>
          <w:szCs w:val="28"/>
          <w:rtl/>
          <w:lang w:bidi="ar"/>
        </w:rPr>
        <w:t>وَجَعَلْنَاكُمْ</w:t>
      </w:r>
      <w:proofErr w:type="gramEnd"/>
      <w:r w:rsidRPr="00783CC7">
        <w:rPr>
          <w:rFonts w:ascii="Times New Roman" w:eastAsia="Times New Roman" w:hAnsi="Times New Roman" w:cs="Simplified Arabic"/>
          <w:spacing w:val="-4"/>
          <w:sz w:val="24"/>
          <w:szCs w:val="28"/>
          <w:rtl/>
          <w:lang w:bidi="ar"/>
        </w:rPr>
        <w:t xml:space="preserve"> </w:t>
      </w:r>
      <w:r w:rsidR="00893C81" w:rsidRPr="00783CC7">
        <w:rPr>
          <w:rFonts w:ascii="Times New Roman" w:eastAsia="Times New Roman" w:hAnsi="Times New Roman" w:cs="Simplified Arabic" w:hint="eastAsia"/>
          <w:spacing w:val="-4"/>
          <w:sz w:val="24"/>
          <w:szCs w:val="28"/>
          <w:rtl/>
          <w:lang w:bidi="ar"/>
        </w:rPr>
        <w:t>شُعُوب</w:t>
      </w:r>
      <w:r w:rsidRPr="00783CC7">
        <w:rPr>
          <w:rFonts w:ascii="Times New Roman" w:eastAsia="Times New Roman" w:hAnsi="Times New Roman" w:cs="Simplified Arabic" w:hint="eastAsia"/>
          <w:spacing w:val="-4"/>
          <w:sz w:val="24"/>
          <w:szCs w:val="28"/>
          <w:rtl/>
          <w:lang w:bidi="ar"/>
        </w:rPr>
        <w:t>ا</w:t>
      </w:r>
      <w:r w:rsidR="00893C81"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وَقَبَائِلَ</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لِتَعَارَفُوا</w:t>
      </w:r>
      <w:r w:rsidR="003F607D" w:rsidRPr="00783CC7">
        <w:rPr>
          <w:rFonts w:ascii="Times New Roman" w:eastAsia="Times New Roman" w:hAnsi="Times New Roman" w:cs="Simplified Arabic"/>
          <w:spacing w:val="-4"/>
          <w:sz w:val="24"/>
          <w:szCs w:val="28"/>
          <w:lang w:bidi="ar"/>
        </w:rPr>
        <w:t>{</w:t>
      </w:r>
      <w:r w:rsidR="00ED42C1" w:rsidRPr="00783CC7">
        <w:rPr>
          <w:rStyle w:val="FootnoteReference"/>
          <w:rFonts w:ascii="Times New Roman" w:eastAsia="Times New Roman" w:hAnsi="Times New Roman" w:cs="Simplified Arabic"/>
          <w:spacing w:val="-4"/>
          <w:sz w:val="24"/>
          <w:szCs w:val="28"/>
          <w:rtl/>
          <w:lang w:bidi="ar"/>
        </w:rPr>
        <w:footnoteReference w:id="5"/>
      </w:r>
      <w:r w:rsidR="003F607D" w:rsidRPr="00783CC7">
        <w:rPr>
          <w:rFonts w:ascii="Times New Roman" w:eastAsia="Times New Roman" w:hAnsi="Times New Roman" w:cs="Simplified Arabic" w:hint="cs"/>
          <w:spacing w:val="-4"/>
          <w:sz w:val="24"/>
          <w:szCs w:val="28"/>
          <w:rtl/>
        </w:rPr>
        <w:t>؛</w:t>
      </w:r>
      <w:r w:rsidRPr="00783CC7">
        <w:rPr>
          <w:rFonts w:ascii="Times New Roman" w:eastAsia="Times New Roman" w:hAnsi="Times New Roman" w:cs="Simplified Arabic" w:hint="cs"/>
          <w:spacing w:val="-4"/>
          <w:sz w:val="24"/>
          <w:szCs w:val="28"/>
          <w:rtl/>
          <w:lang w:bidi="ar"/>
        </w:rPr>
        <w:t xml:space="preserve"> ولا ينبغي إجبار أحد على اعتناق دين أو تبني فكرة بالقوة، </w:t>
      </w:r>
      <w:r w:rsidR="007D4E81" w:rsidRPr="00783CC7">
        <w:rPr>
          <w:rFonts w:ascii="Times New Roman" w:eastAsia="Times New Roman" w:hAnsi="Times New Roman" w:cs="Simplified Arabic"/>
          <w:spacing w:val="-4"/>
          <w:sz w:val="24"/>
          <w:szCs w:val="28"/>
          <w:lang w:bidi="ar"/>
        </w:rPr>
        <w:t>}</w:t>
      </w:r>
      <w:r w:rsidRPr="00783CC7">
        <w:rPr>
          <w:rFonts w:ascii="Times New Roman" w:eastAsia="Times New Roman" w:hAnsi="Times New Roman" w:cs="Simplified Arabic" w:hint="eastAsia"/>
          <w:spacing w:val="-4"/>
          <w:sz w:val="24"/>
          <w:szCs w:val="28"/>
          <w:rtl/>
          <w:lang w:bidi="ar"/>
        </w:rPr>
        <w:t>لَا</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إِكْرَاهَ</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فِي</w:t>
      </w:r>
      <w:r w:rsidRPr="00783CC7">
        <w:rPr>
          <w:rFonts w:ascii="Times New Roman" w:eastAsia="Times New Roman" w:hAnsi="Times New Roman" w:cs="Simplified Arabic"/>
          <w:spacing w:val="-4"/>
          <w:sz w:val="24"/>
          <w:szCs w:val="28"/>
          <w:rtl/>
          <w:lang w:bidi="ar"/>
        </w:rPr>
        <w:t xml:space="preserve"> </w:t>
      </w:r>
      <w:r w:rsidRPr="00783CC7">
        <w:rPr>
          <w:rFonts w:ascii="Times New Roman" w:eastAsia="Times New Roman" w:hAnsi="Times New Roman" w:cs="Simplified Arabic" w:hint="eastAsia"/>
          <w:spacing w:val="-4"/>
          <w:sz w:val="24"/>
          <w:szCs w:val="28"/>
          <w:rtl/>
          <w:lang w:bidi="ar"/>
        </w:rPr>
        <w:t>الدِّينِ</w:t>
      </w:r>
      <w:r w:rsidR="007D4E81" w:rsidRPr="00783CC7">
        <w:rPr>
          <w:rFonts w:ascii="Times New Roman" w:eastAsia="Times New Roman" w:hAnsi="Times New Roman" w:cs="Simplified Arabic"/>
          <w:spacing w:val="-4"/>
          <w:sz w:val="24"/>
          <w:szCs w:val="28"/>
          <w:lang w:bidi="ar"/>
        </w:rPr>
        <w:t>{</w:t>
      </w:r>
      <w:r w:rsidR="00ED42C1" w:rsidRPr="00783CC7">
        <w:rPr>
          <w:rStyle w:val="FootnoteReference"/>
          <w:rFonts w:ascii="Times New Roman" w:eastAsia="Times New Roman" w:hAnsi="Times New Roman" w:cs="Simplified Arabic"/>
          <w:spacing w:val="-4"/>
          <w:sz w:val="24"/>
          <w:szCs w:val="28"/>
          <w:rtl/>
          <w:lang w:bidi="ar"/>
        </w:rPr>
        <w:footnoteReference w:id="6"/>
      </w:r>
      <w:r w:rsidRPr="00783CC7">
        <w:rPr>
          <w:rFonts w:ascii="Times New Roman" w:eastAsia="Times New Roman" w:hAnsi="Times New Roman" w:cs="Simplified Arabic" w:hint="cs"/>
          <w:spacing w:val="-4"/>
          <w:sz w:val="24"/>
          <w:szCs w:val="28"/>
          <w:rtl/>
          <w:lang w:bidi="ar"/>
        </w:rPr>
        <w:t xml:space="preserve">. </w:t>
      </w:r>
      <w:r w:rsidR="002C3879" w:rsidRPr="00783CC7">
        <w:rPr>
          <w:rFonts w:ascii="Times New Roman" w:eastAsia="Times New Roman" w:hAnsi="Times New Roman" w:cs="Simplified Arabic" w:hint="cs"/>
          <w:spacing w:val="-4"/>
          <w:sz w:val="24"/>
          <w:szCs w:val="28"/>
          <w:rtl/>
          <w:lang w:bidi="ar"/>
        </w:rPr>
        <w:t>و</w:t>
      </w:r>
      <w:r w:rsidR="007D4E81" w:rsidRPr="00783CC7">
        <w:rPr>
          <w:rFonts w:ascii="Times New Roman" w:eastAsia="Times New Roman" w:hAnsi="Times New Roman" w:cs="Simplified Arabic" w:hint="cs"/>
          <w:spacing w:val="-4"/>
          <w:sz w:val="24"/>
          <w:szCs w:val="28"/>
          <w:rtl/>
        </w:rPr>
        <w:t xml:space="preserve">إن </w:t>
      </w:r>
      <w:r w:rsidR="002C3879" w:rsidRPr="00783CC7">
        <w:rPr>
          <w:rFonts w:ascii="Times New Roman" w:eastAsia="Times New Roman" w:hAnsi="Times New Roman" w:cs="Simplified Arabic" w:hint="cs"/>
          <w:spacing w:val="-4"/>
          <w:sz w:val="24"/>
          <w:szCs w:val="28"/>
          <w:rtl/>
        </w:rPr>
        <w:t>للإنسان</w:t>
      </w:r>
      <w:r w:rsidR="007D4E81" w:rsidRPr="00783CC7">
        <w:rPr>
          <w:rFonts w:ascii="Times New Roman" w:eastAsia="Times New Roman" w:hAnsi="Times New Roman" w:cs="Simplified Arabic" w:hint="cs"/>
          <w:spacing w:val="-4"/>
          <w:sz w:val="24"/>
          <w:szCs w:val="28"/>
          <w:rtl/>
          <w:lang w:bidi="ar"/>
        </w:rPr>
        <w:t xml:space="preserve"> </w:t>
      </w:r>
      <w:r w:rsidRPr="00783CC7">
        <w:rPr>
          <w:rFonts w:ascii="Times New Roman" w:eastAsia="Times New Roman" w:hAnsi="Times New Roman" w:cs="Simplified Arabic" w:hint="cs"/>
          <w:spacing w:val="-4"/>
          <w:sz w:val="24"/>
          <w:szCs w:val="28"/>
          <w:rtl/>
          <w:lang w:bidi="ar"/>
        </w:rPr>
        <w:t>قيمة</w:t>
      </w:r>
      <w:r w:rsidR="007D4E81"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كبيرة</w:t>
      </w:r>
      <w:r w:rsidR="007D4E81"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w:t>
      </w:r>
      <w:r w:rsidR="007D4E81" w:rsidRPr="00783CC7">
        <w:rPr>
          <w:rFonts w:ascii="Times New Roman" w:eastAsia="Times New Roman" w:hAnsi="Times New Roman" w:cs="Simplified Arabic" w:hint="cs"/>
          <w:spacing w:val="-4"/>
          <w:sz w:val="24"/>
          <w:szCs w:val="28"/>
          <w:rtl/>
          <w:lang w:bidi="ar"/>
        </w:rPr>
        <w:t xml:space="preserve">في الفهم الإسلامي، </w:t>
      </w:r>
      <w:r w:rsidR="002C3879" w:rsidRPr="00783CC7">
        <w:rPr>
          <w:rFonts w:ascii="Times New Roman" w:eastAsia="Times New Roman" w:hAnsi="Times New Roman" w:cs="Simplified Arabic" w:hint="cs"/>
          <w:spacing w:val="-4"/>
          <w:sz w:val="24"/>
          <w:szCs w:val="28"/>
          <w:rtl/>
          <w:lang w:bidi="ar"/>
        </w:rPr>
        <w:t>باعتبار إنسانيته قبل أي شيء.</w:t>
      </w:r>
      <w:r w:rsidRPr="00783CC7">
        <w:rPr>
          <w:rFonts w:ascii="Times New Roman" w:eastAsia="Times New Roman" w:hAnsi="Times New Roman" w:cs="Simplified Arabic" w:hint="cs"/>
          <w:spacing w:val="-4"/>
          <w:sz w:val="24"/>
          <w:szCs w:val="28"/>
          <w:rtl/>
          <w:lang w:bidi="ar"/>
        </w:rPr>
        <w:t xml:space="preserve"> وحتى رعاية الحيوانات والحفاظ </w:t>
      </w:r>
      <w:r w:rsidRPr="00783CC7">
        <w:rPr>
          <w:rFonts w:ascii="Times New Roman" w:eastAsia="Times New Roman" w:hAnsi="Times New Roman" w:cs="Simplified Arabic" w:hint="cs"/>
          <w:spacing w:val="-4"/>
          <w:sz w:val="24"/>
          <w:szCs w:val="28"/>
          <w:rtl/>
          <w:lang w:bidi="ar"/>
        </w:rPr>
        <w:lastRenderedPageBreak/>
        <w:t xml:space="preserve">على حياتها </w:t>
      </w:r>
      <w:r w:rsidR="007D4E81" w:rsidRPr="00783CC7">
        <w:rPr>
          <w:rFonts w:ascii="Times New Roman" w:eastAsia="Times New Roman" w:hAnsi="Times New Roman" w:cs="Simplified Arabic" w:hint="cs"/>
          <w:spacing w:val="-4"/>
          <w:sz w:val="24"/>
          <w:szCs w:val="28"/>
          <w:rtl/>
          <w:lang w:bidi="ar"/>
        </w:rPr>
        <w:t xml:space="preserve">هي </w:t>
      </w:r>
      <w:r w:rsidRPr="00783CC7">
        <w:rPr>
          <w:rFonts w:ascii="Times New Roman" w:eastAsia="Times New Roman" w:hAnsi="Times New Roman" w:cs="Simplified Arabic" w:hint="cs"/>
          <w:spacing w:val="-4"/>
          <w:sz w:val="24"/>
          <w:szCs w:val="28"/>
          <w:rtl/>
          <w:lang w:bidi="ar"/>
        </w:rPr>
        <w:t>قضية مهمة</w:t>
      </w:r>
      <w:r w:rsidR="00893C81" w:rsidRPr="00783CC7">
        <w:rPr>
          <w:rFonts w:ascii="Times New Roman" w:eastAsia="Times New Roman" w:hAnsi="Times New Roman" w:cs="Simplified Arabic" w:hint="cs"/>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لها مكان</w:t>
      </w:r>
      <w:r w:rsidR="007D4E81" w:rsidRPr="00783CC7">
        <w:rPr>
          <w:rFonts w:ascii="Times New Roman" w:eastAsia="Times New Roman" w:hAnsi="Times New Roman" w:cs="Simplified Arabic" w:hint="cs"/>
          <w:spacing w:val="-4"/>
          <w:sz w:val="24"/>
          <w:szCs w:val="28"/>
          <w:rtl/>
          <w:lang w:bidi="ar"/>
        </w:rPr>
        <w:t>تها</w:t>
      </w:r>
      <w:r w:rsidRPr="00783CC7">
        <w:rPr>
          <w:rFonts w:ascii="Times New Roman" w:eastAsia="Times New Roman" w:hAnsi="Times New Roman" w:cs="Simplified Arabic" w:hint="cs"/>
          <w:spacing w:val="-4"/>
          <w:sz w:val="24"/>
          <w:szCs w:val="28"/>
          <w:rtl/>
          <w:lang w:bidi="ar"/>
        </w:rPr>
        <w:t xml:space="preserve"> وتقدير</w:t>
      </w:r>
      <w:r w:rsidR="007D4E81" w:rsidRPr="00783CC7">
        <w:rPr>
          <w:rFonts w:ascii="Times New Roman" w:eastAsia="Times New Roman" w:hAnsi="Times New Roman" w:cs="Simplified Arabic" w:hint="cs"/>
          <w:spacing w:val="-4"/>
          <w:sz w:val="24"/>
          <w:szCs w:val="28"/>
          <w:rtl/>
          <w:lang w:bidi="ar"/>
        </w:rPr>
        <w:t>ها</w:t>
      </w:r>
      <w:r w:rsidR="002C26C3" w:rsidRPr="00783CC7">
        <w:rPr>
          <w:rFonts w:ascii="Times New Roman" w:eastAsia="Times New Roman" w:hAnsi="Times New Roman" w:cs="Simplified Arabic" w:hint="cs"/>
          <w:spacing w:val="-4"/>
          <w:sz w:val="24"/>
          <w:szCs w:val="28"/>
          <w:rtl/>
          <w:lang w:bidi="ar"/>
        </w:rPr>
        <w:t>.</w:t>
      </w:r>
      <w:r w:rsidR="00310A4E" w:rsidRPr="00783CC7">
        <w:rPr>
          <w:rFonts w:ascii="Times New Roman" w:eastAsia="Times New Roman" w:hAnsi="Times New Roman" w:cs="Simplified Arabic" w:hint="cs"/>
          <w:spacing w:val="-4"/>
          <w:sz w:val="24"/>
          <w:szCs w:val="28"/>
          <w:rtl/>
          <w:lang w:bidi="ar"/>
        </w:rPr>
        <w:t xml:space="preserve"> </w:t>
      </w:r>
      <w:r w:rsidRPr="00783CC7">
        <w:rPr>
          <w:rFonts w:ascii="Times New Roman" w:eastAsia="Times New Roman" w:hAnsi="Times New Roman" w:cs="Simplified Arabic" w:hint="cs"/>
          <w:spacing w:val="-4"/>
          <w:sz w:val="24"/>
          <w:szCs w:val="28"/>
          <w:rtl/>
          <w:lang w:bidi="ar"/>
        </w:rPr>
        <w:t>في الحديث الصحيح "</w:t>
      </w:r>
      <w:r w:rsidR="002C3879" w:rsidRPr="00783CC7">
        <w:rPr>
          <w:rFonts w:ascii="Times New Roman" w:eastAsia="Times New Roman" w:hAnsi="Times New Roman" w:cs="Simplified Arabic" w:hint="cs"/>
          <w:spacing w:val="-4"/>
          <w:sz w:val="24"/>
          <w:szCs w:val="28"/>
          <w:rtl/>
          <w:lang w:bidi="ar"/>
        </w:rPr>
        <w:t>إِ</w:t>
      </w:r>
      <w:r w:rsidR="002F5F46" w:rsidRPr="00783CC7">
        <w:rPr>
          <w:rFonts w:ascii="Times New Roman" w:eastAsia="Times New Roman" w:hAnsi="Times New Roman" w:cs="Simplified Arabic"/>
          <w:spacing w:val="-4"/>
          <w:sz w:val="24"/>
          <w:szCs w:val="28"/>
          <w:rtl/>
          <w:lang w:bidi="ar"/>
        </w:rPr>
        <w:t xml:space="preserve">نَّ امْرَأَةً </w:t>
      </w:r>
      <w:r w:rsidR="00893C81" w:rsidRPr="00783CC7">
        <w:rPr>
          <w:rFonts w:ascii="Times New Roman" w:eastAsia="Times New Roman" w:hAnsi="Times New Roman" w:cs="Simplified Arabic"/>
          <w:spacing w:val="-4"/>
          <w:sz w:val="24"/>
          <w:szCs w:val="28"/>
          <w:rtl/>
          <w:lang w:bidi="ar"/>
        </w:rPr>
        <w:t>بَغِيّ</w:t>
      </w:r>
      <w:r w:rsidR="002F5F46" w:rsidRPr="00783CC7">
        <w:rPr>
          <w:rFonts w:ascii="Times New Roman" w:eastAsia="Times New Roman" w:hAnsi="Times New Roman" w:cs="Simplified Arabic"/>
          <w:spacing w:val="-4"/>
          <w:sz w:val="24"/>
          <w:szCs w:val="28"/>
          <w:rtl/>
          <w:lang w:bidi="ar"/>
        </w:rPr>
        <w:t>ا</w:t>
      </w:r>
      <w:r w:rsidR="00893C81" w:rsidRPr="00783CC7">
        <w:rPr>
          <w:rFonts w:ascii="Times New Roman" w:eastAsia="Times New Roman" w:hAnsi="Times New Roman" w:cs="Simplified Arabic" w:hint="cs"/>
          <w:spacing w:val="-4"/>
          <w:sz w:val="24"/>
          <w:szCs w:val="28"/>
          <w:rtl/>
          <w:lang w:bidi="ar"/>
        </w:rPr>
        <w:t>ً</w:t>
      </w:r>
      <w:r w:rsidR="00893C81" w:rsidRPr="00783CC7">
        <w:rPr>
          <w:rFonts w:ascii="Times New Roman" w:eastAsia="Times New Roman" w:hAnsi="Times New Roman" w:cs="Simplified Arabic"/>
          <w:spacing w:val="-4"/>
          <w:sz w:val="24"/>
          <w:szCs w:val="28"/>
          <w:rtl/>
          <w:lang w:bidi="ar"/>
        </w:rPr>
        <w:t xml:space="preserve"> رَأَتْ كَلْب</w:t>
      </w:r>
      <w:r w:rsidR="002F5F46" w:rsidRPr="00783CC7">
        <w:rPr>
          <w:rFonts w:ascii="Times New Roman" w:eastAsia="Times New Roman" w:hAnsi="Times New Roman" w:cs="Simplified Arabic"/>
          <w:spacing w:val="-4"/>
          <w:sz w:val="24"/>
          <w:szCs w:val="28"/>
          <w:rtl/>
          <w:lang w:bidi="ar"/>
        </w:rPr>
        <w:t>ا</w:t>
      </w:r>
      <w:r w:rsidR="00893C81" w:rsidRPr="00783CC7">
        <w:rPr>
          <w:rFonts w:ascii="Times New Roman" w:eastAsia="Times New Roman" w:hAnsi="Times New Roman" w:cs="Simplified Arabic" w:hint="cs"/>
          <w:spacing w:val="-4"/>
          <w:sz w:val="24"/>
          <w:szCs w:val="28"/>
          <w:rtl/>
          <w:lang w:bidi="ar"/>
        </w:rPr>
        <w:t>ً</w:t>
      </w:r>
      <w:r w:rsidR="002F5F46" w:rsidRPr="00783CC7">
        <w:rPr>
          <w:rFonts w:ascii="Times New Roman" w:eastAsia="Times New Roman" w:hAnsi="Times New Roman" w:cs="Simplified Arabic"/>
          <w:spacing w:val="-4"/>
          <w:sz w:val="24"/>
          <w:szCs w:val="28"/>
          <w:rtl/>
          <w:lang w:bidi="ar"/>
        </w:rPr>
        <w:t xml:space="preserve"> فِي يَوْمٍ حَارٍّ يُطِيفُ</w:t>
      </w:r>
      <w:r w:rsidR="002F5F46" w:rsidRPr="00783CC7">
        <w:rPr>
          <w:rFonts w:ascii="Times New Roman" w:eastAsia="Times New Roman" w:hAnsi="Times New Roman" w:cs="Simplified Arabic" w:hint="cs"/>
          <w:spacing w:val="-4"/>
          <w:sz w:val="24"/>
          <w:szCs w:val="28"/>
          <w:rtl/>
          <w:lang w:bidi="ar"/>
        </w:rPr>
        <w:t xml:space="preserve"> </w:t>
      </w:r>
      <w:r w:rsidR="002F5F46" w:rsidRPr="00783CC7">
        <w:rPr>
          <w:rFonts w:ascii="Times New Roman" w:eastAsia="Times New Roman" w:hAnsi="Times New Roman" w:cs="Simplified Arabic"/>
          <w:spacing w:val="-4"/>
          <w:sz w:val="24"/>
          <w:szCs w:val="28"/>
          <w:rtl/>
          <w:lang w:bidi="ar"/>
        </w:rPr>
        <w:t>بِبِئْرٍ قَدْ أَدْلَعَ لِسَانَهُ مِنَ الْعَطَشِ فَنَزَعَتْ لَهُ بِمُوقِهَا فَغُفِرَ لَهَا</w:t>
      </w:r>
      <w:r w:rsidRPr="00783CC7">
        <w:rPr>
          <w:rFonts w:ascii="Times New Roman" w:eastAsia="Times New Roman" w:hAnsi="Times New Roman" w:cs="Simplified Arabic" w:hint="cs"/>
          <w:spacing w:val="-4"/>
          <w:sz w:val="24"/>
          <w:szCs w:val="28"/>
          <w:rtl/>
          <w:lang w:bidi="ar"/>
        </w:rPr>
        <w:t>"</w:t>
      </w:r>
      <w:r w:rsidR="00ED42C1" w:rsidRPr="00783CC7">
        <w:rPr>
          <w:rStyle w:val="FootnoteReference"/>
          <w:rFonts w:ascii="Times New Roman" w:eastAsia="Times New Roman" w:hAnsi="Times New Roman" w:cs="Simplified Arabic"/>
          <w:spacing w:val="-4"/>
          <w:sz w:val="24"/>
          <w:szCs w:val="28"/>
          <w:rtl/>
          <w:lang w:bidi="ar"/>
        </w:rPr>
        <w:footnoteReference w:id="7"/>
      </w:r>
      <w:r w:rsidRPr="00783CC7">
        <w:rPr>
          <w:rFonts w:ascii="Times New Roman" w:eastAsia="Times New Roman" w:hAnsi="Times New Roman" w:cs="Simplified Arabic"/>
          <w:spacing w:val="-4"/>
          <w:sz w:val="24"/>
          <w:szCs w:val="28"/>
          <w:rtl/>
          <w:lang w:bidi="ar"/>
        </w:rPr>
        <w:t>.</w:t>
      </w:r>
      <w:r w:rsidRPr="00783CC7">
        <w:rPr>
          <w:rFonts w:ascii="Times New Roman" w:eastAsia="Times New Roman" w:hAnsi="Times New Roman" w:cs="Simplified Arabic" w:hint="cs"/>
          <w:spacing w:val="-4"/>
          <w:sz w:val="24"/>
          <w:szCs w:val="28"/>
          <w:rtl/>
          <w:lang w:bidi="ar"/>
        </w:rPr>
        <w:t xml:space="preserve"> وفي حديث آخر</w:t>
      </w:r>
      <w:r w:rsidR="002F5F46" w:rsidRPr="00783CC7">
        <w:rPr>
          <w:rFonts w:ascii="Times New Roman" w:eastAsia="Times New Roman" w:hAnsi="Times New Roman" w:cs="Simplified Arabic" w:hint="cs"/>
          <w:spacing w:val="-4"/>
          <w:sz w:val="24"/>
          <w:szCs w:val="28"/>
          <w:rtl/>
          <w:lang w:bidi="ar"/>
        </w:rPr>
        <w:t xml:space="preserve"> "</w:t>
      </w:r>
      <w:r w:rsidR="002F5F46" w:rsidRPr="00783CC7">
        <w:rPr>
          <w:rFonts w:ascii="Times New Roman" w:eastAsia="Times New Roman" w:hAnsi="Times New Roman" w:cs="Simplified Arabic"/>
          <w:spacing w:val="-4"/>
          <w:sz w:val="24"/>
          <w:szCs w:val="28"/>
          <w:rtl/>
          <w:lang w:bidi="ar"/>
        </w:rPr>
        <w:t xml:space="preserve">دَخَلَتِ امْرَأَةٌ النَّارَ </w:t>
      </w:r>
      <w:r w:rsidR="002D64B6" w:rsidRPr="00783CC7">
        <w:rPr>
          <w:rFonts w:ascii="Times New Roman" w:eastAsia="Times New Roman" w:hAnsi="Times New Roman" w:cs="Simplified Arabic" w:hint="cs"/>
          <w:spacing w:val="-4"/>
          <w:sz w:val="24"/>
          <w:szCs w:val="28"/>
          <w:rtl/>
          <w:lang w:bidi="ar"/>
        </w:rPr>
        <w:t xml:space="preserve">في </w:t>
      </w:r>
      <w:r w:rsidR="002F5F46" w:rsidRPr="00783CC7">
        <w:rPr>
          <w:rFonts w:ascii="Times New Roman" w:eastAsia="Times New Roman" w:hAnsi="Times New Roman" w:cs="Simplified Arabic"/>
          <w:spacing w:val="-4"/>
          <w:sz w:val="24"/>
          <w:szCs w:val="28"/>
          <w:rtl/>
          <w:lang w:bidi="ar"/>
        </w:rPr>
        <w:t>هِرَّةٍ رَبَطَتْهَا</w:t>
      </w:r>
      <w:r w:rsidR="002F5F46" w:rsidRPr="00783CC7">
        <w:rPr>
          <w:rFonts w:ascii="Times New Roman" w:eastAsia="Times New Roman" w:hAnsi="Times New Roman" w:cs="Simplified Arabic" w:hint="cs"/>
          <w:spacing w:val="-4"/>
          <w:sz w:val="24"/>
          <w:szCs w:val="28"/>
          <w:rtl/>
          <w:lang w:bidi="ar"/>
        </w:rPr>
        <w:t xml:space="preserve"> </w:t>
      </w:r>
      <w:r w:rsidR="002D64B6" w:rsidRPr="00783CC7">
        <w:rPr>
          <w:rFonts w:ascii="Times New Roman" w:eastAsia="Times New Roman" w:hAnsi="Times New Roman" w:cs="Simplified Arabic" w:hint="cs"/>
          <w:spacing w:val="-4"/>
          <w:sz w:val="24"/>
          <w:szCs w:val="28"/>
          <w:rtl/>
          <w:lang w:bidi="ar"/>
        </w:rPr>
        <w:t xml:space="preserve">فلم تطعمها، ولم تدعها تأكل </w:t>
      </w:r>
      <w:r w:rsidR="002D64B6" w:rsidRPr="00783CC7">
        <w:rPr>
          <w:rFonts w:ascii="Times New Roman" w:eastAsia="Times New Roman" w:hAnsi="Times New Roman" w:cs="Simplified Arabic"/>
          <w:spacing w:val="-4"/>
          <w:sz w:val="24"/>
          <w:szCs w:val="28"/>
          <w:rtl/>
          <w:lang w:bidi="ar"/>
        </w:rPr>
        <w:t>مِنْ خَشَاشِ الأَرْضِ</w:t>
      </w:r>
      <w:r w:rsidRPr="00783CC7">
        <w:rPr>
          <w:rFonts w:ascii="Times New Roman" w:eastAsia="Times New Roman" w:hAnsi="Times New Roman" w:cs="Simplified Arabic" w:hint="cs"/>
          <w:spacing w:val="-4"/>
          <w:sz w:val="24"/>
          <w:szCs w:val="28"/>
          <w:rtl/>
          <w:lang w:bidi="ar"/>
        </w:rPr>
        <w:t>"</w:t>
      </w:r>
      <w:r w:rsidR="00ED42C1" w:rsidRPr="00783CC7">
        <w:rPr>
          <w:rStyle w:val="FootnoteReference"/>
          <w:rFonts w:ascii="Times New Roman" w:eastAsia="Times New Roman" w:hAnsi="Times New Roman" w:cs="Simplified Arabic"/>
          <w:spacing w:val="-4"/>
          <w:sz w:val="24"/>
          <w:szCs w:val="28"/>
          <w:rtl/>
          <w:lang w:bidi="ar"/>
        </w:rPr>
        <w:footnoteReference w:id="8"/>
      </w:r>
      <w:r w:rsidR="0089244F" w:rsidRPr="00783CC7">
        <w:rPr>
          <w:rFonts w:ascii="Times New Roman" w:eastAsia="Times New Roman" w:hAnsi="Times New Roman" w:cs="Simplified Arabic" w:hint="cs"/>
          <w:spacing w:val="-4"/>
          <w:sz w:val="24"/>
          <w:szCs w:val="28"/>
          <w:rtl/>
          <w:lang w:bidi="ar"/>
        </w:rPr>
        <w:t>.</w:t>
      </w:r>
      <w:r w:rsidR="00724A83" w:rsidRPr="00783CC7">
        <w:rPr>
          <w:rFonts w:ascii="Times New Roman" w:eastAsia="Times New Roman" w:hAnsi="Times New Roman" w:cs="Simplified Arabic" w:hint="cs"/>
          <w:spacing w:val="-4"/>
          <w:sz w:val="24"/>
          <w:szCs w:val="28"/>
          <w:rtl/>
          <w:lang w:bidi="ar"/>
        </w:rPr>
        <w:t xml:space="preserve"> فالرحمة التي كانت في قلب تلك المرأة والتي دفعتها لأن تسقي كلباً يعاني من العطش، أدت إلى أن يغفر الله لها بالرغم من أنها كانت عاهرة تتاجر بالزنا؛ وانعدام الرحمة في قلب المرأة الأخرى الذي أدى لحبسها قطة ومنعها من البحث عن </w:t>
      </w:r>
      <w:r w:rsidR="00B720B3" w:rsidRPr="00783CC7">
        <w:rPr>
          <w:rFonts w:ascii="Times New Roman" w:eastAsia="Times New Roman" w:hAnsi="Times New Roman" w:cs="Simplified Arabic" w:hint="cs"/>
          <w:spacing w:val="-4"/>
          <w:sz w:val="24"/>
          <w:szCs w:val="28"/>
          <w:rtl/>
          <w:lang w:bidi="ar"/>
        </w:rPr>
        <w:t>رزقها أدخلها عذاب جهنم.</w:t>
      </w:r>
    </w:p>
    <w:p w14:paraId="6C73F0F8" w14:textId="2A61E23F" w:rsidR="00D81049" w:rsidRPr="00C36685" w:rsidRDefault="00D81049" w:rsidP="00B720B3">
      <w:pPr>
        <w:bidi/>
        <w:spacing w:after="0" w:line="264" w:lineRule="auto"/>
        <w:ind w:firstLine="284"/>
        <w:contextualSpacing/>
        <w:jc w:val="both"/>
        <w:rPr>
          <w:rFonts w:ascii="Times New Roman" w:eastAsia="Times New Roman" w:hAnsi="Times New Roman" w:cs="Simplified Arabic"/>
          <w:spacing w:val="-2"/>
          <w:sz w:val="24"/>
          <w:szCs w:val="28"/>
          <w:rtl/>
          <w:lang w:bidi="ar"/>
        </w:rPr>
      </w:pPr>
      <w:r w:rsidRPr="00C36685">
        <w:rPr>
          <w:rFonts w:ascii="Times New Roman" w:eastAsia="Times New Roman" w:hAnsi="Times New Roman" w:cs="Simplified Arabic" w:hint="cs"/>
          <w:spacing w:val="-2"/>
          <w:sz w:val="24"/>
          <w:szCs w:val="28"/>
          <w:rtl/>
          <w:lang w:bidi="ar"/>
        </w:rPr>
        <w:t>رابعا</w:t>
      </w:r>
      <w:r w:rsidR="00BC2548"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w:t>
      </w:r>
      <w:r w:rsidR="004E6B4D" w:rsidRPr="00C36685">
        <w:rPr>
          <w:rFonts w:ascii="Times New Roman" w:hAnsi="Times New Roman" w:cs="Simplified Arabic" w:hint="cs"/>
          <w:spacing w:val="-2"/>
          <w:sz w:val="24"/>
          <w:szCs w:val="28"/>
          <w:rtl/>
          <w:lang w:bidi="ar-LB"/>
        </w:rPr>
        <w:t>يقدم</w:t>
      </w:r>
      <w:r w:rsidR="004E6B4D" w:rsidRPr="00C36685">
        <w:rPr>
          <w:rFonts w:ascii="Times New Roman" w:hAnsi="Times New Roman" w:cs="Simplified Arabic"/>
          <w:spacing w:val="-2"/>
          <w:sz w:val="24"/>
          <w:szCs w:val="28"/>
          <w:rtl/>
          <w:lang w:bidi="ar-LB"/>
        </w:rPr>
        <w:t xml:space="preserve"> الإسلام </w:t>
      </w:r>
      <w:r w:rsidR="004E6B4D" w:rsidRPr="00C36685">
        <w:rPr>
          <w:rFonts w:ascii="Times New Roman" w:hAnsi="Times New Roman" w:cs="Simplified Arabic" w:hint="cs"/>
          <w:spacing w:val="-2"/>
          <w:sz w:val="24"/>
          <w:szCs w:val="28"/>
          <w:rtl/>
          <w:lang w:bidi="ar-LB"/>
        </w:rPr>
        <w:t>منظومة حقوقية متقدمة مقارنة بالقانوني الدولي المعاصر،</w:t>
      </w:r>
      <w:r w:rsidR="004E6B4D" w:rsidRPr="00C36685">
        <w:rPr>
          <w:rFonts w:ascii="Times New Roman" w:hAnsi="Times New Roman" w:cs="Simplified Arabic"/>
          <w:spacing w:val="-2"/>
          <w:sz w:val="24"/>
          <w:szCs w:val="28"/>
          <w:rtl/>
          <w:lang w:bidi="ar-LB"/>
        </w:rPr>
        <w:t xml:space="preserve"> </w:t>
      </w:r>
      <w:r w:rsidR="004E6B4D" w:rsidRPr="00C36685">
        <w:rPr>
          <w:rFonts w:ascii="Times New Roman" w:hAnsi="Times New Roman" w:cs="Simplified Arabic" w:hint="cs"/>
          <w:spacing w:val="-2"/>
          <w:sz w:val="24"/>
          <w:szCs w:val="28"/>
          <w:rtl/>
          <w:lang w:bidi="ar-LB"/>
        </w:rPr>
        <w:t>وهو</w:t>
      </w:r>
      <w:r w:rsidR="004E6B4D" w:rsidRPr="00C36685">
        <w:rPr>
          <w:rFonts w:ascii="Times New Roman" w:hAnsi="Times New Roman" w:cs="Simplified Arabic"/>
          <w:spacing w:val="-2"/>
          <w:sz w:val="24"/>
          <w:szCs w:val="28"/>
          <w:rtl/>
          <w:lang w:bidi="ar-LB"/>
        </w:rPr>
        <w:t xml:space="preserve"> يوجب الحماية والرعاية لمن يحتاجها</w:t>
      </w:r>
      <w:r w:rsidR="004E6B4D" w:rsidRPr="00C36685">
        <w:rPr>
          <w:rFonts w:ascii="Times New Roman" w:hAnsi="Times New Roman" w:cs="Simplified Arabic" w:hint="cs"/>
          <w:spacing w:val="-2"/>
          <w:sz w:val="24"/>
          <w:szCs w:val="28"/>
          <w:rtl/>
          <w:lang w:bidi="ar-LB"/>
        </w:rPr>
        <w:t>.</w:t>
      </w:r>
      <w:r w:rsidR="004E6B4D" w:rsidRPr="00C36685">
        <w:rPr>
          <w:rFonts w:ascii="Times New Roman" w:hAnsi="Times New Roman" w:cs="Simplified Arabic"/>
          <w:spacing w:val="-2"/>
          <w:sz w:val="24"/>
          <w:szCs w:val="28"/>
          <w:rtl/>
          <w:lang w:bidi="ar-LB"/>
        </w:rPr>
        <w:t xml:space="preserve"> ويدخل في ذلك المهاجرون واللاجئون حتى لو كان</w:t>
      </w:r>
      <w:r w:rsidR="004E6B4D" w:rsidRPr="00C36685">
        <w:rPr>
          <w:rFonts w:ascii="Times New Roman" w:hAnsi="Times New Roman" w:cs="Simplified Arabic" w:hint="cs"/>
          <w:spacing w:val="-2"/>
          <w:sz w:val="24"/>
          <w:szCs w:val="28"/>
          <w:rtl/>
          <w:lang w:bidi="ar-LB"/>
        </w:rPr>
        <w:t>وا</w:t>
      </w:r>
      <w:r w:rsidR="004E6B4D" w:rsidRPr="00C36685">
        <w:rPr>
          <w:rFonts w:ascii="Times New Roman" w:hAnsi="Times New Roman" w:cs="Simplified Arabic"/>
          <w:spacing w:val="-2"/>
          <w:sz w:val="24"/>
          <w:szCs w:val="28"/>
          <w:rtl/>
          <w:lang w:bidi="ar-LB"/>
        </w:rPr>
        <w:t xml:space="preserve"> مخالف</w:t>
      </w:r>
      <w:r w:rsidR="004E6B4D" w:rsidRPr="00C36685">
        <w:rPr>
          <w:rFonts w:ascii="Times New Roman" w:hAnsi="Times New Roman" w:cs="Simplified Arabic" w:hint="cs"/>
          <w:spacing w:val="-2"/>
          <w:sz w:val="24"/>
          <w:szCs w:val="28"/>
          <w:rtl/>
          <w:lang w:bidi="ar-LB"/>
        </w:rPr>
        <w:t>ين</w:t>
      </w:r>
      <w:r w:rsidR="004E6B4D" w:rsidRPr="00C36685">
        <w:rPr>
          <w:rFonts w:ascii="Times New Roman" w:hAnsi="Times New Roman" w:cs="Simplified Arabic"/>
          <w:spacing w:val="-2"/>
          <w:sz w:val="24"/>
          <w:szCs w:val="28"/>
          <w:rtl/>
          <w:lang w:bidi="ar-LB"/>
        </w:rPr>
        <w:t xml:space="preserve"> في الدين "وإن أحد من المشركين استجارك فأجره"</w:t>
      </w:r>
      <w:r w:rsidR="00FB7CEC" w:rsidRPr="00C36685">
        <w:rPr>
          <w:rStyle w:val="FootnoteReference"/>
          <w:rFonts w:ascii="Times New Roman" w:hAnsi="Times New Roman" w:cs="Simplified Arabic"/>
          <w:spacing w:val="-2"/>
          <w:sz w:val="24"/>
          <w:szCs w:val="28"/>
          <w:rtl/>
          <w:lang w:bidi="ar-LB"/>
        </w:rPr>
        <w:footnoteReference w:id="9"/>
      </w:r>
      <w:r w:rsidR="004E6B4D" w:rsidRPr="00C36685">
        <w:rPr>
          <w:rFonts w:ascii="Times New Roman" w:hAnsi="Times New Roman" w:cs="Simplified Arabic"/>
          <w:spacing w:val="-2"/>
          <w:sz w:val="24"/>
          <w:szCs w:val="28"/>
          <w:rtl/>
          <w:lang w:bidi="ar-LB"/>
        </w:rPr>
        <w:t>.</w:t>
      </w:r>
      <w:r w:rsidR="004E6B4D" w:rsidRPr="00C36685">
        <w:rPr>
          <w:rFonts w:ascii="Times New Roman" w:hAnsi="Times New Roman" w:cs="Simplified Arabic" w:hint="cs"/>
          <w:spacing w:val="-2"/>
          <w:sz w:val="24"/>
          <w:szCs w:val="28"/>
          <w:rtl/>
          <w:lang w:bidi="ar-LB"/>
        </w:rPr>
        <w:t xml:space="preserve"> ويدخل في حقوق اللاجئ تكريمه، وتوفير احتياجاته، وجمع شمل عائلته، والمحافظة على أمواله وممتلكاته، وعدم التمييز ضده، وعدم ردّه لبلده إن كان لا يرغب أو يوجد خطر عليه، وعدم استبعاد أي جنسيات أو أعراق أو أديان من هذا الحق. بل وإمكانية أن يقوم أفراد مسلمون بتقديم الإجارة، مع التزام الدولة المسلمة باحترام قرارهم.</w:t>
      </w:r>
      <w:r w:rsidR="004E6B4D" w:rsidRPr="00C36685">
        <w:rPr>
          <w:rFonts w:ascii="Times New Roman" w:hAnsi="Times New Roman" w:cs="Simplified Arabic"/>
          <w:spacing w:val="-2"/>
          <w:sz w:val="24"/>
          <w:szCs w:val="28"/>
          <w:rtl/>
          <w:lang w:bidi="ar-LB"/>
        </w:rPr>
        <w:t xml:space="preserve"> وتحض أخلاق الإسلام على تقديم المساعدة لعابر السبيل وإغاثة المحتاجين</w:t>
      </w:r>
      <w:r w:rsidR="004E6B4D" w:rsidRPr="00C36685">
        <w:rPr>
          <w:rFonts w:ascii="Times New Roman" w:hAnsi="Times New Roman" w:cs="Simplified Arabic" w:hint="cs"/>
          <w:spacing w:val="-2"/>
          <w:sz w:val="24"/>
          <w:szCs w:val="28"/>
          <w:rtl/>
          <w:lang w:bidi="ar-LB"/>
        </w:rPr>
        <w:t>،</w:t>
      </w:r>
      <w:r w:rsidR="004E6B4D" w:rsidRPr="00C36685">
        <w:rPr>
          <w:rFonts w:ascii="Times New Roman" w:hAnsi="Times New Roman" w:cs="Simplified Arabic"/>
          <w:spacing w:val="-2"/>
          <w:sz w:val="24"/>
          <w:szCs w:val="28"/>
          <w:rtl/>
          <w:lang w:bidi="ar-LB"/>
        </w:rPr>
        <w:t xml:space="preserve"> و</w:t>
      </w:r>
      <w:r w:rsidR="004E6B4D" w:rsidRPr="00C36685">
        <w:rPr>
          <w:rFonts w:ascii="Times New Roman" w:hAnsi="Times New Roman" w:cs="Simplified Arabic" w:hint="cs"/>
          <w:spacing w:val="-2"/>
          <w:sz w:val="24"/>
          <w:szCs w:val="28"/>
          <w:rtl/>
          <w:lang w:bidi="ar-LB"/>
        </w:rPr>
        <w:t xml:space="preserve">على أخلاق </w:t>
      </w:r>
      <w:r w:rsidR="004E6B4D" w:rsidRPr="00C36685">
        <w:rPr>
          <w:rFonts w:ascii="Times New Roman" w:hAnsi="Times New Roman" w:cs="Simplified Arabic"/>
          <w:spacing w:val="-2"/>
          <w:sz w:val="24"/>
          <w:szCs w:val="28"/>
          <w:rtl/>
          <w:lang w:bidi="ar-LB"/>
        </w:rPr>
        <w:t>الشهامة والكرم</w:t>
      </w:r>
      <w:r w:rsidR="004E6B4D" w:rsidRPr="00C36685">
        <w:rPr>
          <w:rFonts w:ascii="Times New Roman" w:hAnsi="Times New Roman" w:cs="Simplified Arabic" w:hint="cs"/>
          <w:spacing w:val="-2"/>
          <w:sz w:val="24"/>
          <w:szCs w:val="28"/>
          <w:rtl/>
          <w:lang w:bidi="ar-LB"/>
        </w:rPr>
        <w:t xml:space="preserve"> وحسن الجوار</w:t>
      </w:r>
      <w:r w:rsidR="004E6B4D" w:rsidRPr="00C36685">
        <w:rPr>
          <w:rFonts w:ascii="Times New Roman" w:hAnsi="Times New Roman" w:cs="Simplified Arabic"/>
          <w:spacing w:val="-2"/>
          <w:sz w:val="24"/>
          <w:szCs w:val="28"/>
          <w:rtl/>
          <w:lang w:bidi="ar-LB"/>
        </w:rPr>
        <w:t>...</w:t>
      </w:r>
      <w:r w:rsidR="00ED42C1" w:rsidRPr="00C36685">
        <w:rPr>
          <w:rStyle w:val="FootnoteReference"/>
          <w:rFonts w:ascii="Times New Roman" w:eastAsia="Times New Roman" w:hAnsi="Times New Roman" w:cs="Simplified Arabic"/>
          <w:spacing w:val="-2"/>
          <w:sz w:val="24"/>
          <w:szCs w:val="28"/>
          <w:lang w:bidi="ar"/>
        </w:rPr>
        <w:footnoteReference w:id="10"/>
      </w:r>
      <w:r w:rsidR="00A26EB8" w:rsidRPr="00C36685">
        <w:rPr>
          <w:rFonts w:ascii="Times New Roman" w:eastAsia="Times New Roman" w:hAnsi="Times New Roman" w:cs="Simplified Arabic" w:hint="cs"/>
          <w:spacing w:val="-2"/>
          <w:sz w:val="24"/>
          <w:szCs w:val="28"/>
          <w:rtl/>
          <w:lang w:bidi="ar"/>
        </w:rPr>
        <w:t>.</w:t>
      </w:r>
    </w:p>
    <w:p w14:paraId="528CE9DE" w14:textId="4F1246D4" w:rsidR="00D81049" w:rsidRPr="00C55AB5" w:rsidRDefault="00D81049" w:rsidP="004E6B4D">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خامسا</w:t>
      </w:r>
      <w:r w:rsidR="00BC2548"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w:t>
      </w:r>
      <w:r w:rsidR="004E6B4D" w:rsidRPr="00C55AB5">
        <w:rPr>
          <w:rFonts w:ascii="Times New Roman" w:hAnsi="Times New Roman" w:cs="Simplified Arabic"/>
          <w:sz w:val="24"/>
          <w:szCs w:val="28"/>
          <w:rtl/>
          <w:lang w:bidi="ar-LB"/>
        </w:rPr>
        <w:t>من الناحية العملية، نجحت الحضارة الإسلامية إلى حدّ كبير في تطبيق مجموعة القيم والمعايير الإنسانية</w:t>
      </w:r>
      <w:r w:rsidR="004E6B4D" w:rsidRPr="00C55AB5">
        <w:rPr>
          <w:rFonts w:ascii="Times New Roman" w:hAnsi="Times New Roman" w:cs="Simplified Arabic" w:hint="cs"/>
          <w:sz w:val="24"/>
          <w:szCs w:val="28"/>
          <w:rtl/>
          <w:lang w:bidi="ar-LB"/>
        </w:rPr>
        <w:t>،</w:t>
      </w:r>
      <w:r w:rsidR="004E6B4D" w:rsidRPr="00C55AB5">
        <w:rPr>
          <w:rFonts w:ascii="Times New Roman" w:hAnsi="Times New Roman" w:cs="Simplified Arabic"/>
          <w:sz w:val="24"/>
          <w:szCs w:val="28"/>
          <w:rtl/>
          <w:lang w:bidi="ar-LB"/>
        </w:rPr>
        <w:t xml:space="preserve"> فاستوعبت قوميات مختلفة تحت مظلة واحدة</w:t>
      </w:r>
      <w:r w:rsidR="004E6B4D" w:rsidRPr="00C55AB5">
        <w:rPr>
          <w:rFonts w:ascii="Times New Roman" w:hAnsi="Times New Roman" w:cs="Simplified Arabic" w:hint="cs"/>
          <w:sz w:val="24"/>
          <w:szCs w:val="28"/>
          <w:rtl/>
          <w:lang w:bidi="ar-LB"/>
        </w:rPr>
        <w:t>،</w:t>
      </w:r>
      <w:r w:rsidR="004E6B4D" w:rsidRPr="00C55AB5">
        <w:rPr>
          <w:rFonts w:ascii="Times New Roman" w:hAnsi="Times New Roman" w:cs="Simplified Arabic"/>
          <w:sz w:val="24"/>
          <w:szCs w:val="28"/>
          <w:rtl/>
          <w:lang w:bidi="ar-LB"/>
        </w:rPr>
        <w:t xml:space="preserve"> كالعرب والفرس والأتراك والأكراد والأمازيغ والسود والهنود...؛ وتعايش</w:t>
      </w:r>
      <w:r w:rsidR="004E6B4D" w:rsidRPr="00C55AB5">
        <w:rPr>
          <w:rFonts w:ascii="Times New Roman" w:hAnsi="Times New Roman" w:cs="Simplified Arabic" w:hint="cs"/>
          <w:sz w:val="24"/>
          <w:szCs w:val="28"/>
          <w:rtl/>
          <w:lang w:bidi="ar-LB"/>
        </w:rPr>
        <w:t>ت</w:t>
      </w:r>
      <w:r w:rsidR="004E6B4D" w:rsidRPr="00C55AB5">
        <w:rPr>
          <w:rFonts w:ascii="Times New Roman" w:hAnsi="Times New Roman" w:cs="Simplified Arabic"/>
          <w:sz w:val="24"/>
          <w:szCs w:val="28"/>
          <w:rtl/>
          <w:lang w:bidi="ar-LB"/>
        </w:rPr>
        <w:t xml:space="preserve"> تحت سقفها أديان مختلفة كالإسلام والمسيحية واليهودية والهندوسية والبوذية... وكل</w:t>
      </w:r>
      <w:r w:rsidR="004E6B4D" w:rsidRPr="00C55AB5">
        <w:rPr>
          <w:rFonts w:ascii="Times New Roman" w:hAnsi="Times New Roman" w:cs="Simplified Arabic" w:hint="cs"/>
          <w:sz w:val="24"/>
          <w:szCs w:val="28"/>
          <w:rtl/>
          <w:lang w:bidi="ar-LB"/>
        </w:rPr>
        <w:t xml:space="preserve"> أتباعها</w:t>
      </w:r>
      <w:r w:rsidR="004E6B4D" w:rsidRPr="00C55AB5">
        <w:rPr>
          <w:rFonts w:ascii="Times New Roman" w:hAnsi="Times New Roman" w:cs="Simplified Arabic"/>
          <w:sz w:val="24"/>
          <w:szCs w:val="28"/>
          <w:rtl/>
          <w:lang w:bidi="ar-LB"/>
        </w:rPr>
        <w:t xml:space="preserve"> كان</w:t>
      </w:r>
      <w:r w:rsidR="004E6B4D" w:rsidRPr="00C55AB5">
        <w:rPr>
          <w:rFonts w:ascii="Times New Roman" w:hAnsi="Times New Roman" w:cs="Simplified Arabic" w:hint="cs"/>
          <w:sz w:val="24"/>
          <w:szCs w:val="28"/>
          <w:rtl/>
          <w:lang w:bidi="ar-LB"/>
        </w:rPr>
        <w:t>وا</w:t>
      </w:r>
      <w:r w:rsidR="004E6B4D" w:rsidRPr="00C55AB5">
        <w:rPr>
          <w:rFonts w:ascii="Times New Roman" w:hAnsi="Times New Roman" w:cs="Simplified Arabic"/>
          <w:sz w:val="24"/>
          <w:szCs w:val="28"/>
          <w:rtl/>
          <w:lang w:bidi="ar-LB"/>
        </w:rPr>
        <w:t xml:space="preserve"> عناصر فاعلة وشريكة في بناء هذه الحضارة؛ وتولى القيادة رجال وعائلات حاكمة من أجناس مختلفة...</w:t>
      </w:r>
      <w:r w:rsidR="004E6B4D" w:rsidRPr="00C55AB5">
        <w:rPr>
          <w:rFonts w:ascii="Times New Roman" w:hAnsi="Times New Roman" w:cs="Simplified Arabic" w:hint="cs"/>
          <w:sz w:val="24"/>
          <w:szCs w:val="28"/>
          <w:rtl/>
          <w:lang w:bidi="ar-LB"/>
        </w:rPr>
        <w:t>؛</w:t>
      </w:r>
      <w:r w:rsidR="004E6B4D" w:rsidRPr="00C55AB5">
        <w:rPr>
          <w:rFonts w:ascii="Times New Roman" w:hAnsi="Times New Roman" w:cs="Simplified Arabic"/>
          <w:sz w:val="24"/>
          <w:szCs w:val="28"/>
          <w:rtl/>
          <w:lang w:bidi="ar-LB"/>
        </w:rPr>
        <w:t xml:space="preserve"> بل إن دولة كاملة كان لها دور مركزي في التاريخ الإسلامي حكمها المماليك (الذين كانوا في أصولهم عبيداً) في مصر والشام والحجاز وكانوا من أصول قوقازية ومن آسيا الوسطى. وشكلت الحضارة الإسلامية منظومات حماية وملاذاً آمناً للنازحين من بيئات الاضطهاد المختلفة</w:t>
      </w:r>
      <w:r w:rsidR="004E6B4D" w:rsidRPr="00C55AB5">
        <w:rPr>
          <w:rFonts w:ascii="Times New Roman" w:hAnsi="Times New Roman" w:cs="Simplified Arabic" w:hint="cs"/>
          <w:sz w:val="24"/>
          <w:szCs w:val="28"/>
          <w:rtl/>
          <w:lang w:bidi="ar-LB"/>
        </w:rPr>
        <w:t>،</w:t>
      </w:r>
      <w:r w:rsidR="004E6B4D" w:rsidRPr="00C55AB5">
        <w:rPr>
          <w:rFonts w:ascii="Times New Roman" w:hAnsi="Times New Roman" w:cs="Simplified Arabic"/>
          <w:sz w:val="24"/>
          <w:szCs w:val="28"/>
          <w:rtl/>
          <w:lang w:bidi="ar-LB"/>
        </w:rPr>
        <w:t xml:space="preserve"> كما حدث في استيعاب الدولة العثمانية مثلاً لليهود الهاربين من الاضطهاد في الأندلس (إسبانيا والبرتغال).</w:t>
      </w:r>
    </w:p>
    <w:p w14:paraId="02F4D0FB" w14:textId="02EE80C9" w:rsidR="00D81049" w:rsidRPr="0015621F" w:rsidRDefault="00D81049" w:rsidP="00FE1E47">
      <w:pPr>
        <w:bidi/>
        <w:spacing w:after="0" w:line="264" w:lineRule="auto"/>
        <w:ind w:firstLine="284"/>
        <w:contextualSpacing/>
        <w:jc w:val="both"/>
        <w:rPr>
          <w:rFonts w:ascii="Times New Roman" w:eastAsia="Times New Roman" w:hAnsi="Times New Roman" w:cs="Simplified Arabic"/>
          <w:spacing w:val="-6"/>
          <w:sz w:val="24"/>
          <w:szCs w:val="28"/>
          <w:rtl/>
          <w:lang w:bidi="ar-LB"/>
        </w:rPr>
      </w:pPr>
      <w:r w:rsidRPr="0015621F">
        <w:rPr>
          <w:rFonts w:ascii="Times New Roman" w:eastAsia="Times New Roman" w:hAnsi="Times New Roman" w:cs="Simplified Arabic" w:hint="cs"/>
          <w:spacing w:val="-4"/>
          <w:sz w:val="24"/>
          <w:szCs w:val="28"/>
          <w:rtl/>
          <w:lang w:bidi="ar"/>
        </w:rPr>
        <w:lastRenderedPageBreak/>
        <w:t>سادسا</w:t>
      </w:r>
      <w:r w:rsidR="00FC0F9D"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تفاقمت مشكلة الهجرة في السنوات الأخيرة.</w:t>
      </w:r>
      <w:r w:rsidRPr="0015621F">
        <w:rPr>
          <w:rFonts w:ascii="Times New Roman" w:eastAsia="Times New Roman" w:hAnsi="Times New Roman" w:cs="Simplified Arabic" w:hint="cs"/>
          <w:spacing w:val="-4"/>
          <w:sz w:val="24"/>
          <w:szCs w:val="28"/>
          <w:lang w:bidi="ar"/>
        </w:rPr>
        <w:t xml:space="preserve"> </w:t>
      </w:r>
      <w:r w:rsidRPr="0015621F">
        <w:rPr>
          <w:rFonts w:ascii="Times New Roman" w:eastAsia="Times New Roman" w:hAnsi="Times New Roman" w:cs="Simplified Arabic" w:hint="cs"/>
          <w:spacing w:val="-4"/>
          <w:sz w:val="24"/>
          <w:szCs w:val="28"/>
          <w:rtl/>
          <w:lang w:bidi="ar"/>
        </w:rPr>
        <w:t>ووفقا</w:t>
      </w:r>
      <w:r w:rsidR="00FC0F9D"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xml:space="preserve"> لوكالة الأمم المتحدة لشؤون اللاجئين</w:t>
      </w:r>
      <w:r w:rsidR="0037228A" w:rsidRPr="0015621F">
        <w:rPr>
          <w:rFonts w:ascii="Times New Roman" w:eastAsia="Times New Roman" w:hAnsi="Times New Roman" w:cs="Simplified Arabic" w:hint="cs"/>
          <w:spacing w:val="-4"/>
          <w:sz w:val="24"/>
          <w:szCs w:val="28"/>
          <w:rtl/>
          <w:lang w:bidi="ar"/>
        </w:rPr>
        <w:t xml:space="preserve"> </w:t>
      </w:r>
      <w:r w:rsidR="0037228A" w:rsidRPr="0015621F">
        <w:rPr>
          <w:rFonts w:asciiTheme="majorBidi" w:hAnsiTheme="majorBidi" w:cstheme="majorBidi"/>
          <w:spacing w:val="-4"/>
          <w:sz w:val="26"/>
          <w:szCs w:val="26"/>
          <w:lang w:val="en-GB" w:bidi="ar-LB"/>
        </w:rPr>
        <w:t>U</w:t>
      </w:r>
      <w:proofErr w:type="spellStart"/>
      <w:r w:rsidR="0037228A" w:rsidRPr="0015621F">
        <w:rPr>
          <w:rFonts w:asciiTheme="majorBidi" w:hAnsiTheme="majorBidi" w:cstheme="majorBidi"/>
          <w:spacing w:val="-4"/>
          <w:sz w:val="26"/>
          <w:szCs w:val="26"/>
          <w:lang w:bidi="ar-LB"/>
        </w:rPr>
        <w:t>nited</w:t>
      </w:r>
      <w:proofErr w:type="spellEnd"/>
      <w:r w:rsidR="0037228A" w:rsidRPr="0015621F">
        <w:rPr>
          <w:rFonts w:asciiTheme="majorBidi" w:hAnsiTheme="majorBidi" w:cstheme="majorBidi"/>
          <w:spacing w:val="-6"/>
          <w:sz w:val="26"/>
          <w:szCs w:val="26"/>
          <w:lang w:bidi="ar-LB"/>
        </w:rPr>
        <w:t xml:space="preserve"> </w:t>
      </w:r>
      <w:r w:rsidR="0037228A" w:rsidRPr="0015621F">
        <w:rPr>
          <w:rFonts w:asciiTheme="majorBidi" w:hAnsiTheme="majorBidi" w:cstheme="majorBidi"/>
          <w:spacing w:val="-6"/>
          <w:sz w:val="26"/>
          <w:szCs w:val="26"/>
          <w:lang w:val="en-GB" w:bidi="ar-LB"/>
        </w:rPr>
        <w:t>Nations Refugee Agency</w:t>
      </w:r>
      <w:r w:rsidRPr="0015621F">
        <w:rPr>
          <w:rFonts w:ascii="Times New Roman" w:eastAsia="Times New Roman" w:hAnsi="Times New Roman" w:cs="Simplified Arabic" w:hint="cs"/>
          <w:spacing w:val="-6"/>
          <w:sz w:val="24"/>
          <w:szCs w:val="28"/>
          <w:rtl/>
          <w:lang w:bidi="ar"/>
        </w:rPr>
        <w:t xml:space="preserve">، بلغ إجمالي عدد اللاجئين في جميع أنحاء العالم نحو </w:t>
      </w:r>
      <w:r w:rsidRPr="00D22C36">
        <w:rPr>
          <w:rFonts w:ascii="Times New Roman" w:eastAsia="Times New Roman" w:hAnsi="Times New Roman" w:cs="Simplified Arabic" w:hint="cs"/>
          <w:spacing w:val="-6"/>
          <w:sz w:val="24"/>
          <w:szCs w:val="24"/>
          <w:lang w:bidi="ar"/>
        </w:rPr>
        <w:t>16</w:t>
      </w:r>
      <w:r w:rsidR="00FC0F9D" w:rsidRPr="0015621F">
        <w:rPr>
          <w:rFonts w:ascii="Times New Roman" w:eastAsia="Times New Roman" w:hAnsi="Times New Roman" w:cs="Simplified Arabic"/>
          <w:spacing w:val="-6"/>
          <w:sz w:val="24"/>
          <w:szCs w:val="28"/>
          <w:lang w:bidi="ar"/>
        </w:rPr>
        <w:t>.</w:t>
      </w:r>
      <w:r w:rsidRPr="00D22C36">
        <w:rPr>
          <w:rFonts w:ascii="Times New Roman" w:eastAsia="Times New Roman" w:hAnsi="Times New Roman" w:cs="Simplified Arabic" w:hint="cs"/>
          <w:spacing w:val="-6"/>
          <w:sz w:val="24"/>
          <w:szCs w:val="24"/>
          <w:lang w:bidi="ar"/>
        </w:rPr>
        <w:t>5</w:t>
      </w:r>
      <w:r w:rsidRPr="0015621F">
        <w:rPr>
          <w:rFonts w:ascii="Times New Roman" w:eastAsia="Times New Roman" w:hAnsi="Times New Roman" w:cs="Simplified Arabic" w:hint="cs"/>
          <w:spacing w:val="-6"/>
          <w:sz w:val="24"/>
          <w:szCs w:val="28"/>
          <w:rtl/>
          <w:lang w:bidi="ar"/>
        </w:rPr>
        <w:t xml:space="preserve"> مليون لاجئ حتى منتصف </w:t>
      </w:r>
      <w:r w:rsidR="00FC0F9D" w:rsidRPr="0015621F">
        <w:rPr>
          <w:rFonts w:ascii="Times New Roman" w:eastAsia="Times New Roman" w:hAnsi="Times New Roman" w:cs="Simplified Arabic" w:hint="cs"/>
          <w:spacing w:val="-6"/>
          <w:sz w:val="24"/>
          <w:szCs w:val="28"/>
          <w:rtl/>
          <w:lang w:bidi="ar"/>
        </w:rPr>
        <w:t>سنة</w:t>
      </w:r>
      <w:r w:rsidRPr="0015621F">
        <w:rPr>
          <w:rFonts w:ascii="Times New Roman" w:eastAsia="Times New Roman" w:hAnsi="Times New Roman" w:cs="Simplified Arabic" w:hint="cs"/>
          <w:spacing w:val="-6"/>
          <w:sz w:val="24"/>
          <w:szCs w:val="28"/>
          <w:rtl/>
          <w:lang w:bidi="ar"/>
        </w:rPr>
        <w:t xml:space="preserve"> </w:t>
      </w:r>
      <w:r w:rsidRPr="00D22C36">
        <w:rPr>
          <w:rFonts w:ascii="Times New Roman" w:eastAsia="Times New Roman" w:hAnsi="Times New Roman" w:cs="Simplified Arabic" w:hint="cs"/>
          <w:spacing w:val="-6"/>
          <w:sz w:val="24"/>
          <w:szCs w:val="24"/>
          <w:lang w:bidi="ar"/>
        </w:rPr>
        <w:t>2016</w:t>
      </w:r>
      <w:r w:rsidR="00ED42C1" w:rsidRPr="0015621F">
        <w:rPr>
          <w:rStyle w:val="FootnoteReference"/>
          <w:rFonts w:ascii="Times New Roman" w:eastAsia="Times New Roman" w:hAnsi="Times New Roman" w:cs="Simplified Arabic"/>
          <w:spacing w:val="-6"/>
          <w:sz w:val="24"/>
          <w:szCs w:val="28"/>
          <w:rtl/>
          <w:lang w:bidi="ar-LB"/>
        </w:rPr>
        <w:footnoteReference w:id="11"/>
      </w:r>
      <w:r w:rsidR="00FC0F9D" w:rsidRPr="0015621F">
        <w:rPr>
          <w:rFonts w:ascii="Times New Roman" w:eastAsia="Times New Roman" w:hAnsi="Times New Roman" w:cs="Simplified Arabic" w:hint="cs"/>
          <w:spacing w:val="-6"/>
          <w:sz w:val="24"/>
          <w:szCs w:val="28"/>
          <w:rtl/>
          <w:lang w:bidi="ar-LB"/>
        </w:rPr>
        <w:t>.</w:t>
      </w:r>
    </w:p>
    <w:p w14:paraId="0501CCCF" w14:textId="34D62E1B" w:rsidR="00D81049" w:rsidRPr="0015621F" w:rsidRDefault="00D81049" w:rsidP="00CA2443">
      <w:pPr>
        <w:bidi/>
        <w:spacing w:after="0" w:line="264" w:lineRule="auto"/>
        <w:ind w:firstLine="284"/>
        <w:contextualSpacing/>
        <w:jc w:val="both"/>
        <w:rPr>
          <w:rFonts w:ascii="Times New Roman" w:eastAsia="Times New Roman" w:hAnsi="Times New Roman" w:cs="Simplified Arabic"/>
          <w:spacing w:val="-4"/>
          <w:sz w:val="24"/>
          <w:szCs w:val="28"/>
          <w:rtl/>
          <w:lang w:bidi="ar"/>
        </w:rPr>
      </w:pPr>
      <w:r w:rsidRPr="00C55AB5">
        <w:rPr>
          <w:rFonts w:ascii="Times New Roman" w:eastAsia="Times New Roman" w:hAnsi="Times New Roman" w:cs="Simplified Arabic" w:hint="cs"/>
          <w:sz w:val="24"/>
          <w:szCs w:val="28"/>
          <w:rtl/>
          <w:lang w:bidi="ar"/>
        </w:rPr>
        <w:t xml:space="preserve">وقال إيان </w:t>
      </w:r>
      <w:r w:rsidR="008B7149" w:rsidRPr="00C55AB5">
        <w:rPr>
          <w:rFonts w:ascii="Times New Roman" w:eastAsia="Times New Roman" w:hAnsi="Times New Roman" w:cs="Simplified Arabic" w:hint="cs"/>
          <w:sz w:val="24"/>
          <w:szCs w:val="28"/>
          <w:rtl/>
          <w:lang w:bidi="ar"/>
        </w:rPr>
        <w:t>ج</w:t>
      </w:r>
      <w:r w:rsidRPr="00C55AB5">
        <w:rPr>
          <w:rFonts w:ascii="Times New Roman" w:eastAsia="Times New Roman" w:hAnsi="Times New Roman" w:cs="Simplified Arabic" w:hint="cs"/>
          <w:sz w:val="24"/>
          <w:szCs w:val="28"/>
          <w:rtl/>
          <w:lang w:bidi="ar"/>
        </w:rPr>
        <w:t>ولدن</w:t>
      </w:r>
      <w:r w:rsidR="008B7149" w:rsidRPr="00C55AB5">
        <w:rPr>
          <w:rFonts w:ascii="Times New Roman" w:eastAsia="Times New Roman" w:hAnsi="Times New Roman" w:cs="Simplified Arabic" w:hint="cs"/>
          <w:sz w:val="24"/>
          <w:szCs w:val="28"/>
          <w:rtl/>
        </w:rPr>
        <w:t xml:space="preserve"> </w:t>
      </w:r>
      <w:r w:rsidR="008B7149" w:rsidRPr="00C55AB5">
        <w:rPr>
          <w:rFonts w:ascii="Times New Roman" w:eastAsia="Times New Roman" w:hAnsi="Times New Roman" w:cs="Simplified Arabic"/>
          <w:sz w:val="24"/>
          <w:szCs w:val="28"/>
        </w:rPr>
        <w:t>Ian Goldin</w:t>
      </w:r>
      <w:r w:rsidRPr="00C55AB5">
        <w:rPr>
          <w:rFonts w:ascii="Times New Roman" w:eastAsia="Times New Roman" w:hAnsi="Times New Roman" w:cs="Simplified Arabic" w:hint="cs"/>
          <w:sz w:val="24"/>
          <w:szCs w:val="28"/>
          <w:rtl/>
          <w:lang w:bidi="ar"/>
        </w:rPr>
        <w:t>، مدير مدرسة أوكسفورد مارتن</w:t>
      </w:r>
      <w:r w:rsidR="008B7149" w:rsidRPr="00C55AB5">
        <w:rPr>
          <w:rFonts w:ascii="Times New Roman" w:eastAsia="Times New Roman" w:hAnsi="Times New Roman" w:cs="Simplified Arabic" w:hint="cs"/>
          <w:sz w:val="24"/>
          <w:szCs w:val="28"/>
          <w:rtl/>
          <w:lang w:bidi="ar"/>
        </w:rPr>
        <w:t xml:space="preserve"> </w:t>
      </w:r>
      <w:r w:rsidR="008B7149" w:rsidRPr="00C55AB5">
        <w:rPr>
          <w:rFonts w:ascii="Times New Roman" w:eastAsia="Times New Roman" w:hAnsi="Times New Roman" w:cs="Simplified Arabic"/>
          <w:sz w:val="24"/>
          <w:szCs w:val="28"/>
          <w:lang w:bidi="ar"/>
        </w:rPr>
        <w:t>Oxford Martin School</w:t>
      </w:r>
      <w:r w:rsidRPr="00C55AB5">
        <w:rPr>
          <w:rFonts w:ascii="Times New Roman" w:eastAsia="Times New Roman" w:hAnsi="Times New Roman" w:cs="Simplified Arabic" w:hint="cs"/>
          <w:sz w:val="24"/>
          <w:szCs w:val="28"/>
          <w:rtl/>
          <w:lang w:bidi="ar"/>
        </w:rPr>
        <w:t xml:space="preserve">، </w:t>
      </w:r>
      <w:r w:rsidR="004A6B8F" w:rsidRPr="00C55AB5">
        <w:rPr>
          <w:rFonts w:ascii="Times New Roman" w:eastAsia="Times New Roman" w:hAnsi="Times New Roman" w:cs="Simplified Arabic" w:hint="cs"/>
          <w:sz w:val="24"/>
          <w:szCs w:val="28"/>
          <w:rtl/>
          <w:lang w:bidi="ar-LB"/>
        </w:rPr>
        <w:t>إ</w:t>
      </w:r>
      <w:r w:rsidRPr="00C55AB5">
        <w:rPr>
          <w:rFonts w:ascii="Times New Roman" w:eastAsia="Times New Roman" w:hAnsi="Times New Roman" w:cs="Simplified Arabic" w:hint="cs"/>
          <w:sz w:val="24"/>
          <w:szCs w:val="28"/>
          <w:rtl/>
          <w:lang w:bidi="ar"/>
        </w:rPr>
        <w:t xml:space="preserve">نه يوجد </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 xml:space="preserve">حو </w:t>
      </w:r>
      <w:r w:rsidRPr="00D22C36">
        <w:rPr>
          <w:rFonts w:ascii="Times New Roman" w:eastAsia="Times New Roman" w:hAnsi="Times New Roman" w:cs="Simplified Arabic" w:hint="cs"/>
          <w:sz w:val="24"/>
          <w:szCs w:val="24"/>
          <w:lang w:bidi="ar"/>
        </w:rPr>
        <w:t>230</w:t>
      </w:r>
      <w:r w:rsidRPr="00C55AB5">
        <w:rPr>
          <w:rFonts w:ascii="Times New Roman" w:eastAsia="Times New Roman" w:hAnsi="Times New Roman" w:cs="Simplified Arabic" w:hint="cs"/>
          <w:sz w:val="24"/>
          <w:szCs w:val="28"/>
          <w:rtl/>
          <w:lang w:bidi="ar"/>
        </w:rPr>
        <w:t xml:space="preserve"> مليون مهاجر في العالم، يشكلون </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 xml:space="preserve">حو </w:t>
      </w:r>
      <w:r w:rsidRPr="00D22C36">
        <w:rPr>
          <w:rFonts w:ascii="Times New Roman" w:eastAsia="Times New Roman" w:hAnsi="Times New Roman" w:cs="Simplified Arabic" w:hint="cs"/>
          <w:sz w:val="24"/>
          <w:szCs w:val="24"/>
          <w:lang w:bidi="ar"/>
        </w:rPr>
        <w:t>3</w:t>
      </w:r>
      <w:r w:rsidR="00FE1E47"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من سكان </w:t>
      </w:r>
      <w:r w:rsidR="00CA2443" w:rsidRPr="00C55AB5">
        <w:rPr>
          <w:rFonts w:ascii="Times New Roman" w:eastAsia="Times New Roman" w:hAnsi="Times New Roman" w:cs="Simplified Arabic" w:hint="cs"/>
          <w:sz w:val="24"/>
          <w:szCs w:val="28"/>
          <w:rtl/>
          <w:lang w:bidi="ar"/>
        </w:rPr>
        <w:t>الكرة الأرضية</w:t>
      </w:r>
      <w:r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ولم تتغير هذه النسبة كثيرا</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في السنوات المئة الماضية.</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ولكن، مع تضاعف عدد سكان العالم أربع مرات، فإن عدد المهاجرين تضاعف أيضا</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 xml:space="preserve">وأضاف أنه منذ أوائل القرن العشرين، ازداد عدد البلدان من </w:t>
      </w:r>
      <w:r w:rsidR="00513023" w:rsidRPr="00C55AB5">
        <w:rPr>
          <w:rFonts w:ascii="Times New Roman" w:eastAsia="Times New Roman" w:hAnsi="Times New Roman" w:cs="Simplified Arabic" w:hint="cs"/>
          <w:sz w:val="24"/>
          <w:szCs w:val="28"/>
          <w:rtl/>
          <w:lang w:bidi="ar"/>
        </w:rPr>
        <w:t>خمسين</w:t>
      </w:r>
      <w:r w:rsidRPr="00C55AB5">
        <w:rPr>
          <w:rFonts w:ascii="Times New Roman" w:eastAsia="Times New Roman" w:hAnsi="Times New Roman" w:cs="Simplified Arabic" w:hint="cs"/>
          <w:sz w:val="24"/>
          <w:szCs w:val="28"/>
          <w:rtl/>
          <w:lang w:bidi="ar"/>
        </w:rPr>
        <w:t xml:space="preserve"> إلى أكثر من </w:t>
      </w:r>
      <w:r w:rsidR="00513023" w:rsidRPr="00C55AB5">
        <w:rPr>
          <w:rFonts w:ascii="Times New Roman" w:eastAsia="Times New Roman" w:hAnsi="Times New Roman" w:cs="Simplified Arabic" w:hint="cs"/>
          <w:sz w:val="24"/>
          <w:szCs w:val="28"/>
          <w:rtl/>
          <w:lang w:bidi="ar"/>
        </w:rPr>
        <w:t>مئتي</w:t>
      </w:r>
      <w:r w:rsidR="00CA2443" w:rsidRPr="00C55AB5">
        <w:rPr>
          <w:rFonts w:ascii="Times New Roman" w:eastAsia="Times New Roman" w:hAnsi="Times New Roman" w:cs="Simplified Arabic" w:hint="cs"/>
          <w:sz w:val="24"/>
          <w:szCs w:val="28"/>
          <w:rtl/>
          <w:lang w:bidi="ar"/>
        </w:rPr>
        <w:t xml:space="preserve"> بلد</w:t>
      </w:r>
      <w:r w:rsidRPr="00C55AB5">
        <w:rPr>
          <w:rFonts w:ascii="Times New Roman" w:eastAsia="Times New Roman" w:hAnsi="Times New Roman" w:cs="Simplified Arabic" w:hint="cs"/>
          <w:sz w:val="24"/>
          <w:szCs w:val="28"/>
          <w:rtl/>
          <w:lang w:bidi="ar"/>
        </w:rPr>
        <w:t>. و</w:t>
      </w:r>
      <w:r w:rsidR="00CA2443" w:rsidRPr="00C55AB5">
        <w:rPr>
          <w:rFonts w:ascii="Times New Roman" w:eastAsia="Times New Roman" w:hAnsi="Times New Roman" w:cs="Simplified Arabic" w:hint="cs"/>
          <w:sz w:val="24"/>
          <w:szCs w:val="28"/>
          <w:rtl/>
          <w:lang w:bidi="ar"/>
        </w:rPr>
        <w:t xml:space="preserve">إن </w:t>
      </w:r>
      <w:r w:rsidRPr="00C55AB5">
        <w:rPr>
          <w:rFonts w:ascii="Times New Roman" w:eastAsia="Times New Roman" w:hAnsi="Times New Roman" w:cs="Simplified Arabic" w:hint="cs"/>
          <w:sz w:val="24"/>
          <w:szCs w:val="28"/>
          <w:rtl/>
          <w:lang w:bidi="ar"/>
        </w:rPr>
        <w:t xml:space="preserve">المزيد من الحدود تعني المزيد من المهاجرين. </w:t>
      </w:r>
      <w:r w:rsidRPr="0015621F">
        <w:rPr>
          <w:rFonts w:ascii="Times New Roman" w:eastAsia="Times New Roman" w:hAnsi="Times New Roman" w:cs="Simplified Arabic" w:hint="cs"/>
          <w:spacing w:val="-4"/>
          <w:sz w:val="24"/>
          <w:szCs w:val="28"/>
          <w:rtl/>
          <w:lang w:bidi="ar"/>
        </w:rPr>
        <w:t>ومن بين التدفق السنوي العالمي ل</w:t>
      </w:r>
      <w:r w:rsidR="00FC0F9D" w:rsidRPr="0015621F">
        <w:rPr>
          <w:rFonts w:ascii="Times New Roman" w:eastAsia="Times New Roman" w:hAnsi="Times New Roman" w:cs="Simplified Arabic" w:hint="cs"/>
          <w:spacing w:val="-4"/>
          <w:sz w:val="24"/>
          <w:szCs w:val="28"/>
          <w:rtl/>
          <w:lang w:bidi="ar"/>
        </w:rPr>
        <w:t>ن</w:t>
      </w:r>
      <w:r w:rsidRPr="0015621F">
        <w:rPr>
          <w:rFonts w:ascii="Times New Roman" w:eastAsia="Times New Roman" w:hAnsi="Times New Roman" w:cs="Simplified Arabic" w:hint="cs"/>
          <w:spacing w:val="-4"/>
          <w:sz w:val="24"/>
          <w:szCs w:val="28"/>
          <w:rtl/>
          <w:lang w:bidi="ar"/>
        </w:rPr>
        <w:t xml:space="preserve">حو </w:t>
      </w:r>
      <w:r w:rsidRPr="00D22C36">
        <w:rPr>
          <w:rFonts w:ascii="Times New Roman" w:eastAsia="Times New Roman" w:hAnsi="Times New Roman" w:cs="Simplified Arabic" w:hint="cs"/>
          <w:spacing w:val="-4"/>
          <w:sz w:val="24"/>
          <w:szCs w:val="24"/>
          <w:lang w:bidi="ar"/>
        </w:rPr>
        <w:t>15</w:t>
      </w:r>
      <w:r w:rsidRPr="0015621F">
        <w:rPr>
          <w:rFonts w:ascii="Times New Roman" w:eastAsia="Times New Roman" w:hAnsi="Times New Roman" w:cs="Simplified Arabic" w:hint="cs"/>
          <w:spacing w:val="-4"/>
          <w:sz w:val="24"/>
          <w:szCs w:val="28"/>
          <w:rtl/>
          <w:lang w:bidi="ar"/>
        </w:rPr>
        <w:t xml:space="preserve"> مليون مهاجر، ف</w:t>
      </w:r>
      <w:r w:rsidR="00FC0F9D" w:rsidRPr="0015621F">
        <w:rPr>
          <w:rFonts w:ascii="Times New Roman" w:eastAsia="Times New Roman" w:hAnsi="Times New Roman" w:cs="Simplified Arabic" w:hint="cs"/>
          <w:spacing w:val="-4"/>
          <w:sz w:val="24"/>
          <w:szCs w:val="28"/>
          <w:rtl/>
          <w:lang w:bidi="ar"/>
        </w:rPr>
        <w:t>إ</w:t>
      </w:r>
      <w:r w:rsidRPr="0015621F">
        <w:rPr>
          <w:rFonts w:ascii="Times New Roman" w:eastAsia="Times New Roman" w:hAnsi="Times New Roman" w:cs="Simplified Arabic" w:hint="cs"/>
          <w:spacing w:val="-4"/>
          <w:sz w:val="24"/>
          <w:szCs w:val="28"/>
          <w:rtl/>
          <w:lang w:bidi="ar"/>
        </w:rPr>
        <w:t xml:space="preserve">ن معظمهم يندرج في </w:t>
      </w:r>
      <w:r w:rsidR="00D67AE7" w:rsidRPr="0015621F">
        <w:rPr>
          <w:rFonts w:ascii="Times New Roman" w:eastAsia="Times New Roman" w:hAnsi="Times New Roman" w:cs="Simplified Arabic" w:hint="cs"/>
          <w:spacing w:val="-4"/>
          <w:sz w:val="24"/>
          <w:szCs w:val="28"/>
          <w:rtl/>
        </w:rPr>
        <w:t>فئة</w:t>
      </w:r>
      <w:r w:rsidRPr="0015621F">
        <w:rPr>
          <w:rFonts w:ascii="Times New Roman" w:eastAsia="Times New Roman" w:hAnsi="Times New Roman" w:cs="Simplified Arabic" w:hint="cs"/>
          <w:spacing w:val="-4"/>
          <w:sz w:val="24"/>
          <w:szCs w:val="28"/>
          <w:rtl/>
          <w:lang w:bidi="ar"/>
        </w:rPr>
        <w:t xml:space="preserve"> من أربع فئات: </w:t>
      </w:r>
      <w:r w:rsidR="00CA2443" w:rsidRPr="0015621F">
        <w:rPr>
          <w:rFonts w:ascii="Times New Roman" w:eastAsia="Times New Roman" w:hAnsi="Times New Roman" w:cs="Simplified Arabic" w:hint="cs"/>
          <w:spacing w:val="-4"/>
          <w:sz w:val="24"/>
          <w:szCs w:val="28"/>
          <w:rtl/>
          <w:lang w:bidi="ar"/>
        </w:rPr>
        <w:t xml:space="preserve">فئة </w:t>
      </w:r>
      <w:r w:rsidRPr="0015621F">
        <w:rPr>
          <w:rFonts w:ascii="Times New Roman" w:eastAsia="Times New Roman" w:hAnsi="Times New Roman" w:cs="Simplified Arabic" w:hint="cs"/>
          <w:spacing w:val="-4"/>
          <w:sz w:val="24"/>
          <w:szCs w:val="28"/>
          <w:rtl/>
          <w:lang w:bidi="ar"/>
        </w:rPr>
        <w:t>اقتصادية (</w:t>
      </w:r>
      <w:r w:rsidR="009820B2" w:rsidRPr="0015621F">
        <w:rPr>
          <w:rFonts w:ascii="Times New Roman" w:eastAsia="Times New Roman" w:hAnsi="Times New Roman" w:cs="Simplified Arabic" w:hint="cs"/>
          <w:spacing w:val="-4"/>
          <w:sz w:val="24"/>
          <w:szCs w:val="28"/>
          <w:rtl/>
          <w:lang w:bidi="ar"/>
        </w:rPr>
        <w:t>ستة</w:t>
      </w:r>
      <w:r w:rsidR="00FC0F9D" w:rsidRPr="0015621F">
        <w:rPr>
          <w:rFonts w:ascii="Times New Roman" w:eastAsia="Times New Roman" w:hAnsi="Times New Roman" w:cs="Simplified Arabic" w:hint="cs"/>
          <w:spacing w:val="-4"/>
          <w:sz w:val="24"/>
          <w:szCs w:val="28"/>
          <w:rtl/>
          <w:lang w:bidi="ar"/>
        </w:rPr>
        <w:t xml:space="preserve"> </w:t>
      </w:r>
      <w:r w:rsidRPr="0015621F">
        <w:rPr>
          <w:rFonts w:ascii="Times New Roman" w:eastAsia="Times New Roman" w:hAnsi="Times New Roman" w:cs="Simplified Arabic" w:hint="cs"/>
          <w:spacing w:val="-4"/>
          <w:sz w:val="24"/>
          <w:szCs w:val="28"/>
          <w:rtl/>
          <w:lang w:bidi="ar"/>
        </w:rPr>
        <w:t xml:space="preserve">ملايين)، </w:t>
      </w:r>
      <w:r w:rsidR="00DE5B70" w:rsidRPr="0015621F">
        <w:rPr>
          <w:rFonts w:ascii="Times New Roman" w:eastAsia="Times New Roman" w:hAnsi="Times New Roman" w:cs="Simplified Arabic" w:hint="cs"/>
          <w:spacing w:val="-4"/>
          <w:sz w:val="24"/>
          <w:szCs w:val="28"/>
          <w:rtl/>
          <w:lang w:bidi="ar"/>
        </w:rPr>
        <w:t>و</w:t>
      </w:r>
      <w:r w:rsidR="00CA2443" w:rsidRPr="0015621F">
        <w:rPr>
          <w:rFonts w:ascii="Times New Roman" w:eastAsia="Times New Roman" w:hAnsi="Times New Roman" w:cs="Simplified Arabic" w:hint="cs"/>
          <w:spacing w:val="-4"/>
          <w:sz w:val="24"/>
          <w:szCs w:val="28"/>
          <w:rtl/>
          <w:lang w:bidi="ar"/>
        </w:rPr>
        <w:t>فئة طلاب يتابعون دراستهم</w:t>
      </w:r>
      <w:r w:rsidRPr="0015621F">
        <w:rPr>
          <w:rFonts w:ascii="Times New Roman" w:eastAsia="Times New Roman" w:hAnsi="Times New Roman" w:cs="Simplified Arabic" w:hint="cs"/>
          <w:spacing w:val="-4"/>
          <w:sz w:val="24"/>
          <w:szCs w:val="28"/>
          <w:rtl/>
          <w:lang w:bidi="ar"/>
        </w:rPr>
        <w:t xml:space="preserve"> (</w:t>
      </w:r>
      <w:r w:rsidR="00FC0F9D" w:rsidRPr="0015621F">
        <w:rPr>
          <w:rFonts w:ascii="Times New Roman" w:eastAsia="Times New Roman" w:hAnsi="Times New Roman" w:cs="Simplified Arabic" w:hint="cs"/>
          <w:spacing w:val="-4"/>
          <w:sz w:val="24"/>
          <w:szCs w:val="28"/>
          <w:rtl/>
          <w:lang w:bidi="ar"/>
        </w:rPr>
        <w:t xml:space="preserve">أربعة </w:t>
      </w:r>
      <w:r w:rsidRPr="0015621F">
        <w:rPr>
          <w:rFonts w:ascii="Times New Roman" w:eastAsia="Times New Roman" w:hAnsi="Times New Roman" w:cs="Simplified Arabic" w:hint="cs"/>
          <w:spacing w:val="-4"/>
          <w:sz w:val="24"/>
          <w:szCs w:val="28"/>
          <w:rtl/>
          <w:lang w:bidi="ar"/>
        </w:rPr>
        <w:t xml:space="preserve">ملايين)، </w:t>
      </w:r>
      <w:r w:rsidR="00DE5B70" w:rsidRPr="0015621F">
        <w:rPr>
          <w:rFonts w:ascii="Times New Roman" w:eastAsia="Times New Roman" w:hAnsi="Times New Roman" w:cs="Simplified Arabic" w:hint="cs"/>
          <w:spacing w:val="-4"/>
          <w:sz w:val="24"/>
          <w:szCs w:val="28"/>
          <w:rtl/>
          <w:lang w:bidi="ar"/>
        </w:rPr>
        <w:t>و</w:t>
      </w:r>
      <w:r w:rsidR="00CA2443" w:rsidRPr="0015621F">
        <w:rPr>
          <w:rFonts w:ascii="Times New Roman" w:eastAsia="Times New Roman" w:hAnsi="Times New Roman" w:cs="Simplified Arabic" w:hint="cs"/>
          <w:spacing w:val="-4"/>
          <w:sz w:val="24"/>
          <w:szCs w:val="28"/>
          <w:rtl/>
          <w:lang w:bidi="ar"/>
        </w:rPr>
        <w:t>فئة مرتبطة بأسباب أسرية اجتماعية (مثل لمّ شمل الأسرة، وانضمام أفراد</w:t>
      </w:r>
      <w:r w:rsidR="00F0258F" w:rsidRPr="0015621F">
        <w:rPr>
          <w:rFonts w:ascii="Times New Roman" w:eastAsia="Times New Roman" w:hAnsi="Times New Roman" w:cs="Simplified Arabic" w:hint="cs"/>
          <w:spacing w:val="-4"/>
          <w:sz w:val="24"/>
          <w:szCs w:val="28"/>
          <w:rtl/>
          <w:lang w:bidi="ar"/>
        </w:rPr>
        <w:t xml:space="preserve"> من</w:t>
      </w:r>
      <w:r w:rsidR="00CA2443" w:rsidRPr="0015621F">
        <w:rPr>
          <w:rFonts w:ascii="Times New Roman" w:eastAsia="Times New Roman" w:hAnsi="Times New Roman" w:cs="Simplified Arabic" w:hint="cs"/>
          <w:spacing w:val="-4"/>
          <w:sz w:val="24"/>
          <w:szCs w:val="28"/>
          <w:rtl/>
          <w:lang w:bidi="ar"/>
        </w:rPr>
        <w:t xml:space="preserve"> الأسرة إلى ذويهم) </w:t>
      </w:r>
      <w:r w:rsidRPr="0015621F">
        <w:rPr>
          <w:rFonts w:ascii="Times New Roman" w:eastAsia="Times New Roman" w:hAnsi="Times New Roman" w:cs="Simplified Arabic" w:hint="cs"/>
          <w:spacing w:val="-4"/>
          <w:sz w:val="24"/>
          <w:szCs w:val="28"/>
          <w:rtl/>
          <w:lang w:bidi="ar"/>
        </w:rPr>
        <w:t>(مليون</w:t>
      </w:r>
      <w:r w:rsidR="00FC0F9D" w:rsidRPr="0015621F">
        <w:rPr>
          <w:rFonts w:ascii="Times New Roman" w:eastAsia="Times New Roman" w:hAnsi="Times New Roman" w:cs="Simplified Arabic" w:hint="cs"/>
          <w:spacing w:val="-4"/>
          <w:sz w:val="24"/>
          <w:szCs w:val="28"/>
          <w:rtl/>
          <w:lang w:bidi="ar"/>
        </w:rPr>
        <w:t>ا</w:t>
      </w:r>
      <w:r w:rsidR="00DE5B70" w:rsidRPr="0015621F">
        <w:rPr>
          <w:rFonts w:ascii="Times New Roman" w:eastAsia="Times New Roman" w:hAnsi="Times New Roman" w:cs="Simplified Arabic" w:hint="cs"/>
          <w:spacing w:val="-4"/>
          <w:sz w:val="24"/>
          <w:szCs w:val="28"/>
          <w:rtl/>
          <w:lang w:bidi="ar"/>
        </w:rPr>
        <w:t>ً واحداً</w:t>
      </w:r>
      <w:r w:rsidRPr="0015621F">
        <w:rPr>
          <w:rFonts w:ascii="Times New Roman" w:eastAsia="Times New Roman" w:hAnsi="Times New Roman" w:cs="Simplified Arabic" w:hint="cs"/>
          <w:spacing w:val="-4"/>
          <w:sz w:val="24"/>
          <w:szCs w:val="28"/>
          <w:rtl/>
          <w:lang w:bidi="ar"/>
        </w:rPr>
        <w:t xml:space="preserve">)، </w:t>
      </w:r>
      <w:r w:rsidR="00DE5B70" w:rsidRPr="0015621F">
        <w:rPr>
          <w:rFonts w:ascii="Times New Roman" w:eastAsia="Times New Roman" w:hAnsi="Times New Roman" w:cs="Simplified Arabic" w:hint="cs"/>
          <w:spacing w:val="-4"/>
          <w:sz w:val="24"/>
          <w:szCs w:val="28"/>
          <w:rtl/>
          <w:lang w:bidi="ar"/>
        </w:rPr>
        <w:t>و</w:t>
      </w:r>
      <w:r w:rsidR="00CA2443" w:rsidRPr="0015621F">
        <w:rPr>
          <w:rFonts w:ascii="Times New Roman" w:eastAsia="Times New Roman" w:hAnsi="Times New Roman" w:cs="Simplified Arabic" w:hint="cs"/>
          <w:spacing w:val="-4"/>
          <w:sz w:val="24"/>
          <w:szCs w:val="28"/>
          <w:rtl/>
          <w:lang w:bidi="ar"/>
        </w:rPr>
        <w:t>فئة مرتبطة باللجوء</w:t>
      </w:r>
      <w:r w:rsidRPr="0015621F">
        <w:rPr>
          <w:rFonts w:ascii="Times New Roman" w:eastAsia="Times New Roman" w:hAnsi="Times New Roman" w:cs="Simplified Arabic" w:hint="cs"/>
          <w:spacing w:val="-4"/>
          <w:sz w:val="24"/>
          <w:szCs w:val="28"/>
          <w:rtl/>
          <w:lang w:bidi="ar"/>
        </w:rPr>
        <w:t xml:space="preserve"> (</w:t>
      </w:r>
      <w:r w:rsidR="00FC0F9D" w:rsidRPr="0015621F">
        <w:rPr>
          <w:rFonts w:ascii="Times New Roman" w:eastAsia="Times New Roman" w:hAnsi="Times New Roman" w:cs="Simplified Arabic" w:hint="cs"/>
          <w:spacing w:val="-4"/>
          <w:sz w:val="24"/>
          <w:szCs w:val="28"/>
          <w:rtl/>
          <w:lang w:bidi="ar"/>
        </w:rPr>
        <w:t xml:space="preserve">ثلاثة </w:t>
      </w:r>
      <w:r w:rsidRPr="0015621F">
        <w:rPr>
          <w:rFonts w:ascii="Times New Roman" w:eastAsia="Times New Roman" w:hAnsi="Times New Roman" w:cs="Simplified Arabic" w:hint="cs"/>
          <w:spacing w:val="-4"/>
          <w:sz w:val="24"/>
          <w:szCs w:val="28"/>
          <w:rtl/>
          <w:lang w:bidi="ar"/>
        </w:rPr>
        <w:t>ملايين).</w:t>
      </w:r>
      <w:r w:rsidRPr="0015621F">
        <w:rPr>
          <w:rFonts w:ascii="Times New Roman" w:eastAsia="Times New Roman" w:hAnsi="Times New Roman" w:cs="Simplified Arabic" w:hint="cs"/>
          <w:spacing w:val="-4"/>
          <w:sz w:val="24"/>
          <w:szCs w:val="28"/>
          <w:lang w:bidi="ar"/>
        </w:rPr>
        <w:t xml:space="preserve"> </w:t>
      </w:r>
      <w:r w:rsidR="00F0258F" w:rsidRPr="0015621F">
        <w:rPr>
          <w:rFonts w:ascii="Times New Roman" w:eastAsia="Times New Roman" w:hAnsi="Times New Roman" w:cs="Simplified Arabic" w:hint="cs"/>
          <w:spacing w:val="-4"/>
          <w:sz w:val="24"/>
          <w:szCs w:val="28"/>
          <w:rtl/>
          <w:lang w:bidi="ar"/>
        </w:rPr>
        <w:t>و</w:t>
      </w:r>
      <w:r w:rsidRPr="0015621F">
        <w:rPr>
          <w:rFonts w:ascii="Times New Roman" w:eastAsia="Times New Roman" w:hAnsi="Times New Roman" w:cs="Simplified Arabic" w:hint="cs"/>
          <w:spacing w:val="-4"/>
          <w:sz w:val="24"/>
          <w:szCs w:val="28"/>
          <w:rtl/>
          <w:lang w:bidi="ar"/>
        </w:rPr>
        <w:t xml:space="preserve">هناك </w:t>
      </w:r>
      <w:r w:rsidR="00FC0F9D" w:rsidRPr="0015621F">
        <w:rPr>
          <w:rFonts w:ascii="Times New Roman" w:eastAsia="Times New Roman" w:hAnsi="Times New Roman" w:cs="Simplified Arabic" w:hint="cs"/>
          <w:spacing w:val="-4"/>
          <w:sz w:val="24"/>
          <w:szCs w:val="28"/>
          <w:rtl/>
          <w:lang w:bidi="ar"/>
        </w:rPr>
        <w:t>ن</w:t>
      </w:r>
      <w:r w:rsidRPr="0015621F">
        <w:rPr>
          <w:rFonts w:ascii="Times New Roman" w:eastAsia="Times New Roman" w:hAnsi="Times New Roman" w:cs="Simplified Arabic" w:hint="cs"/>
          <w:spacing w:val="-4"/>
          <w:sz w:val="24"/>
          <w:szCs w:val="28"/>
          <w:rtl/>
          <w:lang w:bidi="ar"/>
        </w:rPr>
        <w:t xml:space="preserve">حو </w:t>
      </w:r>
      <w:r w:rsidRPr="00D22C36">
        <w:rPr>
          <w:rFonts w:ascii="Times New Roman" w:eastAsia="Times New Roman" w:hAnsi="Times New Roman" w:cs="Simplified Arabic" w:hint="cs"/>
          <w:spacing w:val="-4"/>
          <w:sz w:val="24"/>
          <w:szCs w:val="24"/>
          <w:lang w:bidi="ar"/>
        </w:rPr>
        <w:t>20</w:t>
      </w:r>
      <w:r w:rsidRPr="0015621F">
        <w:rPr>
          <w:rFonts w:ascii="Times New Roman" w:eastAsia="Times New Roman" w:hAnsi="Times New Roman" w:cs="Simplified Arabic" w:hint="cs"/>
          <w:spacing w:val="-4"/>
          <w:sz w:val="24"/>
          <w:szCs w:val="28"/>
          <w:rtl/>
          <w:lang w:bidi="ar"/>
        </w:rPr>
        <w:t xml:space="preserve"> مليون لاجئ معترف بهم رسميا</w:t>
      </w:r>
      <w:r w:rsidR="00FC0F9D"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xml:space="preserve"> في جميع أنحاء العالم، </w:t>
      </w:r>
      <w:r w:rsidRPr="00D22C36">
        <w:rPr>
          <w:rFonts w:ascii="Times New Roman" w:eastAsia="Times New Roman" w:hAnsi="Times New Roman" w:cs="Simplified Arabic" w:hint="cs"/>
          <w:spacing w:val="-4"/>
          <w:sz w:val="24"/>
          <w:szCs w:val="24"/>
          <w:lang w:bidi="ar"/>
        </w:rPr>
        <w:t>86</w:t>
      </w:r>
      <w:r w:rsidR="00DE5B70"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xml:space="preserve"> منهم استضافتهم الدول المجاورة،</w:t>
      </w:r>
      <w:r w:rsidR="00086686" w:rsidRPr="0015621F">
        <w:rPr>
          <w:rFonts w:ascii="Times New Roman" w:eastAsia="Times New Roman" w:hAnsi="Times New Roman" w:cs="Simplified Arabic" w:hint="cs"/>
          <w:spacing w:val="-4"/>
          <w:sz w:val="24"/>
          <w:szCs w:val="28"/>
          <w:rtl/>
          <w:lang w:bidi="ar"/>
        </w:rPr>
        <w:t xml:space="preserve"> </w:t>
      </w:r>
      <w:r w:rsidR="004A6B8F" w:rsidRPr="0015621F">
        <w:rPr>
          <w:rFonts w:ascii="Times New Roman" w:eastAsia="Times New Roman" w:hAnsi="Times New Roman" w:cs="Simplified Arabic" w:hint="cs"/>
          <w:spacing w:val="-4"/>
          <w:sz w:val="24"/>
          <w:szCs w:val="28"/>
          <w:rtl/>
          <w:lang w:bidi="ar"/>
        </w:rPr>
        <w:t xml:space="preserve">في حين </w:t>
      </w:r>
      <w:r w:rsidR="00086686" w:rsidRPr="0015621F">
        <w:rPr>
          <w:rFonts w:ascii="Times New Roman" w:eastAsia="Times New Roman" w:hAnsi="Times New Roman" w:cs="Simplified Arabic" w:hint="cs"/>
          <w:spacing w:val="-4"/>
          <w:sz w:val="24"/>
          <w:szCs w:val="28"/>
          <w:rtl/>
          <w:lang w:bidi="ar"/>
        </w:rPr>
        <w:t>كانت النسبة</w:t>
      </w:r>
      <w:r w:rsidRPr="0015621F">
        <w:rPr>
          <w:rFonts w:ascii="Times New Roman" w:eastAsia="Times New Roman" w:hAnsi="Times New Roman" w:cs="Simplified Arabic" w:hint="cs"/>
          <w:spacing w:val="-4"/>
          <w:sz w:val="24"/>
          <w:szCs w:val="28"/>
          <w:rtl/>
          <w:lang w:bidi="ar"/>
        </w:rPr>
        <w:t xml:space="preserve"> </w:t>
      </w:r>
      <w:r w:rsidRPr="00D22C36">
        <w:rPr>
          <w:rFonts w:ascii="Times New Roman" w:eastAsia="Times New Roman" w:hAnsi="Times New Roman" w:cs="Simplified Arabic" w:hint="cs"/>
          <w:spacing w:val="-4"/>
          <w:sz w:val="24"/>
          <w:szCs w:val="24"/>
          <w:lang w:bidi="ar"/>
        </w:rPr>
        <w:t>70</w:t>
      </w:r>
      <w:r w:rsidR="00FC0F9D"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xml:space="preserve"> قبل </w:t>
      </w:r>
      <w:r w:rsidR="00FC0F9D" w:rsidRPr="0015621F">
        <w:rPr>
          <w:rFonts w:ascii="Times New Roman" w:eastAsia="Times New Roman" w:hAnsi="Times New Roman" w:cs="Simplified Arabic" w:hint="cs"/>
          <w:spacing w:val="-4"/>
          <w:sz w:val="24"/>
          <w:szCs w:val="28"/>
          <w:rtl/>
          <w:lang w:bidi="ar"/>
        </w:rPr>
        <w:t xml:space="preserve">عشر </w:t>
      </w:r>
      <w:r w:rsidRPr="0015621F">
        <w:rPr>
          <w:rFonts w:ascii="Times New Roman" w:eastAsia="Times New Roman" w:hAnsi="Times New Roman" w:cs="Simplified Arabic" w:hint="cs"/>
          <w:spacing w:val="-4"/>
          <w:sz w:val="24"/>
          <w:szCs w:val="28"/>
          <w:rtl/>
          <w:lang w:bidi="ar"/>
        </w:rPr>
        <w:t>سنوات</w:t>
      </w:r>
      <w:r w:rsidR="00ED42C1" w:rsidRPr="0015621F">
        <w:rPr>
          <w:rStyle w:val="FootnoteReference"/>
          <w:rFonts w:ascii="Times New Roman" w:eastAsia="Times New Roman" w:hAnsi="Times New Roman" w:cs="Simplified Arabic"/>
          <w:spacing w:val="-4"/>
          <w:sz w:val="24"/>
          <w:szCs w:val="28"/>
          <w:lang w:bidi="ar"/>
        </w:rPr>
        <w:footnoteReference w:id="12"/>
      </w:r>
      <w:r w:rsidR="00DE5B70" w:rsidRPr="0015621F">
        <w:rPr>
          <w:rFonts w:ascii="Times New Roman" w:eastAsia="Times New Roman" w:hAnsi="Times New Roman" w:cs="Simplified Arabic" w:hint="cs"/>
          <w:spacing w:val="-4"/>
          <w:sz w:val="24"/>
          <w:szCs w:val="28"/>
          <w:rtl/>
          <w:lang w:bidi="ar"/>
        </w:rPr>
        <w:t>.</w:t>
      </w:r>
    </w:p>
    <w:p w14:paraId="6B5E3088" w14:textId="1F3E47D1" w:rsidR="00D81049" w:rsidRPr="00C55AB5" w:rsidRDefault="00CA2443" w:rsidP="00D67AE7">
      <w:pPr>
        <w:bidi/>
        <w:spacing w:after="0" w:line="264" w:lineRule="auto"/>
        <w:ind w:firstLine="284"/>
        <w:contextualSpacing/>
        <w:jc w:val="both"/>
        <w:rPr>
          <w:rFonts w:ascii="Times New Roman" w:eastAsia="Times New Roman" w:hAnsi="Times New Roman" w:cs="Simplified Arabic"/>
          <w:sz w:val="24"/>
          <w:szCs w:val="28"/>
          <w:lang w:bidi="ar"/>
        </w:rPr>
      </w:pPr>
      <w:r w:rsidRPr="00C55AB5">
        <w:rPr>
          <w:rFonts w:ascii="Times New Roman" w:eastAsia="Times New Roman" w:hAnsi="Times New Roman" w:cs="Simplified Arabic" w:hint="cs"/>
          <w:sz w:val="24"/>
          <w:szCs w:val="28"/>
          <w:rtl/>
          <w:lang w:bidi="ar"/>
        </w:rPr>
        <w:t>و</w:t>
      </w:r>
      <w:r w:rsidR="00D81049" w:rsidRPr="00C55AB5">
        <w:rPr>
          <w:rFonts w:ascii="Times New Roman" w:eastAsia="Times New Roman" w:hAnsi="Times New Roman" w:cs="Simplified Arabic" w:hint="cs"/>
          <w:sz w:val="24"/>
          <w:szCs w:val="28"/>
          <w:rtl/>
          <w:lang w:bidi="ar"/>
        </w:rPr>
        <w:t xml:space="preserve">تبرز مشكلة اللاجئين الفلسطينيين بوصفها أقدم قضية مستمرة في التاريخ الحديث </w:t>
      </w:r>
      <w:r w:rsidRPr="00C55AB5">
        <w:rPr>
          <w:rFonts w:ascii="Times New Roman" w:eastAsia="Times New Roman" w:hAnsi="Times New Roman" w:cs="Simplified Arabic" w:hint="cs"/>
          <w:sz w:val="24"/>
          <w:szCs w:val="28"/>
          <w:rtl/>
          <w:lang w:bidi="ar"/>
        </w:rPr>
        <w:t xml:space="preserve">والمعاصر </w:t>
      </w:r>
      <w:r w:rsidR="00D81049" w:rsidRPr="00C55AB5">
        <w:rPr>
          <w:rFonts w:ascii="Times New Roman" w:eastAsia="Times New Roman" w:hAnsi="Times New Roman" w:cs="Simplified Arabic" w:hint="cs"/>
          <w:sz w:val="24"/>
          <w:szCs w:val="28"/>
          <w:rtl/>
          <w:lang w:bidi="ar"/>
        </w:rPr>
        <w:t xml:space="preserve">(منذ </w:t>
      </w:r>
      <w:r w:rsidR="00FC0F9D" w:rsidRPr="00C55AB5">
        <w:rPr>
          <w:rFonts w:ascii="Times New Roman" w:eastAsia="Times New Roman" w:hAnsi="Times New Roman" w:cs="Simplified Arabic" w:hint="cs"/>
          <w:sz w:val="24"/>
          <w:szCs w:val="28"/>
          <w:rtl/>
          <w:lang w:bidi="ar"/>
        </w:rPr>
        <w:t xml:space="preserve">سنة </w:t>
      </w:r>
      <w:r w:rsidR="00D81049" w:rsidRPr="00D22C36">
        <w:rPr>
          <w:rFonts w:ascii="Times New Roman" w:eastAsia="Times New Roman" w:hAnsi="Times New Roman" w:cs="Simplified Arabic" w:hint="cs"/>
          <w:sz w:val="24"/>
          <w:szCs w:val="24"/>
          <w:lang w:bidi="ar"/>
        </w:rPr>
        <w:t>1948</w:t>
      </w:r>
      <w:r w:rsidR="00D81049" w:rsidRPr="00C55AB5">
        <w:rPr>
          <w:rFonts w:ascii="Times New Roman" w:eastAsia="Times New Roman" w:hAnsi="Times New Roman" w:cs="Simplified Arabic" w:hint="cs"/>
          <w:sz w:val="24"/>
          <w:szCs w:val="28"/>
          <w:rtl/>
          <w:lang w:bidi="ar"/>
        </w:rPr>
        <w:t>)، وتمثل أكبر نسبة من اللاجئين لسكان معينين</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إذ إن</w:t>
      </w:r>
      <w:r w:rsidR="00D81049" w:rsidRPr="00C55AB5">
        <w:rPr>
          <w:rFonts w:ascii="Times New Roman" w:eastAsia="Times New Roman" w:hAnsi="Times New Roman" w:cs="Simplified Arabic" w:hint="cs"/>
          <w:sz w:val="24"/>
          <w:szCs w:val="28"/>
          <w:lang w:bidi="ar"/>
        </w:rPr>
        <w:t xml:space="preserve"> </w:t>
      </w:r>
      <w:r w:rsidR="00FC0F9D" w:rsidRPr="00C55AB5">
        <w:rPr>
          <w:rFonts w:ascii="Times New Roman" w:eastAsia="Times New Roman" w:hAnsi="Times New Roman" w:cs="Simplified Arabic" w:hint="cs"/>
          <w:sz w:val="24"/>
          <w:szCs w:val="28"/>
          <w:rtl/>
          <w:lang w:bidi="ar"/>
        </w:rPr>
        <w:t>ن</w:t>
      </w:r>
      <w:r w:rsidR="00D81049" w:rsidRPr="00C55AB5">
        <w:rPr>
          <w:rFonts w:ascii="Times New Roman" w:eastAsia="Times New Roman" w:hAnsi="Times New Roman" w:cs="Simplified Arabic" w:hint="cs"/>
          <w:sz w:val="24"/>
          <w:szCs w:val="28"/>
          <w:rtl/>
          <w:lang w:bidi="ar"/>
        </w:rPr>
        <w:t xml:space="preserve">حو </w:t>
      </w:r>
      <w:r w:rsidR="00D81049" w:rsidRPr="00D22C36">
        <w:rPr>
          <w:rFonts w:ascii="Times New Roman" w:eastAsia="Times New Roman" w:hAnsi="Times New Roman" w:cs="Simplified Arabic" w:hint="cs"/>
          <w:sz w:val="24"/>
          <w:szCs w:val="24"/>
          <w:lang w:bidi="ar"/>
        </w:rPr>
        <w:t>68</w:t>
      </w:r>
      <w:r w:rsidR="00FC0F9D"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من الفلسطينيين لاجئون، </w:t>
      </w:r>
      <w:r w:rsidR="004A6B8F" w:rsidRPr="00C55AB5">
        <w:rPr>
          <w:rFonts w:ascii="Times New Roman" w:eastAsia="Times New Roman" w:hAnsi="Times New Roman" w:cs="Simplified Arabic" w:hint="cs"/>
          <w:sz w:val="24"/>
          <w:szCs w:val="28"/>
          <w:rtl/>
          <w:lang w:bidi="ar"/>
        </w:rPr>
        <w:t>حيث</w:t>
      </w:r>
      <w:r w:rsidR="00D81049" w:rsidRPr="00C55AB5">
        <w:rPr>
          <w:rFonts w:ascii="Times New Roman" w:eastAsia="Times New Roman" w:hAnsi="Times New Roman" w:cs="Simplified Arabic" w:hint="cs"/>
          <w:sz w:val="24"/>
          <w:szCs w:val="28"/>
          <w:rtl/>
          <w:lang w:bidi="ar"/>
        </w:rPr>
        <w:t xml:space="preserve"> يعيش نصف السكان الفلسطينيين خارج فلسطين التاريخية، والباقي هم من اللاجئين الذين ط</w:t>
      </w:r>
      <w:r w:rsidR="009820B2"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ردوا من فلسطين المحتلة </w:t>
      </w:r>
      <w:r w:rsidR="00FC0F9D" w:rsidRPr="00C55AB5">
        <w:rPr>
          <w:rFonts w:ascii="Times New Roman" w:eastAsia="Times New Roman" w:hAnsi="Times New Roman" w:cs="Simplified Arabic" w:hint="cs"/>
          <w:sz w:val="24"/>
          <w:szCs w:val="28"/>
          <w:rtl/>
          <w:lang w:bidi="ar"/>
        </w:rPr>
        <w:t xml:space="preserve">سنة </w:t>
      </w:r>
      <w:r w:rsidR="00D81049" w:rsidRPr="00D22C36">
        <w:rPr>
          <w:rFonts w:ascii="Times New Roman" w:eastAsia="Times New Roman" w:hAnsi="Times New Roman" w:cs="Simplified Arabic" w:hint="cs"/>
          <w:sz w:val="24"/>
          <w:szCs w:val="24"/>
          <w:lang w:bidi="ar"/>
        </w:rPr>
        <w:t>1948</w:t>
      </w:r>
      <w:r w:rsidR="00FC0F9D"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وأجبروا على الاستقرار في الضفة الغربية وقطاع غزة.</w:t>
      </w:r>
      <w:r w:rsidR="00D502BD" w:rsidRPr="00C55AB5">
        <w:rPr>
          <w:rFonts w:ascii="Times New Roman" w:eastAsia="Times New Roman" w:hAnsi="Times New Roman" w:cs="Simplified Arabic"/>
          <w:sz w:val="24"/>
          <w:szCs w:val="28"/>
          <w:lang w:bidi="ar"/>
        </w:rPr>
        <w:t xml:space="preserve"> </w:t>
      </w:r>
      <w:r w:rsidR="00D81049" w:rsidRPr="00C55AB5">
        <w:rPr>
          <w:rFonts w:ascii="Times New Roman" w:eastAsia="Times New Roman" w:hAnsi="Times New Roman" w:cs="Simplified Arabic" w:hint="cs"/>
          <w:sz w:val="24"/>
          <w:szCs w:val="28"/>
          <w:rtl/>
          <w:lang w:bidi="ar"/>
        </w:rPr>
        <w:t xml:space="preserve">وقد أصدرت الأمم المتحدة أكثر من </w:t>
      </w:r>
      <w:r w:rsidR="00D81049" w:rsidRPr="00D22C36">
        <w:rPr>
          <w:rFonts w:ascii="Times New Roman" w:eastAsia="Times New Roman" w:hAnsi="Times New Roman" w:cs="Simplified Arabic" w:hint="cs"/>
          <w:sz w:val="24"/>
          <w:szCs w:val="24"/>
          <w:lang w:bidi="ar"/>
        </w:rPr>
        <w:t>120</w:t>
      </w:r>
      <w:r w:rsidR="00D81049" w:rsidRPr="00C55AB5">
        <w:rPr>
          <w:rFonts w:ascii="Times New Roman" w:eastAsia="Times New Roman" w:hAnsi="Times New Roman" w:cs="Simplified Arabic" w:hint="cs"/>
          <w:sz w:val="24"/>
          <w:szCs w:val="28"/>
          <w:rtl/>
          <w:lang w:bidi="ar"/>
        </w:rPr>
        <w:t xml:space="preserve"> قرارا</w:t>
      </w:r>
      <w:r w:rsidR="00FC0F9D" w:rsidRPr="00C55AB5">
        <w:rPr>
          <w:rFonts w:ascii="Times New Roman" w:eastAsia="Times New Roman" w:hAnsi="Times New Roman" w:cs="Simplified Arabic" w:hint="cs"/>
          <w:sz w:val="24"/>
          <w:szCs w:val="28"/>
          <w:rtl/>
          <w:lang w:bidi="ar"/>
        </w:rPr>
        <w:t>ً</w:t>
      </w:r>
      <w:r w:rsidR="004A6B8F"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تدعو جميعها إلى </w:t>
      </w:r>
      <w:r w:rsidR="009820B2" w:rsidRPr="00C55AB5">
        <w:rPr>
          <w:rFonts w:ascii="Times New Roman" w:eastAsia="Times New Roman" w:hAnsi="Times New Roman" w:cs="Simplified Arabic" w:hint="cs"/>
          <w:sz w:val="24"/>
          <w:szCs w:val="28"/>
          <w:rtl/>
          <w:lang w:bidi="ar"/>
        </w:rPr>
        <w:t xml:space="preserve">تأييد </w:t>
      </w:r>
      <w:r w:rsidR="00D81049" w:rsidRPr="00C55AB5">
        <w:rPr>
          <w:rFonts w:ascii="Times New Roman" w:eastAsia="Times New Roman" w:hAnsi="Times New Roman" w:cs="Simplified Arabic" w:hint="cs"/>
          <w:sz w:val="24"/>
          <w:szCs w:val="28"/>
          <w:rtl/>
          <w:lang w:bidi="ar"/>
        </w:rPr>
        <w:t>حق</w:t>
      </w:r>
      <w:r w:rsidR="00FC0F9D"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الفلسطينيين في العودة إلى ديارهم، </w:t>
      </w:r>
      <w:r w:rsidR="00FC0F9D" w:rsidRPr="00C55AB5">
        <w:rPr>
          <w:rFonts w:ascii="Times New Roman" w:eastAsia="Times New Roman" w:hAnsi="Times New Roman" w:cs="Simplified Arabic" w:hint="cs"/>
          <w:sz w:val="24"/>
          <w:szCs w:val="28"/>
          <w:rtl/>
          <w:lang w:bidi="ar"/>
        </w:rPr>
        <w:t>إلا</w:t>
      </w:r>
      <w:r w:rsidR="00D81049" w:rsidRPr="00C55AB5">
        <w:rPr>
          <w:rFonts w:ascii="Times New Roman" w:eastAsia="Times New Roman" w:hAnsi="Times New Roman" w:cs="Simplified Arabic" w:hint="cs"/>
          <w:sz w:val="24"/>
          <w:szCs w:val="28"/>
          <w:rtl/>
          <w:lang w:bidi="ar"/>
        </w:rPr>
        <w:t xml:space="preserve"> أن هذه القرارات فشلت في إلزام "إسرائيل" بتنفيذها</w:t>
      </w:r>
      <w:r w:rsidR="00ED42C1" w:rsidRPr="00C55AB5">
        <w:rPr>
          <w:rStyle w:val="FootnoteReference"/>
          <w:rFonts w:ascii="Times New Roman" w:eastAsia="Times New Roman" w:hAnsi="Times New Roman" w:cs="Simplified Arabic"/>
          <w:sz w:val="24"/>
          <w:szCs w:val="28"/>
          <w:rtl/>
          <w:lang w:bidi="ar"/>
        </w:rPr>
        <w:footnoteReference w:id="13"/>
      </w:r>
      <w:r w:rsidR="00D81049" w:rsidRPr="00C55AB5">
        <w:rPr>
          <w:rFonts w:ascii="Times New Roman" w:eastAsia="Times New Roman" w:hAnsi="Times New Roman" w:cs="Simplified Arabic" w:hint="cs"/>
          <w:sz w:val="24"/>
          <w:szCs w:val="28"/>
          <w:rtl/>
          <w:lang w:bidi="ar"/>
        </w:rPr>
        <w:t>.</w:t>
      </w:r>
    </w:p>
    <w:p w14:paraId="1778BD7E" w14:textId="4E06420B" w:rsidR="00D81049" w:rsidRPr="00C55AB5" w:rsidRDefault="00D81049" w:rsidP="008B00FD">
      <w:pPr>
        <w:bidi/>
        <w:spacing w:after="0" w:line="264" w:lineRule="auto"/>
        <w:ind w:firstLine="284"/>
        <w:contextualSpacing/>
        <w:jc w:val="both"/>
        <w:rPr>
          <w:rFonts w:ascii="Times New Roman" w:eastAsia="Times New Roman" w:hAnsi="Times New Roman" w:cs="Simplified Arabic"/>
          <w:sz w:val="24"/>
          <w:szCs w:val="28"/>
          <w:rtl/>
          <w:lang w:bidi="ar-LB"/>
        </w:rPr>
      </w:pPr>
      <w:r w:rsidRPr="00C55AB5">
        <w:rPr>
          <w:rFonts w:ascii="Times New Roman" w:eastAsia="Times New Roman" w:hAnsi="Times New Roman" w:cs="Simplified Arabic" w:hint="cs"/>
          <w:sz w:val="24"/>
          <w:szCs w:val="28"/>
          <w:rtl/>
          <w:lang w:bidi="ar"/>
        </w:rPr>
        <w:t xml:space="preserve">واليوم، فإن مشكلة اللاجئين السوريين واضحة، حيث اضطر نحو </w:t>
      </w:r>
      <w:r w:rsidRPr="00D22C36">
        <w:rPr>
          <w:rFonts w:ascii="Times New Roman" w:eastAsia="Times New Roman" w:hAnsi="Times New Roman" w:cs="Simplified Arabic" w:hint="cs"/>
          <w:sz w:val="24"/>
          <w:szCs w:val="24"/>
          <w:lang w:bidi="ar"/>
        </w:rPr>
        <w:t>12</w:t>
      </w:r>
      <w:r w:rsidRPr="00C55AB5">
        <w:rPr>
          <w:rFonts w:ascii="Times New Roman" w:eastAsia="Times New Roman" w:hAnsi="Times New Roman" w:cs="Simplified Arabic" w:hint="cs"/>
          <w:sz w:val="24"/>
          <w:szCs w:val="28"/>
          <w:rtl/>
          <w:lang w:bidi="ar"/>
        </w:rPr>
        <w:t xml:space="preserve"> مليون سوري إلى مغادرة منازلهم</w:t>
      </w:r>
      <w:r w:rsidR="008B00F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w:t>
      </w:r>
      <w:r w:rsidR="00DE5B70" w:rsidRPr="00D22C36">
        <w:rPr>
          <w:rFonts w:ascii="Times New Roman" w:eastAsia="Times New Roman" w:hAnsi="Times New Roman" w:cs="Simplified Arabic"/>
          <w:sz w:val="24"/>
          <w:szCs w:val="24"/>
          <w:lang w:bidi="ar"/>
        </w:rPr>
        <w:t>7</w:t>
      </w:r>
      <w:r w:rsidRPr="00C55AB5">
        <w:rPr>
          <w:rFonts w:ascii="Times New Roman" w:eastAsia="Times New Roman" w:hAnsi="Times New Roman" w:cs="Simplified Arabic" w:hint="cs"/>
          <w:sz w:val="24"/>
          <w:szCs w:val="28"/>
          <w:rtl/>
          <w:lang w:bidi="ar"/>
        </w:rPr>
        <w:t xml:space="preserve"> ملايين منهم مشردون داخليا</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و</w:t>
      </w:r>
      <w:r w:rsidR="00DE5B70" w:rsidRPr="00D22C36">
        <w:rPr>
          <w:rFonts w:ascii="Times New Roman" w:eastAsia="Times New Roman" w:hAnsi="Times New Roman" w:cs="Simplified Arabic"/>
          <w:sz w:val="24"/>
          <w:szCs w:val="24"/>
          <w:lang w:bidi="ar"/>
        </w:rPr>
        <w:t>5</w:t>
      </w:r>
      <w:r w:rsidRPr="00C55AB5">
        <w:rPr>
          <w:rFonts w:ascii="Times New Roman" w:eastAsia="Times New Roman" w:hAnsi="Times New Roman" w:cs="Simplified Arabic" w:hint="cs"/>
          <w:sz w:val="24"/>
          <w:szCs w:val="28"/>
          <w:rtl/>
          <w:lang w:bidi="ar"/>
        </w:rPr>
        <w:t xml:space="preserve"> ملايين ه</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ج</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روا إلى الخارج.</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و</w:t>
      </w:r>
      <w:r w:rsidR="00CA2443" w:rsidRPr="00C55AB5">
        <w:rPr>
          <w:rFonts w:ascii="Times New Roman" w:eastAsia="Times New Roman" w:hAnsi="Times New Roman" w:cs="Simplified Arabic" w:hint="cs"/>
          <w:sz w:val="24"/>
          <w:szCs w:val="28"/>
          <w:rtl/>
          <w:lang w:bidi="ar"/>
        </w:rPr>
        <w:t xml:space="preserve">حسب تقديرات الأمم المتحدة لأعداد اللاجئين في منتصف سنة </w:t>
      </w:r>
      <w:r w:rsidR="00CA2443" w:rsidRPr="00D22C36">
        <w:rPr>
          <w:rFonts w:ascii="Times New Roman" w:eastAsia="Times New Roman" w:hAnsi="Times New Roman" w:cs="Simplified Arabic"/>
          <w:sz w:val="24"/>
          <w:szCs w:val="24"/>
          <w:lang w:bidi="ar"/>
        </w:rPr>
        <w:t>2016</w:t>
      </w:r>
      <w:r w:rsidR="00CA2443" w:rsidRPr="00C55AB5">
        <w:rPr>
          <w:rFonts w:ascii="Times New Roman" w:eastAsia="Times New Roman" w:hAnsi="Times New Roman" w:cs="Simplified Arabic" w:hint="cs"/>
          <w:sz w:val="24"/>
          <w:szCs w:val="28"/>
          <w:rtl/>
          <w:lang w:bidi="ar-LB"/>
        </w:rPr>
        <w:t>، فإن</w:t>
      </w:r>
      <w:r w:rsidR="00CA2443"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 xml:space="preserve">هناك </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 xml:space="preserve">حو </w:t>
      </w:r>
      <w:r w:rsidRPr="00D22C36">
        <w:rPr>
          <w:rFonts w:ascii="Times New Roman" w:eastAsia="Times New Roman" w:hAnsi="Times New Roman" w:cs="Simplified Arabic" w:hint="cs"/>
          <w:sz w:val="24"/>
          <w:szCs w:val="24"/>
          <w:lang w:bidi="ar"/>
        </w:rPr>
        <w:t>2</w:t>
      </w:r>
      <w:r w:rsidR="00FC0F9D"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7</w:t>
      </w:r>
      <w:r w:rsidRPr="00C55AB5">
        <w:rPr>
          <w:rFonts w:ascii="Times New Roman" w:eastAsia="Times New Roman" w:hAnsi="Times New Roman" w:cs="Simplified Arabic" w:hint="cs"/>
          <w:sz w:val="24"/>
          <w:szCs w:val="28"/>
          <w:rtl/>
          <w:lang w:bidi="ar"/>
        </w:rPr>
        <w:t xml:space="preserve"> مليون لاجئ أفغاني يعيشون خارج </w:t>
      </w:r>
      <w:r w:rsidRPr="00C55AB5">
        <w:rPr>
          <w:rFonts w:ascii="Times New Roman" w:eastAsia="Times New Roman" w:hAnsi="Times New Roman" w:cs="Simplified Arabic" w:hint="cs"/>
          <w:sz w:val="24"/>
          <w:szCs w:val="28"/>
          <w:rtl/>
          <w:lang w:bidi="ar"/>
        </w:rPr>
        <w:lastRenderedPageBreak/>
        <w:t>بلدهم، و</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 xml:space="preserve">حو </w:t>
      </w:r>
      <w:r w:rsidRPr="00D22C36">
        <w:rPr>
          <w:rFonts w:ascii="Times New Roman" w:eastAsia="Times New Roman" w:hAnsi="Times New Roman" w:cs="Simplified Arabic" w:hint="cs"/>
          <w:sz w:val="24"/>
          <w:szCs w:val="24"/>
          <w:lang w:bidi="ar"/>
        </w:rPr>
        <w:t>1</w:t>
      </w:r>
      <w:r w:rsidR="00FC0F9D"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1</w:t>
      </w:r>
      <w:r w:rsidRPr="00C55AB5">
        <w:rPr>
          <w:rFonts w:ascii="Times New Roman" w:eastAsia="Times New Roman" w:hAnsi="Times New Roman" w:cs="Simplified Arabic" w:hint="cs"/>
          <w:sz w:val="24"/>
          <w:szCs w:val="28"/>
          <w:rtl/>
          <w:lang w:bidi="ar"/>
        </w:rPr>
        <w:t xml:space="preserve"> مليون لاجئ صومالي، وأكثر من نصف مليون لاجئ من السودان وجنوب السودان.</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وهذا يدل على أن البلدان الإسلامية هي الأكثر تضررا</w:t>
      </w:r>
      <w:r w:rsidR="00FC0F9D" w:rsidRPr="00C55AB5">
        <w:rPr>
          <w:rFonts w:ascii="Times New Roman" w:eastAsia="Times New Roman" w:hAnsi="Times New Roman" w:cs="Simplified Arabic" w:hint="cs"/>
          <w:sz w:val="24"/>
          <w:szCs w:val="28"/>
          <w:rtl/>
          <w:lang w:bidi="ar-LB"/>
        </w:rPr>
        <w:t>ً</w:t>
      </w:r>
      <w:r w:rsidRPr="00C55AB5">
        <w:rPr>
          <w:rFonts w:ascii="Times New Roman" w:eastAsia="Times New Roman" w:hAnsi="Times New Roman" w:cs="Simplified Arabic" w:hint="cs"/>
          <w:sz w:val="24"/>
          <w:szCs w:val="28"/>
          <w:rtl/>
          <w:lang w:bidi="ar"/>
        </w:rPr>
        <w:t xml:space="preserve"> من مشكلة </w:t>
      </w:r>
      <w:proofErr w:type="spellStart"/>
      <w:r w:rsidR="00ED42C1" w:rsidRPr="00C55AB5">
        <w:rPr>
          <w:rFonts w:ascii="Times New Roman" w:eastAsia="Times New Roman" w:hAnsi="Times New Roman" w:cs="Simplified Arabic" w:hint="cs"/>
          <w:sz w:val="24"/>
          <w:szCs w:val="28"/>
          <w:rtl/>
          <w:lang w:bidi="ar"/>
        </w:rPr>
        <w:t>اللاجئي</w:t>
      </w:r>
      <w:proofErr w:type="spellEnd"/>
      <w:r w:rsidR="00ED42C1" w:rsidRPr="00C55AB5">
        <w:rPr>
          <w:rFonts w:ascii="Times New Roman" w:eastAsia="Times New Roman" w:hAnsi="Times New Roman" w:cs="Simplified Arabic" w:hint="cs"/>
          <w:sz w:val="24"/>
          <w:szCs w:val="28"/>
          <w:rtl/>
          <w:lang w:bidi="ar-LB"/>
        </w:rPr>
        <w:t>ن</w:t>
      </w:r>
      <w:r w:rsidR="00ED42C1" w:rsidRPr="00C55AB5">
        <w:rPr>
          <w:rStyle w:val="FootnoteReference"/>
          <w:rFonts w:ascii="Times New Roman" w:eastAsia="Times New Roman" w:hAnsi="Times New Roman" w:cs="Simplified Arabic"/>
          <w:sz w:val="24"/>
          <w:szCs w:val="28"/>
          <w:rtl/>
          <w:lang w:bidi="ar-LB"/>
        </w:rPr>
        <w:footnoteReference w:id="14"/>
      </w:r>
      <w:r w:rsidR="00ED42C1" w:rsidRPr="00C55AB5">
        <w:rPr>
          <w:rFonts w:ascii="Times New Roman" w:eastAsia="Times New Roman" w:hAnsi="Times New Roman" w:cs="Simplified Arabic" w:hint="cs"/>
          <w:sz w:val="24"/>
          <w:szCs w:val="28"/>
          <w:rtl/>
          <w:lang w:bidi="ar-LB"/>
        </w:rPr>
        <w:t>.</w:t>
      </w:r>
    </w:p>
    <w:p w14:paraId="3CFF8C86" w14:textId="152B97A1" w:rsidR="00D81049" w:rsidRPr="00C55AB5" w:rsidRDefault="00D81049" w:rsidP="00020AE7">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سابعا</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تتصدر تركيا قائمة الدول المستضيفة للاجئين حيث تضم </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حو ثلاثة ملايين لاجئ، تليها باكستان ب</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 xml:space="preserve">حو </w:t>
      </w:r>
      <w:r w:rsidRPr="00D22C36">
        <w:rPr>
          <w:rFonts w:ascii="Times New Roman" w:eastAsia="Times New Roman" w:hAnsi="Times New Roman" w:cs="Simplified Arabic" w:hint="cs"/>
          <w:sz w:val="24"/>
          <w:szCs w:val="24"/>
          <w:lang w:bidi="ar"/>
        </w:rPr>
        <w:t>1</w:t>
      </w:r>
      <w:r w:rsidR="00FC0F9D"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6</w:t>
      </w:r>
      <w:r w:rsidRPr="00C55AB5">
        <w:rPr>
          <w:rFonts w:ascii="Times New Roman" w:eastAsia="Times New Roman" w:hAnsi="Times New Roman" w:cs="Simplified Arabic" w:hint="cs"/>
          <w:sz w:val="24"/>
          <w:szCs w:val="28"/>
          <w:rtl/>
          <w:lang w:bidi="ar"/>
        </w:rPr>
        <w:t xml:space="preserve"> مليون، ثم</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لبنان وإيران ب</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حو مليون لاجئ</w:t>
      </w:r>
      <w:r w:rsidR="008B00F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 xml:space="preserve">واحتلت </w:t>
      </w:r>
      <w:r w:rsidR="00FC0F9D" w:rsidRPr="00C55AB5">
        <w:rPr>
          <w:rFonts w:ascii="Times New Roman" w:eastAsia="Times New Roman" w:hAnsi="Times New Roman" w:cs="Simplified Arabic" w:hint="cs"/>
          <w:sz w:val="24"/>
          <w:szCs w:val="28"/>
          <w:rtl/>
          <w:lang w:bidi="ar"/>
        </w:rPr>
        <w:t>أثيوبيا</w:t>
      </w:r>
      <w:r w:rsidRPr="00C55AB5">
        <w:rPr>
          <w:rFonts w:ascii="Times New Roman" w:eastAsia="Times New Roman" w:hAnsi="Times New Roman" w:cs="Simplified Arabic" w:hint="cs"/>
          <w:sz w:val="24"/>
          <w:szCs w:val="28"/>
          <w:rtl/>
          <w:lang w:bidi="ar"/>
        </w:rPr>
        <w:t xml:space="preserve">، </w:t>
      </w:r>
      <w:r w:rsidR="00FC0F9D" w:rsidRPr="00C55AB5">
        <w:rPr>
          <w:rFonts w:ascii="Times New Roman" w:eastAsia="Times New Roman" w:hAnsi="Times New Roman" w:cs="Simplified Arabic" w:hint="cs"/>
          <w:sz w:val="24"/>
          <w:szCs w:val="28"/>
          <w:rtl/>
          <w:lang w:bidi="ar"/>
        </w:rPr>
        <w:t>والأردن</w:t>
      </w:r>
      <w:r w:rsidRPr="00C55AB5">
        <w:rPr>
          <w:rFonts w:ascii="Times New Roman" w:eastAsia="Times New Roman" w:hAnsi="Times New Roman" w:cs="Simplified Arabic" w:hint="cs"/>
          <w:sz w:val="24"/>
          <w:szCs w:val="28"/>
          <w:rtl/>
          <w:lang w:bidi="ar"/>
        </w:rPr>
        <w:t xml:space="preserve">، وكينيا، </w:t>
      </w:r>
      <w:r w:rsidR="00FC0F9D" w:rsidRPr="00C55AB5">
        <w:rPr>
          <w:rFonts w:ascii="Times New Roman" w:eastAsia="Times New Roman" w:hAnsi="Times New Roman" w:cs="Simplified Arabic" w:hint="cs"/>
          <w:sz w:val="24"/>
          <w:szCs w:val="28"/>
          <w:rtl/>
          <w:lang w:bidi="ar"/>
        </w:rPr>
        <w:t>وأوغندا</w:t>
      </w:r>
      <w:r w:rsidRPr="00C55AB5">
        <w:rPr>
          <w:rFonts w:ascii="Times New Roman" w:eastAsia="Times New Roman" w:hAnsi="Times New Roman" w:cs="Simplified Arabic" w:hint="cs"/>
          <w:sz w:val="24"/>
          <w:szCs w:val="28"/>
          <w:rtl/>
          <w:lang w:bidi="ar"/>
        </w:rPr>
        <w:t xml:space="preserve">، </w:t>
      </w:r>
      <w:r w:rsidR="00FC0F9D" w:rsidRPr="00C55AB5">
        <w:rPr>
          <w:rFonts w:ascii="Times New Roman" w:eastAsia="Times New Roman" w:hAnsi="Times New Roman" w:cs="Simplified Arabic" w:hint="cs"/>
          <w:sz w:val="24"/>
          <w:szCs w:val="28"/>
          <w:rtl/>
          <w:lang w:bidi="ar"/>
        </w:rPr>
        <w:t>وألمانيا</w:t>
      </w:r>
      <w:r w:rsidRPr="00C55AB5">
        <w:rPr>
          <w:rFonts w:ascii="Times New Roman" w:eastAsia="Times New Roman" w:hAnsi="Times New Roman" w:cs="Simplified Arabic" w:hint="cs"/>
          <w:sz w:val="24"/>
          <w:szCs w:val="28"/>
          <w:rtl/>
          <w:lang w:bidi="ar"/>
        </w:rPr>
        <w:t xml:space="preserve"> المركز الثالث ب</w:t>
      </w:r>
      <w:r w:rsidR="00FC0F9D" w:rsidRPr="00C55AB5">
        <w:rPr>
          <w:rFonts w:ascii="Times New Roman" w:eastAsia="Times New Roman" w:hAnsi="Times New Roman" w:cs="Simplified Arabic" w:hint="cs"/>
          <w:sz w:val="24"/>
          <w:szCs w:val="28"/>
          <w:rtl/>
          <w:lang w:bidi="ar"/>
        </w:rPr>
        <w:t>ن</w:t>
      </w:r>
      <w:r w:rsidRPr="00C55AB5">
        <w:rPr>
          <w:rFonts w:ascii="Times New Roman" w:eastAsia="Times New Roman" w:hAnsi="Times New Roman" w:cs="Simplified Arabic" w:hint="cs"/>
          <w:sz w:val="24"/>
          <w:szCs w:val="28"/>
          <w:rtl/>
          <w:lang w:bidi="ar"/>
        </w:rPr>
        <w:t xml:space="preserve">حو </w:t>
      </w:r>
      <w:r w:rsidRPr="00D22C36">
        <w:rPr>
          <w:rFonts w:ascii="Times New Roman" w:eastAsia="Times New Roman" w:hAnsi="Times New Roman" w:cs="Simplified Arabic" w:hint="cs"/>
          <w:sz w:val="24"/>
          <w:szCs w:val="24"/>
          <w:lang w:bidi="ar"/>
        </w:rPr>
        <w:t>0</w:t>
      </w:r>
      <w:r w:rsidR="00FC0F9D"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5</w:t>
      </w:r>
      <w:r w:rsidRPr="00C55AB5">
        <w:rPr>
          <w:rFonts w:ascii="Times New Roman" w:eastAsia="Times New Roman" w:hAnsi="Times New Roman" w:cs="Simplified Arabic" w:hint="cs"/>
          <w:sz w:val="24"/>
          <w:szCs w:val="28"/>
          <w:rtl/>
          <w:lang w:bidi="ar"/>
        </w:rPr>
        <w:t xml:space="preserve"> </w:t>
      </w:r>
      <w:r w:rsidR="00FC0F9D" w:rsidRPr="00C55AB5">
        <w:rPr>
          <w:rFonts w:ascii="Times New Roman" w:eastAsia="Times New Roman" w:hAnsi="Times New Roman" w:cs="Simplified Arabic" w:hint="cs"/>
          <w:sz w:val="24"/>
          <w:szCs w:val="28"/>
          <w:rtl/>
          <w:lang w:bidi="ar"/>
        </w:rPr>
        <w:t>إلى</w:t>
      </w:r>
      <w:r w:rsidRPr="00C55AB5">
        <w:rPr>
          <w:rFonts w:ascii="Times New Roman" w:eastAsia="Times New Roman" w:hAnsi="Times New Roman" w:cs="Simplified Arabic" w:hint="cs"/>
          <w:sz w:val="24"/>
          <w:szCs w:val="28"/>
          <w:rtl/>
          <w:lang w:bidi="ar"/>
        </w:rPr>
        <w:t xml:space="preserve"> </w:t>
      </w:r>
      <w:r w:rsidRPr="00D22C36">
        <w:rPr>
          <w:rFonts w:ascii="Times New Roman" w:eastAsia="Times New Roman" w:hAnsi="Times New Roman" w:cs="Simplified Arabic" w:hint="cs"/>
          <w:sz w:val="24"/>
          <w:szCs w:val="24"/>
          <w:lang w:bidi="ar"/>
        </w:rPr>
        <w:t>0</w:t>
      </w:r>
      <w:r w:rsidR="00FC0F9D"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7</w:t>
      </w:r>
      <w:r w:rsidRPr="00C55AB5">
        <w:rPr>
          <w:rFonts w:ascii="Times New Roman" w:eastAsia="Times New Roman" w:hAnsi="Times New Roman" w:cs="Simplified Arabic" w:hint="cs"/>
          <w:sz w:val="24"/>
          <w:szCs w:val="28"/>
          <w:rtl/>
          <w:lang w:bidi="ar"/>
        </w:rPr>
        <w:t xml:space="preserve"> مليون لاجئ</w:t>
      </w:r>
      <w:r w:rsidR="00ED42C1" w:rsidRPr="00C55AB5">
        <w:rPr>
          <w:rStyle w:val="FootnoteReference"/>
          <w:rFonts w:ascii="Times New Roman" w:eastAsia="Times New Roman" w:hAnsi="Times New Roman" w:cs="Simplified Arabic"/>
          <w:sz w:val="24"/>
          <w:szCs w:val="28"/>
          <w:rtl/>
          <w:lang w:bidi="ar"/>
        </w:rPr>
        <w:footnoteReference w:id="15"/>
      </w:r>
      <w:r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 xml:space="preserve">وهذا يعني أن بلدان العالم الثالث، على الرغم من مواردها المحدودة، </w:t>
      </w:r>
      <w:r w:rsidR="00FC0F9D" w:rsidRPr="00C55AB5">
        <w:rPr>
          <w:rFonts w:ascii="Times New Roman" w:eastAsia="Times New Roman" w:hAnsi="Times New Roman" w:cs="Simplified Arabic" w:hint="cs"/>
          <w:sz w:val="24"/>
          <w:szCs w:val="28"/>
          <w:rtl/>
          <w:lang w:bidi="ar"/>
        </w:rPr>
        <w:t>إلا</w:t>
      </w:r>
      <w:r w:rsidRPr="00C55AB5">
        <w:rPr>
          <w:rFonts w:ascii="Times New Roman" w:eastAsia="Times New Roman" w:hAnsi="Times New Roman" w:cs="Simplified Arabic" w:hint="cs"/>
          <w:sz w:val="24"/>
          <w:szCs w:val="28"/>
          <w:rtl/>
          <w:lang w:bidi="ar"/>
        </w:rPr>
        <w:t xml:space="preserve"> أنها تتحمل وطأة </w:t>
      </w:r>
      <w:r w:rsidR="00FE3ED9" w:rsidRPr="00C55AB5">
        <w:rPr>
          <w:rFonts w:ascii="Times New Roman" w:eastAsia="Times New Roman" w:hAnsi="Times New Roman" w:cs="Simplified Arabic" w:hint="cs"/>
          <w:sz w:val="24"/>
          <w:szCs w:val="28"/>
          <w:rtl/>
        </w:rPr>
        <w:t xml:space="preserve">الحمل الأكبر من </w:t>
      </w:r>
      <w:r w:rsidRPr="00C55AB5">
        <w:rPr>
          <w:rFonts w:ascii="Times New Roman" w:eastAsia="Times New Roman" w:hAnsi="Times New Roman" w:cs="Simplified Arabic" w:hint="cs"/>
          <w:sz w:val="24"/>
          <w:szCs w:val="28"/>
          <w:rtl/>
          <w:lang w:bidi="ar"/>
        </w:rPr>
        <w:t>استضافة اللاجئين.</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 xml:space="preserve">وهذا يتناقض مع </w:t>
      </w:r>
      <w:r w:rsidR="00020AE7" w:rsidRPr="00C55AB5">
        <w:rPr>
          <w:rFonts w:ascii="Times New Roman" w:eastAsia="Times New Roman" w:hAnsi="Times New Roman" w:cs="Simplified Arabic" w:hint="cs"/>
          <w:sz w:val="24"/>
          <w:szCs w:val="28"/>
          <w:rtl/>
          <w:lang w:bidi="ar"/>
        </w:rPr>
        <w:t xml:space="preserve">الصورة التي </w:t>
      </w:r>
      <w:r w:rsidRPr="00C55AB5">
        <w:rPr>
          <w:rFonts w:ascii="Times New Roman" w:eastAsia="Times New Roman" w:hAnsi="Times New Roman" w:cs="Simplified Arabic" w:hint="cs"/>
          <w:sz w:val="24"/>
          <w:szCs w:val="28"/>
          <w:rtl/>
          <w:lang w:bidi="ar"/>
        </w:rPr>
        <w:t>تحاول الدعاية الغربية إظهار</w:t>
      </w:r>
      <w:r w:rsidR="00020AE7" w:rsidRPr="00C55AB5">
        <w:rPr>
          <w:rFonts w:ascii="Times New Roman" w:eastAsia="Times New Roman" w:hAnsi="Times New Roman" w:cs="Simplified Arabic" w:hint="cs"/>
          <w:sz w:val="24"/>
          <w:szCs w:val="28"/>
          <w:rtl/>
          <w:lang w:bidi="ar"/>
        </w:rPr>
        <w:t>ها</w:t>
      </w:r>
      <w:r w:rsidRPr="00C55AB5">
        <w:rPr>
          <w:rFonts w:ascii="Times New Roman" w:eastAsia="Times New Roman" w:hAnsi="Times New Roman" w:cs="Simplified Arabic" w:hint="cs"/>
          <w:sz w:val="24"/>
          <w:szCs w:val="28"/>
          <w:rtl/>
          <w:lang w:bidi="ar"/>
        </w:rPr>
        <w:t xml:space="preserve"> </w:t>
      </w:r>
      <w:r w:rsidR="00020AE7" w:rsidRPr="00C55AB5">
        <w:rPr>
          <w:rFonts w:ascii="Times New Roman" w:eastAsia="Times New Roman" w:hAnsi="Times New Roman" w:cs="Simplified Arabic" w:hint="cs"/>
          <w:sz w:val="24"/>
          <w:szCs w:val="28"/>
          <w:rtl/>
          <w:lang w:bidi="ar"/>
        </w:rPr>
        <w:t xml:space="preserve">عن </w:t>
      </w:r>
      <w:r w:rsidRPr="00C55AB5">
        <w:rPr>
          <w:rFonts w:ascii="Times New Roman" w:eastAsia="Times New Roman" w:hAnsi="Times New Roman" w:cs="Simplified Arabic" w:hint="cs"/>
          <w:sz w:val="24"/>
          <w:szCs w:val="28"/>
          <w:rtl/>
          <w:lang w:bidi="ar"/>
        </w:rPr>
        <w:t>موجات اللاجئين القادمين</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وما يترتب على ذلك من مخاوف، على الرغم من أن هؤلاء المهاجرين لا يؤثرون حقا</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على الهيكل السكاني للدول الغربية، بل إن هذه البلدان تستفيد اقتصاديا</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إلى حد</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كبير من اليد العاملة الشابة الرخيصة التي يقدمها اللاجئون</w:t>
      </w:r>
      <w:r w:rsidR="0047063D" w:rsidRPr="00C55AB5">
        <w:rPr>
          <w:rFonts w:ascii="Times New Roman" w:eastAsia="Times New Roman" w:hAnsi="Times New Roman" w:cs="Simplified Arabic" w:hint="cs"/>
          <w:sz w:val="24"/>
          <w:szCs w:val="28"/>
          <w:rtl/>
          <w:lang w:bidi="ar"/>
        </w:rPr>
        <w:t>.</w:t>
      </w:r>
    </w:p>
    <w:p w14:paraId="590DC8C9" w14:textId="6B93E0EB" w:rsidR="00D81049" w:rsidRPr="00C55AB5" w:rsidRDefault="00D81049" w:rsidP="00D67AE7">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ثامنا</w:t>
      </w:r>
      <w:r w:rsidR="00FE1E47"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sz w:val="24"/>
          <w:szCs w:val="28"/>
          <w:rtl/>
          <w:lang w:bidi="ar"/>
        </w:rPr>
        <w:t xml:space="preserve">: </w:t>
      </w:r>
      <w:r w:rsidRPr="00C55AB5">
        <w:rPr>
          <w:rFonts w:ascii="Times New Roman" w:eastAsia="Times New Roman" w:hAnsi="Times New Roman" w:cs="Simplified Arabic" w:hint="eastAsia"/>
          <w:sz w:val="24"/>
          <w:szCs w:val="28"/>
          <w:rtl/>
          <w:lang w:bidi="ar"/>
        </w:rPr>
        <w:t>التأثير</w:t>
      </w:r>
      <w:r w:rsidRPr="00C55AB5">
        <w:rPr>
          <w:rFonts w:ascii="Times New Roman" w:eastAsia="Times New Roman" w:hAnsi="Times New Roman" w:cs="Simplified Arabic"/>
          <w:sz w:val="24"/>
          <w:szCs w:val="28"/>
          <w:rtl/>
          <w:lang w:bidi="ar"/>
        </w:rPr>
        <w:t xml:space="preserve"> </w:t>
      </w:r>
      <w:r w:rsidRPr="00C55AB5">
        <w:rPr>
          <w:rFonts w:ascii="Times New Roman" w:eastAsia="Times New Roman" w:hAnsi="Times New Roman" w:cs="Simplified Arabic" w:hint="eastAsia"/>
          <w:sz w:val="24"/>
          <w:szCs w:val="28"/>
          <w:rtl/>
          <w:lang w:bidi="ar"/>
        </w:rPr>
        <w:t>الإيجابي</w:t>
      </w:r>
      <w:r w:rsidRPr="00C55AB5">
        <w:rPr>
          <w:rFonts w:ascii="Times New Roman" w:eastAsia="Times New Roman" w:hAnsi="Times New Roman" w:cs="Simplified Arabic"/>
          <w:sz w:val="24"/>
          <w:szCs w:val="28"/>
          <w:rtl/>
          <w:lang w:bidi="ar"/>
        </w:rPr>
        <w:t xml:space="preserve"> </w:t>
      </w:r>
      <w:r w:rsidRPr="00C55AB5">
        <w:rPr>
          <w:rFonts w:ascii="Times New Roman" w:eastAsia="Times New Roman" w:hAnsi="Times New Roman" w:cs="Simplified Arabic" w:hint="eastAsia"/>
          <w:sz w:val="24"/>
          <w:szCs w:val="28"/>
          <w:rtl/>
          <w:lang w:bidi="ar"/>
        </w:rPr>
        <w:t>للهجرة</w:t>
      </w:r>
      <w:r w:rsidRPr="00C55AB5">
        <w:rPr>
          <w:rFonts w:ascii="Times New Roman" w:eastAsia="Times New Roman" w:hAnsi="Times New Roman" w:cs="Simplified Arabic" w:hint="cs"/>
          <w:sz w:val="24"/>
          <w:szCs w:val="28"/>
          <w:rtl/>
          <w:lang w:bidi="ar"/>
        </w:rPr>
        <w:t>: نهضت بعض الدول الكبيرة والمتقدمة وارتقت على أكتاف المهاجرين واللاجئين الذين قاموا بتأسيس وتطوير مجتمعات جديدة</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على الرغم من أن هذا جاء على حساب السكان الأصليين</w:t>
      </w:r>
      <w:r w:rsidR="00FC0F9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w:t>
      </w:r>
      <w:r w:rsidR="00D67AE7" w:rsidRPr="00C55AB5">
        <w:rPr>
          <w:rFonts w:ascii="Times New Roman" w:eastAsia="Times New Roman" w:hAnsi="Times New Roman" w:cs="Simplified Arabic" w:hint="cs"/>
          <w:sz w:val="24"/>
          <w:szCs w:val="28"/>
          <w:rtl/>
          <w:lang w:bidi="ar"/>
        </w:rPr>
        <w:t>كما</w:t>
      </w:r>
      <w:r w:rsidR="00D67AE7" w:rsidRPr="00C55AB5">
        <w:rPr>
          <w:rFonts w:ascii="Times New Roman" w:eastAsia="Times New Roman" w:hAnsi="Times New Roman" w:cs="Simplified Arabic"/>
          <w:sz w:val="24"/>
          <w:szCs w:val="28"/>
          <w:rtl/>
          <w:lang w:bidi="ar"/>
        </w:rPr>
        <w:t xml:space="preserve"> </w:t>
      </w:r>
      <w:r w:rsidR="00D67AE7" w:rsidRPr="00C55AB5">
        <w:rPr>
          <w:rFonts w:ascii="Times New Roman" w:eastAsia="Times New Roman" w:hAnsi="Times New Roman" w:cs="Simplified Arabic" w:hint="cs"/>
          <w:sz w:val="24"/>
          <w:szCs w:val="28"/>
          <w:rtl/>
          <w:lang w:bidi="ar"/>
        </w:rPr>
        <w:t>في</w:t>
      </w:r>
      <w:r w:rsidRPr="00C55AB5">
        <w:rPr>
          <w:rFonts w:ascii="Times New Roman" w:eastAsia="Times New Roman" w:hAnsi="Times New Roman" w:cs="Simplified Arabic" w:hint="cs"/>
          <w:sz w:val="24"/>
          <w:szCs w:val="28"/>
          <w:rtl/>
          <w:lang w:bidi="ar"/>
        </w:rPr>
        <w:t xml:space="preserve"> الولايات المتحدة، وكندا، وأستراليا وغيرها</w:t>
      </w:r>
      <w:r w:rsidR="0047063D" w:rsidRPr="00C55AB5">
        <w:rPr>
          <w:rFonts w:ascii="Times New Roman" w:eastAsia="Times New Roman" w:hAnsi="Times New Roman" w:cs="Simplified Arabic" w:hint="cs"/>
          <w:sz w:val="24"/>
          <w:szCs w:val="28"/>
          <w:rtl/>
          <w:lang w:bidi="ar"/>
        </w:rPr>
        <w:t>.</w:t>
      </w:r>
    </w:p>
    <w:p w14:paraId="1836C596" w14:textId="0EFF3BAD" w:rsidR="00D81049" w:rsidRPr="00C55AB5" w:rsidRDefault="00D81049" w:rsidP="003501FA">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 xml:space="preserve">وأوضحت نيكول </w:t>
      </w:r>
      <w:proofErr w:type="spellStart"/>
      <w:r w:rsidRPr="00C55AB5">
        <w:rPr>
          <w:rFonts w:ascii="Times New Roman" w:eastAsia="Times New Roman" w:hAnsi="Times New Roman" w:cs="Simplified Arabic" w:hint="cs"/>
          <w:sz w:val="24"/>
          <w:szCs w:val="28"/>
          <w:rtl/>
          <w:lang w:bidi="ar"/>
        </w:rPr>
        <w:t>كيدر</w:t>
      </w:r>
      <w:proofErr w:type="spellEnd"/>
      <w:r w:rsidRPr="00C55AB5">
        <w:rPr>
          <w:rFonts w:ascii="Times New Roman" w:eastAsia="Times New Roman" w:hAnsi="Times New Roman" w:cs="Simplified Arabic" w:hint="cs"/>
          <w:sz w:val="24"/>
          <w:szCs w:val="28"/>
          <w:rtl/>
          <w:lang w:bidi="ar"/>
        </w:rPr>
        <w:t xml:space="preserve"> </w:t>
      </w:r>
      <w:r w:rsidR="0058497D" w:rsidRPr="00C55AB5">
        <w:rPr>
          <w:rFonts w:ascii="Times New Roman" w:hAnsi="Times New Roman" w:cs="Simplified Arabic"/>
          <w:sz w:val="24"/>
          <w:szCs w:val="28"/>
          <w:lang w:val="en"/>
        </w:rPr>
        <w:t>Nicole Kidder</w:t>
      </w:r>
      <w:r w:rsidR="0058497D" w:rsidRPr="00C55AB5">
        <w:rPr>
          <w:rFonts w:ascii="Times New Roman" w:hAnsi="Times New Roman" w:cs="Simplified Arabic" w:hint="cs"/>
          <w:sz w:val="24"/>
          <w:szCs w:val="28"/>
          <w:rtl/>
          <w:lang w:val="en"/>
        </w:rPr>
        <w:t>،</w:t>
      </w:r>
      <w:r w:rsidR="0058497D"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في مقالها عن الآثار الإيجابية للهجرة</w:t>
      </w:r>
      <w:r w:rsidR="0058497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أن </w:t>
      </w:r>
      <w:r w:rsidR="0058497D" w:rsidRPr="00C55AB5">
        <w:rPr>
          <w:rFonts w:ascii="Times New Roman" w:eastAsia="Times New Roman" w:hAnsi="Times New Roman" w:cs="Simplified Arabic" w:hint="cs"/>
          <w:sz w:val="24"/>
          <w:szCs w:val="28"/>
          <w:rtl/>
        </w:rPr>
        <w:t>"</w:t>
      </w:r>
      <w:r w:rsidRPr="00C55AB5">
        <w:rPr>
          <w:rFonts w:ascii="Times New Roman" w:eastAsia="Times New Roman" w:hAnsi="Times New Roman" w:cs="Simplified Arabic" w:hint="cs"/>
          <w:sz w:val="24"/>
          <w:szCs w:val="28"/>
          <w:rtl/>
          <w:lang w:bidi="ar"/>
        </w:rPr>
        <w:t xml:space="preserve">مشروع </w:t>
      </w:r>
      <w:proofErr w:type="spellStart"/>
      <w:r w:rsidRPr="00C55AB5">
        <w:rPr>
          <w:rFonts w:ascii="Times New Roman" w:eastAsia="Times New Roman" w:hAnsi="Times New Roman" w:cs="Simplified Arabic" w:hint="cs"/>
          <w:sz w:val="24"/>
          <w:szCs w:val="28"/>
          <w:rtl/>
          <w:lang w:bidi="ar"/>
        </w:rPr>
        <w:t>هاميلتون</w:t>
      </w:r>
      <w:proofErr w:type="spellEnd"/>
      <w:r w:rsidR="0058497D" w:rsidRPr="00C55AB5">
        <w:rPr>
          <w:rFonts w:ascii="Times New Roman" w:eastAsia="Times New Roman" w:hAnsi="Times New Roman" w:cs="Simplified Arabic" w:hint="cs"/>
          <w:sz w:val="24"/>
          <w:szCs w:val="28"/>
          <w:rtl/>
          <w:lang w:bidi="ar"/>
        </w:rPr>
        <w:t xml:space="preserve"> </w:t>
      </w:r>
      <w:r w:rsidR="0058497D" w:rsidRPr="00C55AB5">
        <w:rPr>
          <w:rFonts w:ascii="Times New Roman" w:hAnsi="Times New Roman" w:cs="Simplified Arabic"/>
          <w:sz w:val="24"/>
          <w:szCs w:val="28"/>
          <w:lang w:val="en"/>
        </w:rPr>
        <w:t>The Hamilton Project</w:t>
      </w:r>
      <w:r w:rsidR="0047063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w:t>
      </w:r>
      <w:r w:rsidR="0058497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الذي بدأ في </w:t>
      </w:r>
      <w:r w:rsidR="00FC0F9D" w:rsidRPr="00C55AB5">
        <w:rPr>
          <w:rFonts w:ascii="Times New Roman" w:eastAsia="Times New Roman" w:hAnsi="Times New Roman" w:cs="Simplified Arabic" w:hint="cs"/>
          <w:sz w:val="24"/>
          <w:szCs w:val="28"/>
          <w:rtl/>
          <w:lang w:bidi="ar"/>
        </w:rPr>
        <w:t>سنة</w:t>
      </w:r>
      <w:r w:rsidRPr="00C55AB5">
        <w:rPr>
          <w:rFonts w:ascii="Times New Roman" w:eastAsia="Times New Roman" w:hAnsi="Times New Roman" w:cs="Simplified Arabic" w:hint="cs"/>
          <w:sz w:val="24"/>
          <w:szCs w:val="28"/>
          <w:rtl/>
          <w:lang w:bidi="ar"/>
        </w:rPr>
        <w:t xml:space="preserve"> </w:t>
      </w:r>
      <w:r w:rsidRPr="00D22C36">
        <w:rPr>
          <w:rFonts w:ascii="Times New Roman" w:eastAsia="Times New Roman" w:hAnsi="Times New Roman" w:cs="Simplified Arabic" w:hint="cs"/>
          <w:sz w:val="24"/>
          <w:szCs w:val="24"/>
          <w:lang w:bidi="ar"/>
        </w:rPr>
        <w:t>2006</w:t>
      </w:r>
      <w:r w:rsidRPr="00C55AB5">
        <w:rPr>
          <w:rFonts w:ascii="Times New Roman" w:eastAsia="Times New Roman" w:hAnsi="Times New Roman" w:cs="Simplified Arabic" w:hint="cs"/>
          <w:sz w:val="24"/>
          <w:szCs w:val="28"/>
          <w:rtl/>
          <w:lang w:bidi="ar"/>
        </w:rPr>
        <w:t xml:space="preserve">، وهو </w:t>
      </w:r>
      <w:r w:rsidRPr="00C55AB5">
        <w:rPr>
          <w:rFonts w:ascii="Times New Roman" w:eastAsia="Times New Roman" w:hAnsi="Times New Roman" w:cs="Simplified Arabic" w:hint="cs"/>
          <w:sz w:val="24"/>
          <w:szCs w:val="28"/>
          <w:rtl/>
          <w:lang w:bidi="ar-LB"/>
        </w:rPr>
        <w:t>عبارة عن مركز تفكير</w:t>
      </w:r>
      <w:r w:rsidRPr="00C55AB5">
        <w:rPr>
          <w:rFonts w:ascii="Times New Roman" w:eastAsia="Times New Roman" w:hAnsi="Times New Roman" w:cs="Simplified Arabic" w:hint="cs"/>
          <w:sz w:val="24"/>
          <w:szCs w:val="28"/>
          <w:rtl/>
          <w:lang w:bidi="ar"/>
        </w:rPr>
        <w:t xml:space="preserve"> و</w:t>
      </w:r>
      <w:r w:rsidR="0058497D" w:rsidRPr="00C55AB5">
        <w:rPr>
          <w:rFonts w:ascii="Times New Roman" w:eastAsia="Times New Roman" w:hAnsi="Times New Roman" w:cs="Simplified Arabic" w:hint="cs"/>
          <w:sz w:val="24"/>
          <w:szCs w:val="28"/>
          <w:rtl/>
          <w:lang w:bidi="ar"/>
        </w:rPr>
        <w:t>فريق لل</w:t>
      </w:r>
      <w:r w:rsidRPr="00C55AB5">
        <w:rPr>
          <w:rFonts w:ascii="Times New Roman" w:eastAsia="Times New Roman" w:hAnsi="Times New Roman" w:cs="Simplified Arabic" w:hint="cs"/>
          <w:sz w:val="24"/>
          <w:szCs w:val="28"/>
          <w:rtl/>
          <w:lang w:bidi="ar"/>
        </w:rPr>
        <w:t xml:space="preserve">أبحاث </w:t>
      </w:r>
      <w:r w:rsidR="0058497D" w:rsidRPr="00C55AB5">
        <w:rPr>
          <w:rFonts w:ascii="Times New Roman" w:eastAsia="Times New Roman" w:hAnsi="Times New Roman" w:cs="Simplified Arabic" w:hint="cs"/>
          <w:sz w:val="24"/>
          <w:szCs w:val="28"/>
          <w:rtl/>
          <w:lang w:bidi="ar"/>
        </w:rPr>
        <w:t>ال</w:t>
      </w:r>
      <w:r w:rsidRPr="00C55AB5">
        <w:rPr>
          <w:rFonts w:ascii="Times New Roman" w:eastAsia="Times New Roman" w:hAnsi="Times New Roman" w:cs="Simplified Arabic" w:hint="cs"/>
          <w:sz w:val="24"/>
          <w:szCs w:val="28"/>
          <w:rtl/>
          <w:lang w:bidi="ar"/>
        </w:rPr>
        <w:t xml:space="preserve">اقتصادية في معهد </w:t>
      </w:r>
      <w:proofErr w:type="spellStart"/>
      <w:r w:rsidRPr="00C55AB5">
        <w:rPr>
          <w:rFonts w:ascii="Times New Roman" w:eastAsia="Times New Roman" w:hAnsi="Times New Roman" w:cs="Simplified Arabic" w:hint="cs"/>
          <w:sz w:val="24"/>
          <w:szCs w:val="28"/>
          <w:rtl/>
          <w:lang w:bidi="ar"/>
        </w:rPr>
        <w:t>بروكين</w:t>
      </w:r>
      <w:r w:rsidR="00FC0F9D" w:rsidRPr="00C55AB5">
        <w:rPr>
          <w:rFonts w:ascii="Times New Roman" w:eastAsia="Times New Roman" w:hAnsi="Times New Roman" w:cs="Simplified Arabic" w:hint="cs"/>
          <w:sz w:val="24"/>
          <w:szCs w:val="28"/>
          <w:rtl/>
          <w:lang w:bidi="ar"/>
        </w:rPr>
        <w:t>ج</w:t>
      </w:r>
      <w:r w:rsidRPr="00C55AB5">
        <w:rPr>
          <w:rFonts w:ascii="Times New Roman" w:eastAsia="Times New Roman" w:hAnsi="Times New Roman" w:cs="Simplified Arabic" w:hint="cs"/>
          <w:sz w:val="24"/>
          <w:szCs w:val="28"/>
          <w:rtl/>
          <w:lang w:bidi="ar"/>
        </w:rPr>
        <w:t>ز</w:t>
      </w:r>
      <w:proofErr w:type="spellEnd"/>
      <w:r w:rsidR="0058497D" w:rsidRPr="00C55AB5">
        <w:rPr>
          <w:rFonts w:ascii="Times New Roman" w:eastAsia="Times New Roman" w:hAnsi="Times New Roman" w:cs="Simplified Arabic" w:hint="cs"/>
          <w:sz w:val="24"/>
          <w:szCs w:val="28"/>
          <w:rtl/>
          <w:lang w:bidi="ar"/>
        </w:rPr>
        <w:t xml:space="preserve"> </w:t>
      </w:r>
      <w:r w:rsidR="0058497D" w:rsidRPr="00C55AB5">
        <w:rPr>
          <w:rFonts w:ascii="Times New Roman" w:hAnsi="Times New Roman" w:cs="Simplified Arabic"/>
          <w:sz w:val="24"/>
          <w:szCs w:val="28"/>
        </w:rPr>
        <w:t>Brookings Institution</w:t>
      </w:r>
      <w:r w:rsidR="0058497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يشير إلى فوائد عديدة للهجرة لكل من بلد المقصد وللمهاجرين.</w:t>
      </w:r>
      <w:r w:rsidR="0058497D" w:rsidRPr="00C55AB5">
        <w:rPr>
          <w:rFonts w:ascii="Times New Roman" w:eastAsia="Times New Roman" w:hAnsi="Times New Roman" w:cs="Simplified Arabic" w:hint="cs"/>
          <w:sz w:val="24"/>
          <w:szCs w:val="28"/>
          <w:rtl/>
          <w:lang w:bidi="ar"/>
        </w:rPr>
        <w:t xml:space="preserve"> </w:t>
      </w:r>
      <w:r w:rsidR="00641848" w:rsidRPr="00C55AB5">
        <w:rPr>
          <w:rFonts w:ascii="Times New Roman" w:eastAsia="Times New Roman" w:hAnsi="Times New Roman" w:cs="Simplified Arabic" w:hint="cs"/>
          <w:sz w:val="24"/>
          <w:szCs w:val="28"/>
          <w:rtl/>
        </w:rPr>
        <w:t xml:space="preserve">إذ </w:t>
      </w:r>
      <w:r w:rsidR="003501FA" w:rsidRPr="00C55AB5">
        <w:rPr>
          <w:rFonts w:ascii="Times New Roman" w:eastAsia="Times New Roman" w:hAnsi="Times New Roman" w:cs="Simplified Arabic" w:hint="cs"/>
          <w:sz w:val="24"/>
          <w:szCs w:val="28"/>
          <w:rtl/>
        </w:rPr>
        <w:t xml:space="preserve">إن </w:t>
      </w:r>
      <w:r w:rsidR="00641848" w:rsidRPr="00C55AB5">
        <w:rPr>
          <w:rFonts w:ascii="Times New Roman" w:eastAsia="Times New Roman" w:hAnsi="Times New Roman" w:cs="Simplified Arabic" w:hint="cs"/>
          <w:sz w:val="24"/>
          <w:szCs w:val="28"/>
          <w:rtl/>
        </w:rPr>
        <w:t xml:space="preserve">من إيجابيات </w:t>
      </w:r>
      <w:r w:rsidR="003501FA" w:rsidRPr="00C55AB5">
        <w:rPr>
          <w:rFonts w:ascii="Times New Roman" w:eastAsia="Times New Roman" w:hAnsi="Times New Roman" w:cs="Simplified Arabic" w:hint="cs"/>
          <w:sz w:val="24"/>
          <w:szCs w:val="28"/>
          <w:rtl/>
        </w:rPr>
        <w:t>الانتقال</w:t>
      </w:r>
      <w:r w:rsidR="00641848" w:rsidRPr="00C55AB5">
        <w:rPr>
          <w:rFonts w:ascii="Times New Roman" w:eastAsia="Times New Roman" w:hAnsi="Times New Roman" w:cs="Simplified Arabic" w:hint="cs"/>
          <w:sz w:val="24"/>
          <w:szCs w:val="28"/>
          <w:rtl/>
          <w:lang w:bidi="ar"/>
        </w:rPr>
        <w:t xml:space="preserve"> </w:t>
      </w:r>
      <w:r w:rsidR="003501FA" w:rsidRPr="00C55AB5">
        <w:rPr>
          <w:rFonts w:ascii="Times New Roman" w:eastAsia="Times New Roman" w:hAnsi="Times New Roman" w:cs="Simplified Arabic" w:hint="cs"/>
          <w:sz w:val="24"/>
          <w:szCs w:val="28"/>
          <w:rtl/>
          <w:lang w:bidi="ar"/>
        </w:rPr>
        <w:t xml:space="preserve">واللجوء في العالم </w:t>
      </w:r>
      <w:r w:rsidR="00641848" w:rsidRPr="00C55AB5">
        <w:rPr>
          <w:rFonts w:ascii="Times New Roman" w:eastAsia="Times New Roman" w:hAnsi="Times New Roman" w:cs="Simplified Arabic" w:hint="cs"/>
          <w:sz w:val="24"/>
          <w:szCs w:val="28"/>
          <w:rtl/>
          <w:lang w:bidi="ar"/>
        </w:rPr>
        <w:t>أ</w:t>
      </w:r>
      <w:r w:rsidRPr="00C55AB5">
        <w:rPr>
          <w:rFonts w:ascii="Times New Roman" w:eastAsia="Times New Roman" w:hAnsi="Times New Roman" w:cs="Simplified Arabic" w:hint="cs"/>
          <w:sz w:val="24"/>
          <w:szCs w:val="28"/>
          <w:rtl/>
          <w:lang w:bidi="ar"/>
        </w:rPr>
        <w:t xml:space="preserve">نه يؤدي </w:t>
      </w:r>
      <w:r w:rsidR="00FC0F9D" w:rsidRPr="00C55AB5">
        <w:rPr>
          <w:rFonts w:ascii="Times New Roman" w:eastAsia="Times New Roman" w:hAnsi="Times New Roman" w:cs="Simplified Arabic" w:hint="cs"/>
          <w:sz w:val="24"/>
          <w:szCs w:val="28"/>
          <w:rtl/>
          <w:lang w:bidi="ar"/>
        </w:rPr>
        <w:t>إلى</w:t>
      </w:r>
      <w:r w:rsidRPr="00C55AB5">
        <w:rPr>
          <w:rFonts w:ascii="Times New Roman" w:eastAsia="Times New Roman" w:hAnsi="Times New Roman" w:cs="Simplified Arabic" w:hint="cs"/>
          <w:sz w:val="24"/>
          <w:szCs w:val="28"/>
          <w:rtl/>
          <w:lang w:bidi="ar"/>
        </w:rPr>
        <w:t xml:space="preserve"> زيادة إنتاجية القوى العاملة، وتعزيز الاقتصاد، وتشجيع الابتكار، وتعزيز التسامح، وتحسين مستوى المعيشة.</w:t>
      </w:r>
      <w:r w:rsidRPr="00C55AB5">
        <w:rPr>
          <w:rFonts w:ascii="Times New Roman" w:eastAsia="Times New Roman" w:hAnsi="Times New Roman" w:cs="Simplified Arabic" w:hint="cs"/>
          <w:sz w:val="24"/>
          <w:szCs w:val="28"/>
          <w:lang w:bidi="ar"/>
        </w:rPr>
        <w:t xml:space="preserve"> </w:t>
      </w:r>
      <w:r w:rsidR="0058497D" w:rsidRPr="00C55AB5">
        <w:rPr>
          <w:rFonts w:ascii="Times New Roman" w:eastAsia="Times New Roman" w:hAnsi="Times New Roman" w:cs="Simplified Arabic" w:hint="cs"/>
          <w:sz w:val="24"/>
          <w:szCs w:val="28"/>
          <w:rtl/>
          <w:lang w:bidi="ar"/>
        </w:rPr>
        <w:t>وخلص</w:t>
      </w:r>
      <w:r w:rsidR="003501FA" w:rsidRPr="00C55AB5">
        <w:rPr>
          <w:rFonts w:ascii="Times New Roman" w:eastAsia="Times New Roman" w:hAnsi="Times New Roman" w:cs="Simplified Arabic" w:hint="cs"/>
          <w:sz w:val="24"/>
          <w:szCs w:val="28"/>
          <w:rtl/>
          <w:lang w:bidi="ar"/>
        </w:rPr>
        <w:t xml:space="preserve"> المشروع</w:t>
      </w:r>
      <w:r w:rsidR="0058497D" w:rsidRPr="00C55AB5">
        <w:rPr>
          <w:rFonts w:ascii="Times New Roman" w:eastAsia="Times New Roman" w:hAnsi="Times New Roman" w:cs="Simplified Arabic" w:hint="cs"/>
          <w:sz w:val="24"/>
          <w:szCs w:val="28"/>
          <w:rtl/>
          <w:lang w:bidi="ar"/>
        </w:rPr>
        <w:t xml:space="preserve"> إلى أن المهاجرين </w:t>
      </w:r>
      <w:r w:rsidRPr="00C55AB5">
        <w:rPr>
          <w:rFonts w:ascii="Times New Roman" w:eastAsia="Times New Roman" w:hAnsi="Times New Roman" w:cs="Simplified Arabic" w:hint="cs"/>
          <w:sz w:val="24"/>
          <w:szCs w:val="28"/>
          <w:rtl/>
          <w:lang w:bidi="ar"/>
        </w:rPr>
        <w:t>ي</w:t>
      </w:r>
      <w:r w:rsidR="003501FA"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عد</w:t>
      </w:r>
      <w:r w:rsidR="003501FA"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ون م</w:t>
      </w:r>
      <w:r w:rsidR="003501FA"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كم</w:t>
      </w:r>
      <w:r w:rsidR="0047063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لين لا منافسين للقوى العاملة المحلية</w:t>
      </w:r>
      <w:r w:rsidR="0047063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وي</w:t>
      </w:r>
      <w:r w:rsidR="003501FA"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سهمون في دعم الاقتصاد وزيادة الإنتاجية</w:t>
      </w:r>
      <w:r w:rsidR="00ED42C1" w:rsidRPr="00C55AB5">
        <w:rPr>
          <w:rStyle w:val="FootnoteReference"/>
          <w:rFonts w:ascii="Times New Roman" w:eastAsia="Times New Roman" w:hAnsi="Times New Roman" w:cs="Simplified Arabic"/>
          <w:sz w:val="24"/>
          <w:szCs w:val="28"/>
          <w:rtl/>
          <w:lang w:bidi="ar"/>
        </w:rPr>
        <w:footnoteReference w:id="16"/>
      </w:r>
      <w:r w:rsidR="00334325" w:rsidRPr="00C55AB5">
        <w:rPr>
          <w:rFonts w:ascii="Times New Roman" w:eastAsia="Times New Roman" w:hAnsi="Times New Roman" w:cs="Simplified Arabic" w:hint="cs"/>
          <w:sz w:val="24"/>
          <w:szCs w:val="28"/>
          <w:rtl/>
          <w:lang w:bidi="ar"/>
        </w:rPr>
        <w:t>.</w:t>
      </w:r>
    </w:p>
    <w:p w14:paraId="1D81ED0C" w14:textId="037F93DC" w:rsidR="00D81049" w:rsidRPr="00C55AB5" w:rsidRDefault="00D81049" w:rsidP="003501FA">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ووفقا</w:t>
      </w:r>
      <w:r w:rsidR="00334325"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لمشروع </w:t>
      </w:r>
      <w:proofErr w:type="spellStart"/>
      <w:r w:rsidRPr="00C55AB5">
        <w:rPr>
          <w:rFonts w:ascii="Times New Roman" w:eastAsia="Times New Roman" w:hAnsi="Times New Roman" w:cs="Simplified Arabic" w:hint="cs"/>
          <w:sz w:val="24"/>
          <w:szCs w:val="28"/>
          <w:rtl/>
          <w:lang w:bidi="ar"/>
        </w:rPr>
        <w:t>هاميلتون</w:t>
      </w:r>
      <w:proofErr w:type="spellEnd"/>
      <w:r w:rsidR="003501FA" w:rsidRPr="00C55AB5">
        <w:rPr>
          <w:rFonts w:ascii="Times New Roman" w:eastAsia="Times New Roman" w:hAnsi="Times New Roman" w:cs="Simplified Arabic" w:hint="cs"/>
          <w:sz w:val="24"/>
          <w:szCs w:val="28"/>
          <w:rtl/>
          <w:lang w:bidi="ar"/>
        </w:rPr>
        <w:t xml:space="preserve"> نفسه</w:t>
      </w:r>
      <w:r w:rsidRPr="00C55AB5">
        <w:rPr>
          <w:rFonts w:ascii="Times New Roman" w:eastAsia="Times New Roman" w:hAnsi="Times New Roman" w:cs="Simplified Arabic" w:hint="cs"/>
          <w:sz w:val="24"/>
          <w:szCs w:val="28"/>
          <w:rtl/>
          <w:lang w:bidi="ar"/>
        </w:rPr>
        <w:t>، فإن معظم الدول الغربية، مثل أستراليا وكندا، اعتمدت سياسات تشدد على ضرورة الأخذ بالعوامل الاقتصادية والتعليمية عند الموافقة على استقبال المهاجرين، معتبرة أن ذلك سيعزز الاقتصاد الوطني</w:t>
      </w:r>
      <w:r w:rsidR="003501FA" w:rsidRPr="00C55AB5">
        <w:rPr>
          <w:rFonts w:ascii="Times New Roman" w:eastAsia="Times New Roman" w:hAnsi="Times New Roman" w:cs="Simplified Arabic" w:hint="cs"/>
          <w:sz w:val="24"/>
          <w:szCs w:val="28"/>
          <w:rtl/>
          <w:lang w:bidi="ar"/>
        </w:rPr>
        <w:t xml:space="preserve"> فيها</w:t>
      </w:r>
      <w:r w:rsidRPr="00C55AB5">
        <w:rPr>
          <w:rFonts w:ascii="Times New Roman" w:eastAsia="Times New Roman" w:hAnsi="Times New Roman" w:cs="Simplified Arabic" w:hint="cs"/>
          <w:sz w:val="24"/>
          <w:szCs w:val="28"/>
          <w:rtl/>
          <w:lang w:bidi="ar"/>
        </w:rPr>
        <w:t>.</w:t>
      </w:r>
      <w:r w:rsidR="006E18C9"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 xml:space="preserve">ويشير </w:t>
      </w:r>
      <w:r w:rsidR="003501FA" w:rsidRPr="00C55AB5">
        <w:rPr>
          <w:rFonts w:ascii="Times New Roman" w:eastAsia="Times New Roman" w:hAnsi="Times New Roman" w:cs="Simplified Arabic" w:hint="cs"/>
          <w:sz w:val="24"/>
          <w:szCs w:val="28"/>
          <w:rtl/>
          <w:lang w:bidi="ar"/>
        </w:rPr>
        <w:t xml:space="preserve">المشروع </w:t>
      </w:r>
      <w:r w:rsidR="00334325" w:rsidRPr="00C55AB5">
        <w:rPr>
          <w:rFonts w:ascii="Times New Roman" w:eastAsia="Times New Roman" w:hAnsi="Times New Roman" w:cs="Simplified Arabic" w:hint="cs"/>
          <w:sz w:val="24"/>
          <w:szCs w:val="28"/>
          <w:rtl/>
          <w:lang w:bidi="ar"/>
        </w:rPr>
        <w:t>إلى</w:t>
      </w:r>
      <w:r w:rsidRPr="00C55AB5">
        <w:rPr>
          <w:rFonts w:ascii="Times New Roman" w:eastAsia="Times New Roman" w:hAnsi="Times New Roman" w:cs="Simplified Arabic" w:hint="cs"/>
          <w:sz w:val="24"/>
          <w:szCs w:val="28"/>
          <w:rtl/>
          <w:lang w:bidi="ar"/>
        </w:rPr>
        <w:t xml:space="preserve"> أن المهاجرين المتعلمين تعليما</w:t>
      </w:r>
      <w:r w:rsidR="00334325"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جيدا</w:t>
      </w:r>
      <w:r w:rsidR="00334325"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والذين يمتلكون مهارات متخصصة</w:t>
      </w:r>
      <w:r w:rsidR="008B00F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يزيدون من المواهب التي تغرس منظورا</w:t>
      </w:r>
      <w:r w:rsidR="00334325"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جديدا</w:t>
      </w:r>
      <w:r w:rsidR="00334325"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في صناعاتهم.</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lastRenderedPageBreak/>
        <w:t>و</w:t>
      </w:r>
      <w:r w:rsidR="00B960AC" w:rsidRPr="00C55AB5">
        <w:rPr>
          <w:rFonts w:ascii="Times New Roman" w:eastAsia="Times New Roman" w:hAnsi="Times New Roman" w:cs="Simplified Arabic" w:hint="cs"/>
          <w:sz w:val="24"/>
          <w:szCs w:val="28"/>
          <w:rtl/>
          <w:lang w:bidi="ar"/>
        </w:rPr>
        <w:t>ي</w:t>
      </w:r>
      <w:r w:rsidRPr="00C55AB5">
        <w:rPr>
          <w:rFonts w:ascii="Times New Roman" w:eastAsia="Times New Roman" w:hAnsi="Times New Roman" w:cs="Simplified Arabic" w:hint="cs"/>
          <w:sz w:val="24"/>
          <w:szCs w:val="28"/>
          <w:rtl/>
          <w:lang w:bidi="ar"/>
        </w:rPr>
        <w:t>بي</w:t>
      </w:r>
      <w:r w:rsidR="00B960AC"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ن مشروع </w:t>
      </w:r>
      <w:proofErr w:type="spellStart"/>
      <w:r w:rsidRPr="00C55AB5">
        <w:rPr>
          <w:rFonts w:ascii="Times New Roman" w:eastAsia="Times New Roman" w:hAnsi="Times New Roman" w:cs="Simplified Arabic" w:hint="cs"/>
          <w:sz w:val="24"/>
          <w:szCs w:val="28"/>
          <w:rtl/>
          <w:lang w:bidi="ar"/>
        </w:rPr>
        <w:t>هاميلتون</w:t>
      </w:r>
      <w:proofErr w:type="spellEnd"/>
      <w:r w:rsidRPr="00C55AB5">
        <w:rPr>
          <w:rFonts w:ascii="Times New Roman" w:eastAsia="Times New Roman" w:hAnsi="Times New Roman" w:cs="Simplified Arabic" w:hint="cs"/>
          <w:sz w:val="24"/>
          <w:szCs w:val="28"/>
          <w:rtl/>
          <w:lang w:bidi="ar"/>
        </w:rPr>
        <w:t xml:space="preserve"> أن المهاجرين </w:t>
      </w:r>
      <w:r w:rsidR="00473D7A" w:rsidRPr="00C55AB5">
        <w:rPr>
          <w:rFonts w:ascii="Times New Roman" w:eastAsia="Times New Roman" w:hAnsi="Times New Roman" w:cs="Simplified Arabic" w:hint="cs"/>
          <w:sz w:val="24"/>
          <w:szCs w:val="28"/>
          <w:rtl/>
          <w:lang w:bidi="ar"/>
        </w:rPr>
        <w:t>إلى الولايات المتحدة هم</w:t>
      </w:r>
      <w:r w:rsidRPr="00C55AB5">
        <w:rPr>
          <w:rFonts w:ascii="Times New Roman" w:eastAsia="Times New Roman" w:hAnsi="Times New Roman" w:cs="Simplified Arabic" w:hint="cs"/>
          <w:sz w:val="24"/>
          <w:szCs w:val="28"/>
          <w:rtl/>
          <w:lang w:bidi="ar"/>
        </w:rPr>
        <w:t xml:space="preserve"> أكثر </w:t>
      </w:r>
      <w:r w:rsidR="008B00FD" w:rsidRPr="00C55AB5">
        <w:rPr>
          <w:rFonts w:ascii="Times New Roman" w:eastAsia="Times New Roman" w:hAnsi="Times New Roman" w:cs="Simplified Arabic" w:hint="cs"/>
          <w:sz w:val="24"/>
          <w:szCs w:val="28"/>
          <w:rtl/>
          <w:lang w:bidi="ar"/>
        </w:rPr>
        <w:t>قابلية،</w:t>
      </w:r>
      <w:r w:rsidRPr="00C55AB5">
        <w:rPr>
          <w:rFonts w:ascii="Times New Roman" w:eastAsia="Times New Roman" w:hAnsi="Times New Roman" w:cs="Simplified Arabic" w:hint="cs"/>
          <w:sz w:val="24"/>
          <w:szCs w:val="28"/>
          <w:rtl/>
          <w:lang w:bidi="ar"/>
        </w:rPr>
        <w:t xml:space="preserve"> بنسبة </w:t>
      </w:r>
      <w:r w:rsidRPr="00D22C36">
        <w:rPr>
          <w:rFonts w:ascii="Times New Roman" w:eastAsia="Times New Roman" w:hAnsi="Times New Roman" w:cs="Simplified Arabic" w:hint="cs"/>
          <w:sz w:val="24"/>
          <w:szCs w:val="24"/>
          <w:lang w:bidi="ar"/>
        </w:rPr>
        <w:t>30</w:t>
      </w:r>
      <w:r w:rsidRPr="00C55AB5">
        <w:rPr>
          <w:rFonts w:ascii="Times New Roman" w:eastAsia="Times New Roman" w:hAnsi="Times New Roman" w:cs="Simplified Arabic" w:hint="cs"/>
          <w:sz w:val="24"/>
          <w:szCs w:val="28"/>
          <w:rtl/>
          <w:lang w:bidi="ar"/>
        </w:rPr>
        <w:t>%</w:t>
      </w:r>
      <w:r w:rsidR="008B00FD"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لبدء أعمال تجارية جديدة، </w:t>
      </w:r>
      <w:r w:rsidR="00473D7A" w:rsidRPr="00C55AB5">
        <w:rPr>
          <w:rFonts w:ascii="Times New Roman" w:eastAsia="Times New Roman" w:hAnsi="Times New Roman" w:cs="Simplified Arabic" w:hint="cs"/>
          <w:sz w:val="24"/>
          <w:szCs w:val="28"/>
          <w:rtl/>
          <w:lang w:bidi="ar"/>
        </w:rPr>
        <w:t xml:space="preserve">كما أن </w:t>
      </w:r>
      <w:r w:rsidR="004D4EA4" w:rsidRPr="00C55AB5">
        <w:rPr>
          <w:rFonts w:ascii="Simplified Arabic" w:hAnsi="Simplified Arabic" w:cs="Simplified Arabic"/>
          <w:sz w:val="28"/>
          <w:szCs w:val="28"/>
          <w:rtl/>
        </w:rPr>
        <w:t>احتمالية</w:t>
      </w:r>
      <w:r w:rsidR="004D4EA4" w:rsidRPr="00C55AB5">
        <w:rPr>
          <w:rFonts w:hint="cs"/>
          <w:rtl/>
        </w:rPr>
        <w:t xml:space="preserve"> أن </w:t>
      </w:r>
      <w:r w:rsidR="004D4EA4" w:rsidRPr="00C55AB5">
        <w:rPr>
          <w:rFonts w:ascii="Times New Roman" w:eastAsia="Times New Roman" w:hAnsi="Times New Roman" w:cs="Simplified Arabic" w:hint="cs"/>
          <w:sz w:val="24"/>
          <w:szCs w:val="28"/>
          <w:rtl/>
          <w:lang w:bidi="ar"/>
        </w:rPr>
        <w:t xml:space="preserve">يقدموا براءات اختراع هي </w:t>
      </w:r>
      <w:r w:rsidR="003501FA" w:rsidRPr="00C55AB5">
        <w:rPr>
          <w:rFonts w:ascii="Times New Roman" w:eastAsia="Times New Roman" w:hAnsi="Times New Roman" w:cs="Simplified Arabic" w:hint="cs"/>
          <w:sz w:val="24"/>
          <w:szCs w:val="28"/>
          <w:rtl/>
          <w:lang w:bidi="ar"/>
        </w:rPr>
        <w:t>أكبر ب</w:t>
      </w:r>
      <w:r w:rsidR="004D4EA4" w:rsidRPr="00C55AB5">
        <w:rPr>
          <w:rFonts w:ascii="Times New Roman" w:eastAsia="Times New Roman" w:hAnsi="Times New Roman" w:cs="Simplified Arabic" w:hint="cs"/>
          <w:sz w:val="24"/>
          <w:szCs w:val="28"/>
          <w:rtl/>
          <w:lang w:bidi="ar"/>
        </w:rPr>
        <w:t xml:space="preserve">ثلاثة أضعاف مما </w:t>
      </w:r>
      <w:r w:rsidR="003501FA" w:rsidRPr="00C55AB5">
        <w:rPr>
          <w:rFonts w:ascii="Times New Roman" w:eastAsia="Times New Roman" w:hAnsi="Times New Roman" w:cs="Simplified Arabic" w:hint="cs"/>
          <w:sz w:val="24"/>
          <w:szCs w:val="28"/>
          <w:rtl/>
          <w:lang w:bidi="ar"/>
        </w:rPr>
        <w:t>هي عليه</w:t>
      </w:r>
      <w:r w:rsidR="004D4EA4" w:rsidRPr="00C55AB5">
        <w:rPr>
          <w:rFonts w:ascii="Times New Roman" w:eastAsia="Times New Roman" w:hAnsi="Times New Roman" w:cs="Simplified Arabic" w:hint="cs"/>
          <w:sz w:val="24"/>
          <w:szCs w:val="28"/>
          <w:rtl/>
          <w:lang w:bidi="ar"/>
        </w:rPr>
        <w:t xml:space="preserve"> عند المواطنين المولودين في الولايات المتحدة</w:t>
      </w:r>
      <w:r w:rsidRPr="00C55AB5">
        <w:rPr>
          <w:rFonts w:ascii="Times New Roman" w:eastAsia="Times New Roman" w:hAnsi="Times New Roman" w:cs="Simplified Arabic" w:hint="cs"/>
          <w:sz w:val="24"/>
          <w:szCs w:val="28"/>
          <w:rtl/>
          <w:lang w:bidi="ar"/>
        </w:rPr>
        <w:t>.</w:t>
      </w:r>
      <w:r w:rsidR="00CB5F3F"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 xml:space="preserve">بالإضافة إلى ذلك، وجد تحليل صادر </w:t>
      </w:r>
      <w:r w:rsidR="00CB5F3F" w:rsidRPr="00C55AB5">
        <w:rPr>
          <w:rFonts w:ascii="Times New Roman" w:eastAsia="Times New Roman" w:hAnsi="Times New Roman" w:cs="Simplified Arabic" w:hint="cs"/>
          <w:sz w:val="24"/>
          <w:szCs w:val="28"/>
          <w:rtl/>
          <w:lang w:bidi="ar"/>
        </w:rPr>
        <w:t>عن "</w:t>
      </w:r>
      <w:r w:rsidRPr="00C55AB5">
        <w:rPr>
          <w:rFonts w:ascii="Times New Roman" w:eastAsia="Times New Roman" w:hAnsi="Times New Roman" w:cs="Simplified Arabic" w:hint="cs"/>
          <w:sz w:val="24"/>
          <w:szCs w:val="28"/>
          <w:rtl/>
          <w:lang w:bidi="ar"/>
        </w:rPr>
        <w:t>شراكة من أجل اقتصاد أمريكي جديد</w:t>
      </w:r>
      <w:r w:rsidR="00F44CBD" w:rsidRPr="00C55AB5">
        <w:rPr>
          <w:rFonts w:ascii="Times New Roman" w:eastAsia="Times New Roman" w:hAnsi="Times New Roman" w:cs="Simplified Arabic" w:hint="cs"/>
          <w:sz w:val="24"/>
          <w:szCs w:val="28"/>
          <w:rtl/>
          <w:lang w:bidi="ar"/>
        </w:rPr>
        <w:t xml:space="preserve"> </w:t>
      </w:r>
      <w:r w:rsidR="00F44CBD" w:rsidRPr="00C55AB5">
        <w:rPr>
          <w:rFonts w:asciiTheme="majorBidi" w:hAnsiTheme="majorBidi" w:cstheme="majorBidi"/>
          <w:sz w:val="26"/>
          <w:szCs w:val="26"/>
          <w:lang w:val="en"/>
        </w:rPr>
        <w:t>Partnership for a New American Economy</w:t>
      </w:r>
      <w:r w:rsidRPr="00C55AB5">
        <w:rPr>
          <w:rFonts w:ascii="Times New Roman" w:eastAsia="Times New Roman" w:hAnsi="Times New Roman" w:cs="Simplified Arabic" w:hint="cs"/>
          <w:sz w:val="24"/>
          <w:szCs w:val="28"/>
          <w:rtl/>
          <w:lang w:bidi="ar"/>
        </w:rPr>
        <w:t xml:space="preserve">" أن </w:t>
      </w:r>
      <w:r w:rsidRPr="00D22C36">
        <w:rPr>
          <w:rFonts w:ascii="Times New Roman" w:eastAsia="Times New Roman" w:hAnsi="Times New Roman" w:cs="Simplified Arabic" w:hint="cs"/>
          <w:sz w:val="24"/>
          <w:szCs w:val="24"/>
          <w:lang w:bidi="ar"/>
        </w:rPr>
        <w:t>41</w:t>
      </w:r>
      <w:r w:rsidRPr="00C55AB5">
        <w:rPr>
          <w:rFonts w:ascii="Times New Roman" w:eastAsia="Times New Roman" w:hAnsi="Times New Roman" w:cs="Simplified Arabic" w:hint="cs"/>
          <w:sz w:val="24"/>
          <w:szCs w:val="28"/>
          <w:rtl/>
          <w:lang w:bidi="ar"/>
        </w:rPr>
        <w:t>% من</w:t>
      </w:r>
      <w:r w:rsidR="00CB5F3F" w:rsidRPr="00C55AB5">
        <w:rPr>
          <w:rFonts w:ascii="Times New Roman" w:eastAsia="Times New Roman" w:hAnsi="Times New Roman" w:cs="Simplified Arabic" w:hint="cs"/>
          <w:sz w:val="24"/>
          <w:szCs w:val="28"/>
          <w:rtl/>
          <w:lang w:bidi="ar"/>
        </w:rPr>
        <w:t xml:space="preserve"> لائحة</w:t>
      </w:r>
      <w:r w:rsidRPr="00C55AB5">
        <w:rPr>
          <w:rFonts w:ascii="Times New Roman" w:eastAsia="Times New Roman" w:hAnsi="Times New Roman" w:cs="Simplified Arabic" w:hint="cs"/>
          <w:sz w:val="24"/>
          <w:szCs w:val="28"/>
          <w:rtl/>
          <w:lang w:bidi="ar"/>
        </w:rPr>
        <w:t xml:space="preserve"> </w:t>
      </w:r>
      <w:r w:rsidR="00CB5F3F"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شركات </w:t>
      </w:r>
      <w:proofErr w:type="spellStart"/>
      <w:r w:rsidRPr="00C55AB5">
        <w:rPr>
          <w:rFonts w:ascii="Times New Roman" w:eastAsia="Times New Roman" w:hAnsi="Times New Roman" w:cs="Simplified Arabic" w:hint="cs"/>
          <w:sz w:val="24"/>
          <w:szCs w:val="28"/>
          <w:rtl/>
          <w:lang w:bidi="ar"/>
        </w:rPr>
        <w:t>فورتشن</w:t>
      </w:r>
      <w:proofErr w:type="spellEnd"/>
      <w:r w:rsidR="00CB5F3F" w:rsidRPr="00C55AB5">
        <w:rPr>
          <w:rFonts w:ascii="Times New Roman" w:eastAsia="Times New Roman" w:hAnsi="Times New Roman" w:cs="Simplified Arabic" w:hint="cs"/>
          <w:sz w:val="24"/>
          <w:szCs w:val="28"/>
          <w:rtl/>
          <w:lang w:bidi="ar"/>
        </w:rPr>
        <w:t xml:space="preserve"> ال</w:t>
      </w:r>
      <w:r w:rsidR="00FE1E47" w:rsidRPr="00C55AB5">
        <w:rPr>
          <w:rFonts w:ascii="Times New Roman" w:eastAsia="Times New Roman" w:hAnsi="Times New Roman" w:cs="Simplified Arabic" w:hint="cs"/>
          <w:sz w:val="24"/>
          <w:szCs w:val="28"/>
          <w:rtl/>
          <w:lang w:bidi="ar"/>
        </w:rPr>
        <w:t xml:space="preserve">ـ </w:t>
      </w:r>
      <w:r w:rsidRPr="00D22C36">
        <w:rPr>
          <w:rFonts w:ascii="Times New Roman" w:eastAsia="Times New Roman" w:hAnsi="Times New Roman" w:cs="Simplified Arabic" w:hint="cs"/>
          <w:sz w:val="24"/>
          <w:szCs w:val="24"/>
          <w:lang w:bidi="ar"/>
        </w:rPr>
        <w:t>500</w:t>
      </w:r>
      <w:r w:rsidRPr="00C55AB5">
        <w:rPr>
          <w:rFonts w:ascii="Times New Roman" w:eastAsia="Times New Roman" w:hAnsi="Times New Roman" w:cs="Simplified Arabic" w:hint="cs"/>
          <w:sz w:val="24"/>
          <w:szCs w:val="28"/>
          <w:rtl/>
          <w:lang w:bidi="ar"/>
        </w:rPr>
        <w:t xml:space="preserve"> في الولايات المتحدة </w:t>
      </w:r>
      <w:r w:rsidR="0037228A" w:rsidRPr="00C55AB5">
        <w:rPr>
          <w:rFonts w:asciiTheme="majorBidi" w:hAnsiTheme="majorBidi" w:cstheme="majorBidi"/>
          <w:sz w:val="26"/>
          <w:szCs w:val="26"/>
          <w:lang w:val="en"/>
        </w:rPr>
        <w:t xml:space="preserve">Fortune </w:t>
      </w:r>
      <w:r w:rsidR="0037228A" w:rsidRPr="00D22C36">
        <w:rPr>
          <w:rFonts w:asciiTheme="majorBidi" w:hAnsiTheme="majorBidi" w:cstheme="majorBidi"/>
          <w:sz w:val="24"/>
          <w:szCs w:val="24"/>
          <w:lang w:val="en"/>
        </w:rPr>
        <w:t>500</w:t>
      </w:r>
      <w:r w:rsidR="0037228A" w:rsidRPr="00C55AB5">
        <w:rPr>
          <w:rFonts w:asciiTheme="majorBidi" w:hAnsiTheme="majorBidi" w:cstheme="majorBidi"/>
          <w:sz w:val="26"/>
          <w:szCs w:val="26"/>
          <w:lang w:val="en"/>
        </w:rPr>
        <w:t xml:space="preserve"> companies in the U.S.</w:t>
      </w:r>
      <w:r w:rsidR="0037228A" w:rsidRPr="00C55AB5">
        <w:rPr>
          <w:rFonts w:ascii="Times New Roman" w:eastAsia="Times New Roman" w:hAnsi="Times New Roman" w:cs="Simplified Arabic" w:hint="cs"/>
          <w:sz w:val="24"/>
          <w:szCs w:val="28"/>
          <w:rtl/>
          <w:lang w:bidi="ar"/>
        </w:rPr>
        <w:t xml:space="preserve"> </w:t>
      </w:r>
      <w:r w:rsidR="00CB5F3F" w:rsidRPr="00C55AB5">
        <w:rPr>
          <w:rFonts w:ascii="Times New Roman" w:eastAsia="Times New Roman" w:hAnsi="Times New Roman" w:cs="Simplified Arabic" w:hint="cs"/>
          <w:sz w:val="24"/>
          <w:szCs w:val="28"/>
          <w:rtl/>
          <w:lang w:bidi="ar"/>
        </w:rPr>
        <w:t>"</w:t>
      </w:r>
      <w:r w:rsidR="0037228A" w:rsidRPr="00C55AB5">
        <w:rPr>
          <w:rFonts w:ascii="Times New Roman" w:eastAsia="Times New Roman" w:hAnsi="Times New Roman" w:cs="Simplified Arabic" w:hint="cs"/>
          <w:sz w:val="24"/>
          <w:szCs w:val="28"/>
          <w:rtl/>
          <w:lang w:bidi="ar"/>
        </w:rPr>
        <w:t xml:space="preserve"> خلال </w:t>
      </w:r>
      <w:r w:rsidR="0037228A" w:rsidRPr="00D22C36">
        <w:rPr>
          <w:rFonts w:ascii="Times New Roman" w:eastAsia="Times New Roman" w:hAnsi="Times New Roman" w:cs="Simplified Arabic" w:hint="cs"/>
          <w:sz w:val="24"/>
          <w:szCs w:val="24"/>
          <w:lang w:bidi="ar"/>
        </w:rPr>
        <w:t>2010</w:t>
      </w:r>
      <w:r w:rsidR="0037228A" w:rsidRPr="00C55AB5">
        <w:rPr>
          <w:rFonts w:ascii="Times New Roman" w:eastAsia="Times New Roman" w:hAnsi="Times New Roman" w:cs="Simplified Arabic" w:hint="cs"/>
          <w:sz w:val="24"/>
          <w:szCs w:val="28"/>
          <w:rtl/>
        </w:rPr>
        <w:t xml:space="preserve"> </w:t>
      </w:r>
      <w:r w:rsidR="001D441F" w:rsidRPr="00C55AB5">
        <w:rPr>
          <w:rFonts w:ascii="Times New Roman" w:eastAsia="Times New Roman" w:hAnsi="Times New Roman" w:cs="Simplified Arabic" w:hint="cs"/>
          <w:sz w:val="24"/>
          <w:szCs w:val="28"/>
          <w:rtl/>
          <w:lang w:bidi="ar"/>
        </w:rPr>
        <w:t xml:space="preserve">قد </w:t>
      </w:r>
      <w:r w:rsidRPr="00C55AB5">
        <w:rPr>
          <w:rFonts w:ascii="Times New Roman" w:eastAsia="Times New Roman" w:hAnsi="Times New Roman" w:cs="Simplified Arabic" w:hint="cs"/>
          <w:sz w:val="24"/>
          <w:szCs w:val="28"/>
          <w:rtl/>
          <w:lang w:bidi="ar"/>
        </w:rPr>
        <w:t>أطلقها مهاجرون</w:t>
      </w:r>
      <w:r w:rsidR="003501FA" w:rsidRPr="00C55AB5">
        <w:rPr>
          <w:rFonts w:ascii="Times New Roman" w:eastAsia="Times New Roman" w:hAnsi="Times New Roman" w:cs="Simplified Arabic" w:hint="cs"/>
          <w:sz w:val="24"/>
          <w:szCs w:val="28"/>
          <w:rtl/>
          <w:lang w:bidi="ar"/>
        </w:rPr>
        <w:t xml:space="preserve"> إلى الولايات المتحدة</w:t>
      </w:r>
      <w:r w:rsidRPr="00C55AB5">
        <w:rPr>
          <w:rFonts w:ascii="Times New Roman" w:eastAsia="Times New Roman" w:hAnsi="Times New Roman" w:cs="Simplified Arabic" w:hint="cs"/>
          <w:sz w:val="24"/>
          <w:szCs w:val="28"/>
          <w:rtl/>
          <w:lang w:bidi="ar"/>
        </w:rPr>
        <w:t xml:space="preserve"> أو أبنا</w:t>
      </w:r>
      <w:r w:rsidR="001D5E5E" w:rsidRPr="00C55AB5">
        <w:rPr>
          <w:rFonts w:ascii="Times New Roman" w:eastAsia="Times New Roman" w:hAnsi="Times New Roman" w:cs="Simplified Arabic" w:hint="cs"/>
          <w:sz w:val="24"/>
          <w:szCs w:val="28"/>
          <w:rtl/>
          <w:lang w:bidi="ar"/>
        </w:rPr>
        <w:t>ؤ</w:t>
      </w:r>
      <w:r w:rsidRPr="00C55AB5">
        <w:rPr>
          <w:rFonts w:ascii="Times New Roman" w:eastAsia="Times New Roman" w:hAnsi="Times New Roman" w:cs="Simplified Arabic" w:hint="cs"/>
          <w:sz w:val="24"/>
          <w:szCs w:val="28"/>
          <w:rtl/>
          <w:lang w:bidi="ar"/>
        </w:rPr>
        <w:t>هم</w:t>
      </w:r>
      <w:r w:rsidR="00ED42C1" w:rsidRPr="00C55AB5">
        <w:rPr>
          <w:rStyle w:val="FootnoteReference"/>
          <w:rFonts w:ascii="Times New Roman" w:eastAsia="Times New Roman" w:hAnsi="Times New Roman" w:cs="Simplified Arabic"/>
          <w:sz w:val="24"/>
          <w:szCs w:val="28"/>
          <w:rtl/>
          <w:lang w:bidi="ar"/>
        </w:rPr>
        <w:footnoteReference w:id="17"/>
      </w:r>
      <w:r w:rsidR="00ED42C1" w:rsidRPr="00C55AB5">
        <w:rPr>
          <w:rFonts w:ascii="Times New Roman" w:eastAsia="Times New Roman" w:hAnsi="Times New Roman" w:cs="Simplified Arabic" w:hint="cs"/>
          <w:sz w:val="24"/>
          <w:szCs w:val="28"/>
          <w:rtl/>
          <w:lang w:bidi="ar"/>
        </w:rPr>
        <w:t>.</w:t>
      </w:r>
    </w:p>
    <w:p w14:paraId="1C6FAE9B" w14:textId="3EE92F21" w:rsidR="00D81049" w:rsidRPr="00C55AB5" w:rsidRDefault="003501FA" w:rsidP="003501FA">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ومن ال</w:t>
      </w:r>
      <w:r w:rsidR="00D81049" w:rsidRPr="00C55AB5">
        <w:rPr>
          <w:rFonts w:ascii="Times New Roman" w:eastAsia="Times New Roman" w:hAnsi="Times New Roman" w:cs="Simplified Arabic" w:hint="cs"/>
          <w:sz w:val="24"/>
          <w:szCs w:val="28"/>
          <w:rtl/>
          <w:lang w:bidi="ar"/>
        </w:rPr>
        <w:t xml:space="preserve">جدير بالذكر أن المهاجرين في الولايات المتحدة كانوا من مؤسسي </w:t>
      </w:r>
      <w:r w:rsidR="0047063D" w:rsidRPr="00C55AB5">
        <w:rPr>
          <w:rFonts w:ascii="Times New Roman" w:eastAsia="Times New Roman" w:hAnsi="Times New Roman" w:cs="Simplified Arabic" w:hint="cs"/>
          <w:sz w:val="24"/>
          <w:szCs w:val="28"/>
          <w:rtl/>
          <w:lang w:bidi="ar-LB"/>
        </w:rPr>
        <w:t>ال</w:t>
      </w:r>
      <w:r w:rsidR="00D81049" w:rsidRPr="00C55AB5">
        <w:rPr>
          <w:rFonts w:ascii="Times New Roman" w:eastAsia="Times New Roman" w:hAnsi="Times New Roman" w:cs="Simplified Arabic" w:hint="cs"/>
          <w:sz w:val="24"/>
          <w:szCs w:val="28"/>
          <w:rtl/>
          <w:lang w:bidi="ar"/>
        </w:rPr>
        <w:t>شركات</w:t>
      </w:r>
      <w:r w:rsidR="0047063D"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مثل </w:t>
      </w:r>
      <w:r w:rsidR="00C45D99" w:rsidRPr="00C55AB5">
        <w:rPr>
          <w:rFonts w:ascii="Times New Roman" w:eastAsia="Times New Roman" w:hAnsi="Times New Roman" w:cs="Simplified Arabic" w:hint="cs"/>
          <w:sz w:val="24"/>
          <w:szCs w:val="28"/>
          <w:rtl/>
          <w:lang w:bidi="ar"/>
        </w:rPr>
        <w:t>ج</w:t>
      </w:r>
      <w:r w:rsidR="00D81049" w:rsidRPr="00C55AB5">
        <w:rPr>
          <w:rFonts w:ascii="Times New Roman" w:eastAsia="Times New Roman" w:hAnsi="Times New Roman" w:cs="Simplified Arabic" w:hint="cs"/>
          <w:sz w:val="24"/>
          <w:szCs w:val="28"/>
          <w:rtl/>
          <w:lang w:bidi="ar"/>
        </w:rPr>
        <w:t>و</w:t>
      </w:r>
      <w:r w:rsidR="00C45D99" w:rsidRPr="00C55AB5">
        <w:rPr>
          <w:rFonts w:ascii="Times New Roman" w:eastAsia="Times New Roman" w:hAnsi="Times New Roman" w:cs="Simplified Arabic" w:hint="cs"/>
          <w:sz w:val="24"/>
          <w:szCs w:val="28"/>
          <w:rtl/>
          <w:lang w:bidi="ar"/>
        </w:rPr>
        <w:t>ج</w:t>
      </w:r>
      <w:r w:rsidR="00D81049" w:rsidRPr="00C55AB5">
        <w:rPr>
          <w:rFonts w:ascii="Times New Roman" w:eastAsia="Times New Roman" w:hAnsi="Times New Roman" w:cs="Simplified Arabic" w:hint="cs"/>
          <w:sz w:val="24"/>
          <w:szCs w:val="28"/>
          <w:rtl/>
          <w:lang w:bidi="ar"/>
        </w:rPr>
        <w:t xml:space="preserve">ل </w:t>
      </w:r>
      <w:r w:rsidR="00D81049" w:rsidRPr="00C55AB5">
        <w:rPr>
          <w:rFonts w:ascii="Times New Roman" w:hAnsi="Times New Roman" w:cs="Simplified Arabic"/>
          <w:sz w:val="24"/>
          <w:szCs w:val="28"/>
        </w:rPr>
        <w:t>Google</w:t>
      </w:r>
      <w:r w:rsidR="00C45D99" w:rsidRPr="00C55AB5">
        <w:rPr>
          <w:rFonts w:ascii="Times New Roman" w:eastAsia="Times New Roman" w:hAnsi="Times New Roman" w:cs="Simplified Arabic" w:hint="cs"/>
          <w:sz w:val="24"/>
          <w:szCs w:val="28"/>
          <w:rtl/>
          <w:lang w:bidi="ar"/>
        </w:rPr>
        <w:t>، وإنت</w:t>
      </w:r>
      <w:r w:rsidR="00D81049" w:rsidRPr="00C55AB5">
        <w:rPr>
          <w:rFonts w:ascii="Times New Roman" w:eastAsia="Times New Roman" w:hAnsi="Times New Roman" w:cs="Simplified Arabic" w:hint="cs"/>
          <w:sz w:val="24"/>
          <w:szCs w:val="28"/>
          <w:rtl/>
          <w:lang w:bidi="ar"/>
        </w:rPr>
        <w:t xml:space="preserve">ل </w:t>
      </w:r>
      <w:r w:rsidR="00D81049" w:rsidRPr="00C55AB5">
        <w:rPr>
          <w:rFonts w:ascii="Times New Roman" w:hAnsi="Times New Roman" w:cs="Simplified Arabic"/>
          <w:sz w:val="24"/>
          <w:szCs w:val="28"/>
        </w:rPr>
        <w:t>Intel</w:t>
      </w:r>
      <w:r w:rsidR="00D81049" w:rsidRPr="00C55AB5">
        <w:rPr>
          <w:rFonts w:ascii="Times New Roman" w:eastAsia="Times New Roman" w:hAnsi="Times New Roman" w:cs="Simplified Arabic" w:hint="cs"/>
          <w:sz w:val="24"/>
          <w:szCs w:val="28"/>
          <w:rtl/>
          <w:lang w:bidi="ar"/>
        </w:rPr>
        <w:t>، وباي</w:t>
      </w:r>
      <w:r w:rsidR="00C45D99" w:rsidRPr="00C55AB5">
        <w:rPr>
          <w:rFonts w:ascii="Times New Roman" w:eastAsia="Times New Roman" w:hAnsi="Times New Roman" w:cs="Simplified Arabic"/>
          <w:sz w:val="24"/>
          <w:szCs w:val="28"/>
          <w:lang w:bidi="ar"/>
        </w:rPr>
        <w:t xml:space="preserve"> </w:t>
      </w:r>
      <w:r w:rsidR="00D81049" w:rsidRPr="00C55AB5">
        <w:rPr>
          <w:rFonts w:ascii="Times New Roman" w:eastAsia="Times New Roman" w:hAnsi="Times New Roman" w:cs="Simplified Arabic" w:hint="cs"/>
          <w:sz w:val="24"/>
          <w:szCs w:val="28"/>
          <w:rtl/>
          <w:lang w:bidi="ar"/>
        </w:rPr>
        <w:t xml:space="preserve">بال </w:t>
      </w:r>
      <w:r w:rsidR="00D81049" w:rsidRPr="00C55AB5">
        <w:rPr>
          <w:rFonts w:ascii="Times New Roman" w:hAnsi="Times New Roman" w:cs="Simplified Arabic"/>
          <w:sz w:val="24"/>
          <w:szCs w:val="28"/>
        </w:rPr>
        <w:t>PayPal</w:t>
      </w:r>
      <w:r w:rsidR="00D81049" w:rsidRPr="00C55AB5">
        <w:rPr>
          <w:rFonts w:ascii="Times New Roman" w:eastAsia="Times New Roman" w:hAnsi="Times New Roman" w:cs="Simplified Arabic" w:hint="cs"/>
          <w:sz w:val="24"/>
          <w:szCs w:val="28"/>
          <w:rtl/>
          <w:lang w:bidi="ar"/>
        </w:rPr>
        <w:t xml:space="preserve">، </w:t>
      </w:r>
      <w:proofErr w:type="spellStart"/>
      <w:r w:rsidR="00D81049" w:rsidRPr="00C55AB5">
        <w:rPr>
          <w:rFonts w:ascii="Times New Roman" w:eastAsia="Times New Roman" w:hAnsi="Times New Roman" w:cs="Simplified Arabic" w:hint="cs"/>
          <w:sz w:val="24"/>
          <w:szCs w:val="28"/>
          <w:rtl/>
          <w:lang w:bidi="ar"/>
        </w:rPr>
        <w:t>وإيباي</w:t>
      </w:r>
      <w:proofErr w:type="spellEnd"/>
      <w:r w:rsidR="00D81049" w:rsidRPr="00C55AB5">
        <w:rPr>
          <w:rFonts w:ascii="Times New Roman" w:eastAsia="Times New Roman" w:hAnsi="Times New Roman" w:cs="Simplified Arabic" w:hint="cs"/>
          <w:sz w:val="24"/>
          <w:szCs w:val="28"/>
          <w:rtl/>
          <w:lang w:bidi="ar"/>
        </w:rPr>
        <w:t xml:space="preserve"> </w:t>
      </w:r>
      <w:r w:rsidR="00D81049" w:rsidRPr="00C55AB5">
        <w:rPr>
          <w:rFonts w:ascii="Times New Roman" w:hAnsi="Times New Roman" w:cs="Simplified Arabic"/>
          <w:sz w:val="24"/>
          <w:szCs w:val="28"/>
        </w:rPr>
        <w:t>eBay</w:t>
      </w:r>
      <w:r w:rsidR="00D81049" w:rsidRPr="00C55AB5">
        <w:rPr>
          <w:rFonts w:ascii="Times New Roman" w:eastAsia="Times New Roman" w:hAnsi="Times New Roman" w:cs="Simplified Arabic" w:hint="cs"/>
          <w:sz w:val="24"/>
          <w:szCs w:val="28"/>
          <w:rtl/>
          <w:lang w:bidi="ar"/>
        </w:rPr>
        <w:t xml:space="preserve">، وياهو </w:t>
      </w:r>
      <w:r w:rsidR="00D81049" w:rsidRPr="00C55AB5">
        <w:rPr>
          <w:rFonts w:ascii="Times New Roman" w:hAnsi="Times New Roman" w:cs="Simplified Arabic"/>
          <w:sz w:val="24"/>
          <w:szCs w:val="28"/>
        </w:rPr>
        <w:t>Yahoo</w:t>
      </w:r>
      <w:r w:rsidRPr="00C55AB5">
        <w:rPr>
          <w:rFonts w:ascii="Times New Roman" w:eastAsia="Times New Roman" w:hAnsi="Times New Roman" w:cs="Simplified Arabic" w:hint="cs"/>
          <w:sz w:val="24"/>
          <w:szCs w:val="28"/>
          <w:rtl/>
          <w:lang w:bidi="ar-LB"/>
        </w:rPr>
        <w:t>.</w:t>
      </w:r>
      <w:r w:rsidR="00D81049"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و</w:t>
      </w:r>
      <w:r w:rsidR="00D81049" w:rsidRPr="00C55AB5">
        <w:rPr>
          <w:rFonts w:ascii="Times New Roman" w:eastAsia="Times New Roman" w:hAnsi="Times New Roman" w:cs="Simplified Arabic" w:hint="cs"/>
          <w:sz w:val="24"/>
          <w:szCs w:val="28"/>
          <w:rtl/>
          <w:lang w:bidi="ar"/>
        </w:rPr>
        <w:t>في الواقع</w:t>
      </w:r>
      <w:r w:rsidR="001D441F"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w:t>
      </w:r>
      <w:r w:rsidR="001D441F" w:rsidRPr="00C55AB5">
        <w:rPr>
          <w:rFonts w:ascii="Times New Roman" w:eastAsia="Times New Roman" w:hAnsi="Times New Roman" w:cs="Simplified Arabic" w:hint="cs"/>
          <w:sz w:val="24"/>
          <w:szCs w:val="28"/>
          <w:rtl/>
          <w:lang w:bidi="ar"/>
        </w:rPr>
        <w:t xml:space="preserve">يشكل </w:t>
      </w:r>
      <w:r w:rsidR="00D81049" w:rsidRPr="00C55AB5">
        <w:rPr>
          <w:rFonts w:ascii="Times New Roman" w:eastAsia="Times New Roman" w:hAnsi="Times New Roman" w:cs="Simplified Arabic" w:hint="cs"/>
          <w:sz w:val="24"/>
          <w:szCs w:val="28"/>
          <w:rtl/>
          <w:lang w:bidi="ar"/>
        </w:rPr>
        <w:t>المهاجرون المهرة أكثر من نصف الشركات الناشئة في وادي السيليكون</w:t>
      </w:r>
      <w:r w:rsidR="001B232A" w:rsidRPr="00C55AB5">
        <w:rPr>
          <w:rFonts w:ascii="Times New Roman" w:eastAsia="Times New Roman" w:hAnsi="Times New Roman" w:cs="Simplified Arabic" w:hint="cs"/>
          <w:sz w:val="24"/>
          <w:szCs w:val="28"/>
          <w:rtl/>
          <w:lang w:bidi="ar"/>
        </w:rPr>
        <w:t xml:space="preserve"> </w:t>
      </w:r>
      <w:r w:rsidR="001B232A" w:rsidRPr="00C55AB5">
        <w:rPr>
          <w:rFonts w:ascii="Times New Roman" w:hAnsi="Times New Roman" w:cs="Simplified Arabic"/>
          <w:sz w:val="24"/>
          <w:szCs w:val="28"/>
        </w:rPr>
        <w:t>Silicon Valley</w:t>
      </w:r>
      <w:r w:rsidR="009168FC"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وأكثر من نصف براءات الاختراع، على الرغم من أنهم يشكلون أقل من </w:t>
      </w:r>
      <w:r w:rsidR="00D81049" w:rsidRPr="00D22C36">
        <w:rPr>
          <w:rFonts w:ascii="Times New Roman" w:eastAsia="Times New Roman" w:hAnsi="Times New Roman" w:cs="Simplified Arabic" w:hint="cs"/>
          <w:sz w:val="24"/>
          <w:szCs w:val="24"/>
          <w:lang w:bidi="ar"/>
        </w:rPr>
        <w:t>15</w:t>
      </w:r>
      <w:r w:rsidR="00D81049" w:rsidRPr="00C55AB5">
        <w:rPr>
          <w:rFonts w:ascii="Times New Roman" w:eastAsia="Times New Roman" w:hAnsi="Times New Roman" w:cs="Simplified Arabic" w:hint="cs"/>
          <w:sz w:val="24"/>
          <w:szCs w:val="28"/>
          <w:rtl/>
          <w:lang w:bidi="ar"/>
        </w:rPr>
        <w:t>% من السكان.</w:t>
      </w:r>
      <w:r w:rsidR="00D81049" w:rsidRPr="00C55AB5">
        <w:rPr>
          <w:rFonts w:ascii="Times New Roman" w:eastAsia="Times New Roman" w:hAnsi="Times New Roman" w:cs="Simplified Arabic" w:hint="cs"/>
          <w:sz w:val="24"/>
          <w:szCs w:val="28"/>
          <w:lang w:bidi="ar"/>
        </w:rPr>
        <w:t xml:space="preserve"> </w:t>
      </w:r>
      <w:r w:rsidR="00D81049" w:rsidRPr="00C55AB5">
        <w:rPr>
          <w:rFonts w:ascii="Times New Roman" w:eastAsia="Times New Roman" w:hAnsi="Times New Roman" w:cs="Simplified Arabic" w:hint="cs"/>
          <w:sz w:val="24"/>
          <w:szCs w:val="28"/>
          <w:rtl/>
          <w:lang w:bidi="ar"/>
        </w:rPr>
        <w:t xml:space="preserve">ومن </w:t>
      </w:r>
      <w:r w:rsidRPr="00C55AB5">
        <w:rPr>
          <w:rFonts w:ascii="Times New Roman" w:eastAsia="Times New Roman" w:hAnsi="Times New Roman" w:cs="Simplified Arabic" w:hint="cs"/>
          <w:sz w:val="24"/>
          <w:szCs w:val="28"/>
          <w:rtl/>
          <w:lang w:bidi="ar"/>
        </w:rPr>
        <w:t>الملفت للنظر</w:t>
      </w:r>
      <w:r w:rsidR="00D81049" w:rsidRPr="00C55AB5">
        <w:rPr>
          <w:rFonts w:ascii="Times New Roman" w:eastAsia="Times New Roman" w:hAnsi="Times New Roman" w:cs="Simplified Arabic" w:hint="cs"/>
          <w:sz w:val="24"/>
          <w:szCs w:val="28"/>
          <w:rtl/>
          <w:lang w:bidi="ar"/>
        </w:rPr>
        <w:t xml:space="preserve"> أن البحوث المتعلقة بالأثر المالي الصافي للهجرة ت</w:t>
      </w:r>
      <w:r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بي</w:t>
      </w:r>
      <w:r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ن أن المهاجرين يسهمون بشكل أكبر بكثير في الضرائب</w:t>
      </w:r>
      <w:r w:rsidR="009168FC"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مقابل الفوائد والخدمات التي يحصلون عليه</w:t>
      </w:r>
      <w:r w:rsidR="0047063D" w:rsidRPr="00C55AB5">
        <w:rPr>
          <w:rFonts w:ascii="Times New Roman" w:eastAsia="Times New Roman" w:hAnsi="Times New Roman" w:cs="Simplified Arabic" w:hint="cs"/>
          <w:sz w:val="24"/>
          <w:szCs w:val="28"/>
          <w:rtl/>
          <w:lang w:bidi="ar"/>
        </w:rPr>
        <w:t>ا</w:t>
      </w:r>
      <w:r w:rsidR="00D81049" w:rsidRPr="00C55AB5">
        <w:rPr>
          <w:rFonts w:ascii="Times New Roman" w:eastAsia="Times New Roman" w:hAnsi="Times New Roman" w:cs="Simplified Arabic" w:hint="cs"/>
          <w:sz w:val="24"/>
          <w:szCs w:val="28"/>
          <w:rtl/>
          <w:lang w:bidi="ar"/>
        </w:rPr>
        <w:t>. و</w:t>
      </w:r>
      <w:r w:rsidR="00DF55C9" w:rsidRPr="00C55AB5">
        <w:rPr>
          <w:rFonts w:ascii="Times New Roman" w:eastAsia="Times New Roman" w:hAnsi="Times New Roman" w:cs="Simplified Arabic" w:hint="cs"/>
          <w:sz w:val="24"/>
          <w:szCs w:val="28"/>
          <w:rtl/>
          <w:lang w:bidi="ar"/>
        </w:rPr>
        <w:t xml:space="preserve">قد </w:t>
      </w:r>
      <w:r w:rsidR="00D81049" w:rsidRPr="00C55AB5">
        <w:rPr>
          <w:rFonts w:ascii="Times New Roman" w:eastAsia="Times New Roman" w:hAnsi="Times New Roman" w:cs="Simplified Arabic" w:hint="cs"/>
          <w:sz w:val="24"/>
          <w:szCs w:val="28"/>
          <w:rtl/>
          <w:lang w:bidi="ar"/>
        </w:rPr>
        <w:t>ذكر البنك الدولي</w:t>
      </w:r>
      <w:r w:rsidR="0037228A" w:rsidRPr="00C55AB5">
        <w:rPr>
          <w:rFonts w:ascii="Times New Roman" w:eastAsia="Times New Roman" w:hAnsi="Times New Roman" w:cs="Simplified Arabic" w:hint="cs"/>
          <w:sz w:val="24"/>
          <w:szCs w:val="28"/>
          <w:rtl/>
          <w:lang w:bidi="ar"/>
        </w:rPr>
        <w:t xml:space="preserve"> </w:t>
      </w:r>
      <w:r w:rsidR="0037228A" w:rsidRPr="00C55AB5">
        <w:rPr>
          <w:rFonts w:ascii="Times New Roman" w:eastAsia="Times New Roman" w:hAnsi="Times New Roman" w:cs="Simplified Arabic"/>
          <w:sz w:val="24"/>
          <w:szCs w:val="28"/>
          <w:lang w:bidi="ar"/>
        </w:rPr>
        <w:t>World Bank</w:t>
      </w:r>
      <w:r w:rsidR="00D81049" w:rsidRPr="00C55AB5">
        <w:rPr>
          <w:rFonts w:ascii="Times New Roman" w:eastAsia="Times New Roman" w:hAnsi="Times New Roman" w:cs="Simplified Arabic" w:hint="cs"/>
          <w:sz w:val="24"/>
          <w:szCs w:val="28"/>
          <w:rtl/>
          <w:lang w:bidi="ar"/>
        </w:rPr>
        <w:t xml:space="preserve"> أن زيادة الهجرة</w:t>
      </w:r>
      <w:r w:rsidR="001D441F"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بهامش </w:t>
      </w:r>
      <w:r w:rsidR="001D441F" w:rsidRPr="00C55AB5">
        <w:rPr>
          <w:rFonts w:ascii="Times New Roman" w:eastAsia="Times New Roman" w:hAnsi="Times New Roman" w:cs="Simplified Arabic" w:hint="cs"/>
          <w:sz w:val="24"/>
          <w:szCs w:val="28"/>
          <w:rtl/>
          <w:lang w:bidi="ar"/>
        </w:rPr>
        <w:t xml:space="preserve">قدره </w:t>
      </w:r>
      <w:r w:rsidR="00D81049" w:rsidRPr="00D22C36">
        <w:rPr>
          <w:rFonts w:ascii="Times New Roman" w:eastAsia="Times New Roman" w:hAnsi="Times New Roman" w:cs="Simplified Arabic" w:hint="cs"/>
          <w:sz w:val="24"/>
          <w:szCs w:val="24"/>
          <w:lang w:bidi="ar"/>
        </w:rPr>
        <w:t>3</w:t>
      </w:r>
      <w:r w:rsidR="00D81049" w:rsidRPr="00C55AB5">
        <w:rPr>
          <w:rFonts w:ascii="Times New Roman" w:eastAsia="Times New Roman" w:hAnsi="Times New Roman" w:cs="Simplified Arabic" w:hint="cs"/>
          <w:sz w:val="24"/>
          <w:szCs w:val="28"/>
          <w:rtl/>
          <w:lang w:bidi="ar"/>
        </w:rPr>
        <w:t>% من القوى العاملة في البلدان المتقدمة</w:t>
      </w:r>
      <w:r w:rsidR="001D441F"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تولد مكاسب اقتصادية عالمية تبلغ </w:t>
      </w:r>
      <w:r w:rsidR="00D81049" w:rsidRPr="00D22C36">
        <w:rPr>
          <w:rFonts w:ascii="Times New Roman" w:eastAsia="Times New Roman" w:hAnsi="Times New Roman" w:cs="Simplified Arabic" w:hint="cs"/>
          <w:sz w:val="24"/>
          <w:szCs w:val="24"/>
          <w:lang w:bidi="ar"/>
        </w:rPr>
        <w:t>356</w:t>
      </w:r>
      <w:r w:rsidR="00D81049" w:rsidRPr="00C55AB5">
        <w:rPr>
          <w:rFonts w:ascii="Times New Roman" w:eastAsia="Times New Roman" w:hAnsi="Times New Roman" w:cs="Simplified Arabic" w:hint="cs"/>
          <w:sz w:val="24"/>
          <w:szCs w:val="28"/>
          <w:rtl/>
          <w:lang w:bidi="ar"/>
        </w:rPr>
        <w:t xml:space="preserve"> مليار دولار</w:t>
      </w:r>
      <w:r w:rsidR="00ED42C1" w:rsidRPr="00C55AB5">
        <w:rPr>
          <w:rStyle w:val="FootnoteReference"/>
          <w:rFonts w:ascii="Times New Roman" w:eastAsia="Times New Roman" w:hAnsi="Times New Roman" w:cs="Simplified Arabic"/>
          <w:sz w:val="24"/>
          <w:szCs w:val="28"/>
          <w:rtl/>
          <w:lang w:bidi="ar"/>
        </w:rPr>
        <w:footnoteReference w:id="18"/>
      </w:r>
      <w:r w:rsidR="00ED42C1" w:rsidRPr="00C55AB5">
        <w:rPr>
          <w:rFonts w:ascii="Times New Roman" w:eastAsia="Times New Roman" w:hAnsi="Times New Roman" w:cs="Simplified Arabic" w:hint="cs"/>
          <w:sz w:val="24"/>
          <w:szCs w:val="28"/>
          <w:rtl/>
          <w:lang w:bidi="ar"/>
        </w:rPr>
        <w:t>.</w:t>
      </w:r>
    </w:p>
    <w:p w14:paraId="038A25D9" w14:textId="17B3919C" w:rsidR="00D81049" w:rsidRPr="00C55AB5" w:rsidRDefault="00D81049" w:rsidP="0047063D">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 xml:space="preserve">وعلاوة على ذلك، </w:t>
      </w:r>
      <w:r w:rsidR="003501FA" w:rsidRPr="00C55AB5">
        <w:rPr>
          <w:rFonts w:ascii="Times New Roman" w:eastAsia="Times New Roman" w:hAnsi="Times New Roman" w:cs="Simplified Arabic" w:hint="cs"/>
          <w:sz w:val="24"/>
          <w:szCs w:val="28"/>
          <w:rtl/>
          <w:lang w:bidi="ar"/>
        </w:rPr>
        <w:t>ف</w:t>
      </w:r>
      <w:r w:rsidRPr="00C55AB5">
        <w:rPr>
          <w:rFonts w:ascii="Times New Roman" w:eastAsia="Times New Roman" w:hAnsi="Times New Roman" w:cs="Simplified Arabic" w:hint="cs"/>
          <w:sz w:val="24"/>
          <w:szCs w:val="28"/>
          <w:rtl/>
          <w:lang w:bidi="ar"/>
        </w:rPr>
        <w:t xml:space="preserve">مع انخفاض الخصوبة إلى ما دون مستويات الاستبدال </w:t>
      </w:r>
      <w:r w:rsidR="003501FA" w:rsidRPr="00C55AB5">
        <w:rPr>
          <w:rFonts w:ascii="Times New Roman" w:eastAsia="Times New Roman" w:hAnsi="Times New Roman" w:cs="Simplified Arabic" w:hint="cs"/>
          <w:sz w:val="24"/>
          <w:szCs w:val="28"/>
          <w:rtl/>
          <w:lang w:bidi="ar"/>
        </w:rPr>
        <w:t>(عدد المواليد</w:t>
      </w:r>
      <w:r w:rsidR="00F0258F" w:rsidRPr="00C55AB5">
        <w:rPr>
          <w:rFonts w:ascii="Times New Roman" w:eastAsia="Times New Roman" w:hAnsi="Times New Roman" w:cs="Simplified Arabic" w:hint="cs"/>
          <w:sz w:val="24"/>
          <w:szCs w:val="28"/>
          <w:rtl/>
          <w:lang w:bidi="ar"/>
        </w:rPr>
        <w:t xml:space="preserve"> الذين</w:t>
      </w:r>
      <w:r w:rsidR="003501FA" w:rsidRPr="00C55AB5">
        <w:rPr>
          <w:rFonts w:ascii="Times New Roman" w:eastAsia="Times New Roman" w:hAnsi="Times New Roman" w:cs="Simplified Arabic" w:hint="cs"/>
          <w:sz w:val="24"/>
          <w:szCs w:val="28"/>
          <w:rtl/>
          <w:lang w:bidi="ar"/>
        </w:rPr>
        <w:t xml:space="preserve"> يعوضون عدد الوفيات) </w:t>
      </w:r>
      <w:r w:rsidRPr="00C55AB5">
        <w:rPr>
          <w:rFonts w:ascii="Times New Roman" w:eastAsia="Times New Roman" w:hAnsi="Times New Roman" w:cs="Simplified Arabic" w:hint="cs"/>
          <w:sz w:val="24"/>
          <w:szCs w:val="28"/>
          <w:rtl/>
          <w:lang w:bidi="ar"/>
        </w:rPr>
        <w:t xml:space="preserve">في عدة بلدان غربية؛ يتوقع الخبراء </w:t>
      </w:r>
      <w:r w:rsidR="00FE1E47" w:rsidRPr="00C55AB5">
        <w:rPr>
          <w:rFonts w:ascii="Times New Roman" w:eastAsia="Times New Roman" w:hAnsi="Times New Roman" w:cs="Simplified Arabic" w:hint="cs"/>
          <w:sz w:val="24"/>
          <w:szCs w:val="28"/>
          <w:rtl/>
          <w:lang w:bidi="ar"/>
        </w:rPr>
        <w:t>ا</w:t>
      </w:r>
      <w:r w:rsidRPr="00C55AB5">
        <w:rPr>
          <w:rFonts w:ascii="Times New Roman" w:eastAsia="Times New Roman" w:hAnsi="Times New Roman" w:cs="Simplified Arabic" w:hint="cs"/>
          <w:sz w:val="24"/>
          <w:szCs w:val="28"/>
          <w:rtl/>
          <w:lang w:bidi="ar"/>
        </w:rPr>
        <w:t>رتفاع</w:t>
      </w:r>
      <w:r w:rsidR="0047063D" w:rsidRPr="00C55AB5">
        <w:rPr>
          <w:rFonts w:ascii="Times New Roman" w:eastAsia="Times New Roman" w:hAnsi="Times New Roman" w:cs="Simplified Arabic" w:hint="cs"/>
          <w:sz w:val="24"/>
          <w:szCs w:val="28"/>
          <w:rtl/>
          <w:lang w:bidi="ar"/>
        </w:rPr>
        <w:t>اً</w:t>
      </w:r>
      <w:r w:rsidRPr="00C55AB5">
        <w:rPr>
          <w:rFonts w:ascii="Times New Roman" w:eastAsia="Times New Roman" w:hAnsi="Times New Roman" w:cs="Simplified Arabic" w:hint="cs"/>
          <w:sz w:val="24"/>
          <w:szCs w:val="28"/>
          <w:rtl/>
          <w:lang w:bidi="ar"/>
        </w:rPr>
        <w:t xml:space="preserve"> </w:t>
      </w:r>
      <w:r w:rsidR="00A26105" w:rsidRPr="00C55AB5">
        <w:rPr>
          <w:rFonts w:ascii="Times New Roman" w:eastAsia="Times New Roman" w:hAnsi="Times New Roman" w:cs="Simplified Arabic" w:hint="cs"/>
          <w:sz w:val="24"/>
          <w:szCs w:val="28"/>
          <w:rtl/>
          <w:lang w:bidi="ar"/>
        </w:rPr>
        <w:t>سريع</w:t>
      </w:r>
      <w:r w:rsidR="0047063D" w:rsidRPr="00C55AB5">
        <w:rPr>
          <w:rFonts w:ascii="Times New Roman" w:eastAsia="Times New Roman" w:hAnsi="Times New Roman" w:cs="Simplified Arabic" w:hint="cs"/>
          <w:sz w:val="24"/>
          <w:szCs w:val="28"/>
          <w:rtl/>
          <w:lang w:bidi="ar"/>
        </w:rPr>
        <w:t>اً</w:t>
      </w:r>
      <w:r w:rsidR="00A26105" w:rsidRPr="00C55AB5">
        <w:rPr>
          <w:rFonts w:ascii="Times New Roman" w:eastAsia="Times New Roman" w:hAnsi="Times New Roman" w:cs="Simplified Arabic" w:hint="cs"/>
          <w:sz w:val="24"/>
          <w:szCs w:val="28"/>
          <w:rtl/>
          <w:lang w:bidi="ar"/>
        </w:rPr>
        <w:t xml:space="preserve"> ل</w:t>
      </w:r>
      <w:r w:rsidRPr="00C55AB5">
        <w:rPr>
          <w:rFonts w:ascii="Times New Roman" w:eastAsia="Times New Roman" w:hAnsi="Times New Roman" w:cs="Simplified Arabic" w:hint="cs"/>
          <w:sz w:val="24"/>
          <w:szCs w:val="28"/>
          <w:rtl/>
          <w:lang w:bidi="ar"/>
        </w:rPr>
        <w:t>معدلات الإعالة</w:t>
      </w:r>
      <w:r w:rsidR="001D441F"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وتراجع </w:t>
      </w:r>
      <w:r w:rsidR="00A26105" w:rsidRPr="00C55AB5">
        <w:rPr>
          <w:rFonts w:ascii="Times New Roman" w:eastAsia="Times New Roman" w:hAnsi="Times New Roman" w:cs="Simplified Arabic" w:hint="cs"/>
          <w:sz w:val="24"/>
          <w:szCs w:val="28"/>
          <w:rtl/>
          <w:lang w:bidi="ar"/>
        </w:rPr>
        <w:t xml:space="preserve">في </w:t>
      </w:r>
      <w:r w:rsidRPr="00C55AB5">
        <w:rPr>
          <w:rFonts w:ascii="Times New Roman" w:eastAsia="Times New Roman" w:hAnsi="Times New Roman" w:cs="Simplified Arabic" w:hint="cs"/>
          <w:sz w:val="24"/>
          <w:szCs w:val="28"/>
          <w:rtl/>
          <w:lang w:bidi="ar"/>
        </w:rPr>
        <w:t>القوى العاملة</w:t>
      </w:r>
      <w:r w:rsidR="00ED42C1" w:rsidRPr="00C55AB5">
        <w:rPr>
          <w:rStyle w:val="FootnoteReference"/>
          <w:rFonts w:ascii="Times New Roman" w:eastAsia="Times New Roman" w:hAnsi="Times New Roman" w:cs="Simplified Arabic"/>
          <w:sz w:val="24"/>
          <w:szCs w:val="28"/>
          <w:rtl/>
          <w:lang w:bidi="ar"/>
        </w:rPr>
        <w:footnoteReference w:id="19"/>
      </w:r>
      <w:r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وفي هذه الحالة، سيلعب المهاجرون دوراً حيوياً في توفير القوى العاملة والحفاظ على تقدم المجتمعات</w:t>
      </w:r>
      <w:r w:rsidR="0047063D" w:rsidRPr="00C55AB5">
        <w:rPr>
          <w:rFonts w:ascii="Times New Roman" w:eastAsia="Times New Roman" w:hAnsi="Times New Roman" w:cs="Simplified Arabic" w:hint="cs"/>
          <w:sz w:val="24"/>
          <w:szCs w:val="28"/>
          <w:rtl/>
          <w:lang w:bidi="ar"/>
        </w:rPr>
        <w:t>.</w:t>
      </w:r>
    </w:p>
    <w:p w14:paraId="123D6AB0" w14:textId="49E72878" w:rsidR="00D81049" w:rsidRPr="00C36685" w:rsidRDefault="00D81049" w:rsidP="003501FA">
      <w:pPr>
        <w:bidi/>
        <w:spacing w:after="0" w:line="264" w:lineRule="auto"/>
        <w:ind w:firstLine="284"/>
        <w:contextualSpacing/>
        <w:jc w:val="both"/>
        <w:rPr>
          <w:rFonts w:ascii="Times New Roman" w:eastAsia="Times New Roman" w:hAnsi="Times New Roman" w:cs="Simplified Arabic"/>
          <w:spacing w:val="-2"/>
          <w:sz w:val="24"/>
          <w:szCs w:val="28"/>
          <w:rtl/>
          <w:lang w:bidi="ar"/>
        </w:rPr>
      </w:pPr>
      <w:r w:rsidRPr="00C36685">
        <w:rPr>
          <w:rFonts w:ascii="Times New Roman" w:eastAsia="Times New Roman" w:hAnsi="Times New Roman" w:cs="Simplified Arabic" w:hint="cs"/>
          <w:spacing w:val="-2"/>
          <w:sz w:val="24"/>
          <w:szCs w:val="28"/>
          <w:rtl/>
          <w:lang w:bidi="ar"/>
        </w:rPr>
        <w:t xml:space="preserve">وكمثال إيجابي على </w:t>
      </w:r>
      <w:r w:rsidR="009168FC" w:rsidRPr="00C36685">
        <w:rPr>
          <w:rFonts w:ascii="Times New Roman" w:eastAsia="Times New Roman" w:hAnsi="Times New Roman" w:cs="Simplified Arabic" w:hint="cs"/>
          <w:spacing w:val="-2"/>
          <w:sz w:val="24"/>
          <w:szCs w:val="28"/>
          <w:rtl/>
          <w:lang w:bidi="ar"/>
        </w:rPr>
        <w:t>إ</w:t>
      </w:r>
      <w:r w:rsidRPr="00C36685">
        <w:rPr>
          <w:rFonts w:ascii="Times New Roman" w:eastAsia="Times New Roman" w:hAnsi="Times New Roman" w:cs="Simplified Arabic" w:hint="cs"/>
          <w:spacing w:val="-2"/>
          <w:sz w:val="24"/>
          <w:szCs w:val="28"/>
          <w:rtl/>
          <w:lang w:bidi="ar"/>
        </w:rPr>
        <w:t>سه</w:t>
      </w:r>
      <w:r w:rsidR="009168FC" w:rsidRPr="00C36685">
        <w:rPr>
          <w:rFonts w:ascii="Times New Roman" w:eastAsia="Times New Roman" w:hAnsi="Times New Roman" w:cs="Simplified Arabic" w:hint="cs"/>
          <w:spacing w:val="-2"/>
          <w:sz w:val="24"/>
          <w:szCs w:val="28"/>
          <w:rtl/>
          <w:lang w:bidi="ar"/>
        </w:rPr>
        <w:t>ا</w:t>
      </w:r>
      <w:r w:rsidRPr="00C36685">
        <w:rPr>
          <w:rFonts w:ascii="Times New Roman" w:eastAsia="Times New Roman" w:hAnsi="Times New Roman" w:cs="Simplified Arabic" w:hint="cs"/>
          <w:spacing w:val="-2"/>
          <w:sz w:val="24"/>
          <w:szCs w:val="28"/>
          <w:rtl/>
          <w:lang w:bidi="ar"/>
        </w:rPr>
        <w:t>مات اللاجئين في تنمية الدول العربية والإسلامية، تجدر الإشارة إلى أن الفلسطينيين الذين لج</w:t>
      </w:r>
      <w:r w:rsidR="00FE1E47" w:rsidRPr="00C36685">
        <w:rPr>
          <w:rFonts w:ascii="Times New Roman" w:eastAsia="Times New Roman" w:hAnsi="Times New Roman" w:cs="Simplified Arabic" w:hint="cs"/>
          <w:spacing w:val="-2"/>
          <w:sz w:val="24"/>
          <w:szCs w:val="28"/>
          <w:rtl/>
          <w:lang w:bidi="ar"/>
        </w:rPr>
        <w:t>أ</w:t>
      </w:r>
      <w:r w:rsidRPr="00C36685">
        <w:rPr>
          <w:rFonts w:ascii="Times New Roman" w:eastAsia="Times New Roman" w:hAnsi="Times New Roman" w:cs="Simplified Arabic" w:hint="cs"/>
          <w:spacing w:val="-2"/>
          <w:sz w:val="24"/>
          <w:szCs w:val="28"/>
          <w:rtl/>
          <w:lang w:bidi="ar"/>
        </w:rPr>
        <w:t xml:space="preserve">وا إلى لبنان بعد حرب </w:t>
      </w:r>
      <w:r w:rsidRPr="00D22C36">
        <w:rPr>
          <w:rFonts w:ascii="Times New Roman" w:eastAsia="Times New Roman" w:hAnsi="Times New Roman" w:cs="Simplified Arabic" w:hint="cs"/>
          <w:spacing w:val="-2"/>
          <w:sz w:val="24"/>
          <w:szCs w:val="24"/>
          <w:lang w:bidi="ar"/>
        </w:rPr>
        <w:t>1948</w:t>
      </w:r>
      <w:r w:rsidRPr="00C36685">
        <w:rPr>
          <w:rFonts w:ascii="Times New Roman" w:eastAsia="Times New Roman" w:hAnsi="Times New Roman" w:cs="Simplified Arabic" w:hint="cs"/>
          <w:spacing w:val="-2"/>
          <w:sz w:val="24"/>
          <w:szCs w:val="28"/>
          <w:rtl/>
          <w:lang w:bidi="ar"/>
        </w:rPr>
        <w:t xml:space="preserve">، حملوا </w:t>
      </w:r>
      <w:r w:rsidR="009168FC" w:rsidRPr="00C36685">
        <w:rPr>
          <w:rFonts w:ascii="Times New Roman" w:eastAsia="Times New Roman" w:hAnsi="Times New Roman" w:cs="Simplified Arabic" w:hint="cs"/>
          <w:spacing w:val="-2"/>
          <w:sz w:val="24"/>
          <w:szCs w:val="28"/>
          <w:rtl/>
          <w:lang w:bidi="ar"/>
        </w:rPr>
        <w:t>ن</w:t>
      </w:r>
      <w:r w:rsidRPr="00C36685">
        <w:rPr>
          <w:rFonts w:ascii="Times New Roman" w:eastAsia="Times New Roman" w:hAnsi="Times New Roman" w:cs="Simplified Arabic" w:hint="cs"/>
          <w:spacing w:val="-2"/>
          <w:sz w:val="24"/>
          <w:szCs w:val="28"/>
          <w:rtl/>
          <w:lang w:bidi="ar"/>
        </w:rPr>
        <w:t xml:space="preserve">حو </w:t>
      </w:r>
      <w:r w:rsidRPr="00D22C36">
        <w:rPr>
          <w:rFonts w:ascii="Times New Roman" w:eastAsia="Times New Roman" w:hAnsi="Times New Roman" w:cs="Simplified Arabic" w:hint="cs"/>
          <w:spacing w:val="-2"/>
          <w:sz w:val="24"/>
          <w:szCs w:val="24"/>
          <w:lang w:bidi="ar"/>
        </w:rPr>
        <w:t>150</w:t>
      </w:r>
      <w:r w:rsidRPr="00C36685">
        <w:rPr>
          <w:rFonts w:ascii="Times New Roman" w:eastAsia="Times New Roman" w:hAnsi="Times New Roman" w:cs="Simplified Arabic" w:hint="cs"/>
          <w:spacing w:val="-2"/>
          <w:sz w:val="24"/>
          <w:szCs w:val="28"/>
          <w:rtl/>
          <w:lang w:bidi="ar"/>
        </w:rPr>
        <w:t xml:space="preserve"> مليون جنيه </w:t>
      </w:r>
      <w:r w:rsidR="009168FC" w:rsidRPr="00C36685">
        <w:rPr>
          <w:rFonts w:ascii="Times New Roman" w:eastAsia="Times New Roman" w:hAnsi="Times New Roman" w:cs="Simplified Arabic" w:hint="cs"/>
          <w:spacing w:val="-2"/>
          <w:sz w:val="24"/>
          <w:szCs w:val="28"/>
          <w:rtl/>
          <w:lang w:bidi="ar"/>
        </w:rPr>
        <w:t>إسترليني</w:t>
      </w:r>
      <w:r w:rsidRPr="00C36685">
        <w:rPr>
          <w:rFonts w:ascii="Times New Roman" w:eastAsia="Times New Roman" w:hAnsi="Times New Roman" w:cs="Simplified Arabic" w:hint="cs"/>
          <w:spacing w:val="-2"/>
          <w:sz w:val="24"/>
          <w:szCs w:val="28"/>
          <w:rtl/>
          <w:lang w:bidi="ar"/>
        </w:rPr>
        <w:t xml:space="preserve">، وهو ما يعادل هذه الأيام نحو </w:t>
      </w:r>
      <w:r w:rsidRPr="00D22C36">
        <w:rPr>
          <w:rFonts w:ascii="Times New Roman" w:eastAsia="Times New Roman" w:hAnsi="Times New Roman" w:cs="Simplified Arabic" w:hint="cs"/>
          <w:spacing w:val="-2"/>
          <w:sz w:val="24"/>
          <w:szCs w:val="24"/>
          <w:lang w:bidi="ar"/>
        </w:rPr>
        <w:t>15</w:t>
      </w:r>
      <w:r w:rsidRPr="00C36685">
        <w:rPr>
          <w:rFonts w:ascii="Times New Roman" w:eastAsia="Times New Roman" w:hAnsi="Times New Roman" w:cs="Simplified Arabic" w:hint="cs"/>
          <w:spacing w:val="-2"/>
          <w:sz w:val="24"/>
          <w:szCs w:val="28"/>
          <w:rtl/>
          <w:lang w:bidi="ar"/>
        </w:rPr>
        <w:t xml:space="preserve"> مليار دولار أمريكي</w:t>
      </w:r>
      <w:r w:rsidR="009168FC"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وفقا</w:t>
      </w:r>
      <w:r w:rsidR="009168FC"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لبعض التقديرات.</w:t>
      </w:r>
      <w:r w:rsidRPr="00C36685">
        <w:rPr>
          <w:rFonts w:ascii="Times New Roman" w:eastAsia="Times New Roman" w:hAnsi="Times New Roman" w:cs="Simplified Arabic" w:hint="cs"/>
          <w:spacing w:val="-2"/>
          <w:sz w:val="24"/>
          <w:szCs w:val="28"/>
          <w:lang w:bidi="ar"/>
        </w:rPr>
        <w:t xml:space="preserve"> </w:t>
      </w:r>
      <w:r w:rsidRPr="00C36685">
        <w:rPr>
          <w:rFonts w:ascii="Times New Roman" w:eastAsia="Times New Roman" w:hAnsi="Times New Roman" w:cs="Simplified Arabic" w:hint="cs"/>
          <w:spacing w:val="-2"/>
          <w:sz w:val="24"/>
          <w:szCs w:val="28"/>
          <w:rtl/>
          <w:lang w:bidi="ar"/>
        </w:rPr>
        <w:t xml:space="preserve">كما </w:t>
      </w:r>
      <w:r w:rsidR="009168FC" w:rsidRPr="00C36685">
        <w:rPr>
          <w:rFonts w:ascii="Times New Roman" w:eastAsia="Times New Roman" w:hAnsi="Times New Roman" w:cs="Simplified Arabic" w:hint="cs"/>
          <w:spacing w:val="-2"/>
          <w:sz w:val="24"/>
          <w:szCs w:val="28"/>
          <w:rtl/>
          <w:lang w:bidi="ar"/>
        </w:rPr>
        <w:t>أ</w:t>
      </w:r>
      <w:r w:rsidRPr="00C36685">
        <w:rPr>
          <w:rFonts w:ascii="Times New Roman" w:eastAsia="Times New Roman" w:hAnsi="Times New Roman" w:cs="Simplified Arabic" w:hint="cs"/>
          <w:spacing w:val="-2"/>
          <w:sz w:val="24"/>
          <w:szCs w:val="28"/>
          <w:rtl/>
          <w:lang w:bidi="ar"/>
        </w:rPr>
        <w:t xml:space="preserve">سهموا في </w:t>
      </w:r>
      <w:r w:rsidR="009168FC" w:rsidRPr="00C36685">
        <w:rPr>
          <w:rFonts w:ascii="Times New Roman" w:eastAsia="Times New Roman" w:hAnsi="Times New Roman" w:cs="Simplified Arabic" w:hint="cs"/>
          <w:spacing w:val="-2"/>
          <w:sz w:val="24"/>
          <w:szCs w:val="28"/>
          <w:rtl/>
          <w:lang w:bidi="ar"/>
        </w:rPr>
        <w:t>ال</w:t>
      </w:r>
      <w:r w:rsidRPr="00C36685">
        <w:rPr>
          <w:rFonts w:ascii="Times New Roman" w:eastAsia="Times New Roman" w:hAnsi="Times New Roman" w:cs="Simplified Arabic" w:hint="cs"/>
          <w:spacing w:val="-2"/>
          <w:sz w:val="24"/>
          <w:szCs w:val="28"/>
          <w:rtl/>
          <w:lang w:bidi="ar"/>
        </w:rPr>
        <w:t xml:space="preserve">نمو الاقتصادي اللبناني، </w:t>
      </w:r>
      <w:r w:rsidR="001D441F" w:rsidRPr="00C36685">
        <w:rPr>
          <w:rFonts w:ascii="Times New Roman" w:eastAsia="Times New Roman" w:hAnsi="Times New Roman" w:cs="Simplified Arabic" w:hint="cs"/>
          <w:spacing w:val="-2"/>
          <w:sz w:val="24"/>
          <w:szCs w:val="28"/>
          <w:rtl/>
          <w:lang w:bidi="ar"/>
        </w:rPr>
        <w:t>ف</w:t>
      </w:r>
      <w:r w:rsidRPr="00C36685">
        <w:rPr>
          <w:rFonts w:ascii="Times New Roman" w:eastAsia="Times New Roman" w:hAnsi="Times New Roman" w:cs="Simplified Arabic" w:hint="cs"/>
          <w:spacing w:val="-2"/>
          <w:sz w:val="24"/>
          <w:szCs w:val="28"/>
          <w:rtl/>
          <w:lang w:bidi="ar"/>
        </w:rPr>
        <w:t>في الوقت الذي سيطر فيه الصهاينة على ميناء حيفا ومطار اللد، انتقل التركيز إلى ميناء بيروت ومطارها</w:t>
      </w:r>
      <w:r w:rsidR="00ED42C1" w:rsidRPr="00C36685">
        <w:rPr>
          <w:rStyle w:val="FootnoteReference"/>
          <w:rFonts w:ascii="Times New Roman" w:eastAsia="Times New Roman" w:hAnsi="Times New Roman" w:cs="Simplified Arabic"/>
          <w:spacing w:val="-2"/>
          <w:sz w:val="24"/>
          <w:szCs w:val="28"/>
          <w:rtl/>
          <w:lang w:bidi="ar-LB"/>
        </w:rPr>
        <w:footnoteReference w:id="20"/>
      </w:r>
      <w:r w:rsidR="00ED42C1" w:rsidRPr="00C36685">
        <w:rPr>
          <w:rFonts w:ascii="Times New Roman" w:eastAsia="Times New Roman" w:hAnsi="Times New Roman" w:cs="Simplified Arabic" w:hint="cs"/>
          <w:spacing w:val="-2"/>
          <w:sz w:val="24"/>
          <w:szCs w:val="28"/>
          <w:rtl/>
          <w:lang w:bidi="ar-LB"/>
        </w:rPr>
        <w:t>.</w:t>
      </w:r>
      <w:r w:rsidR="003501FA" w:rsidRPr="00C36685">
        <w:rPr>
          <w:rFonts w:ascii="Times New Roman" w:eastAsia="Times New Roman" w:hAnsi="Times New Roman" w:cs="Simplified Arabic" w:hint="cs"/>
          <w:spacing w:val="-2"/>
          <w:sz w:val="24"/>
          <w:szCs w:val="28"/>
          <w:rtl/>
          <w:lang w:bidi="ar-LB"/>
        </w:rPr>
        <w:t xml:space="preserve"> و</w:t>
      </w:r>
      <w:r w:rsidRPr="00C36685">
        <w:rPr>
          <w:rFonts w:ascii="Times New Roman" w:eastAsia="Times New Roman" w:hAnsi="Times New Roman" w:cs="Simplified Arabic" w:hint="cs"/>
          <w:spacing w:val="-2"/>
          <w:sz w:val="24"/>
          <w:szCs w:val="28"/>
          <w:rtl/>
          <w:lang w:bidi="ar"/>
        </w:rPr>
        <w:t>لعب العديد من الفلسطينيين دورا</w:t>
      </w:r>
      <w:r w:rsidR="009168FC"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رئيسيا</w:t>
      </w:r>
      <w:r w:rsidR="009168FC"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ف</w:t>
      </w:r>
      <w:r w:rsidR="00F805C1" w:rsidRPr="00C36685">
        <w:rPr>
          <w:rFonts w:ascii="Times New Roman" w:eastAsia="Times New Roman" w:hAnsi="Times New Roman" w:cs="Simplified Arabic" w:hint="cs"/>
          <w:spacing w:val="-2"/>
          <w:sz w:val="24"/>
          <w:szCs w:val="28"/>
          <w:rtl/>
          <w:lang w:bidi="ar"/>
        </w:rPr>
        <w:t>ي ازدهار لبنان</w:t>
      </w:r>
      <w:r w:rsidR="001D441F" w:rsidRPr="00C36685">
        <w:rPr>
          <w:rFonts w:ascii="Times New Roman" w:eastAsia="Times New Roman" w:hAnsi="Times New Roman" w:cs="Simplified Arabic" w:hint="cs"/>
          <w:spacing w:val="-2"/>
          <w:sz w:val="24"/>
          <w:szCs w:val="28"/>
          <w:rtl/>
          <w:lang w:bidi="ar"/>
        </w:rPr>
        <w:t>،</w:t>
      </w:r>
      <w:r w:rsidR="00F805C1" w:rsidRPr="00C36685">
        <w:rPr>
          <w:rFonts w:ascii="Times New Roman" w:eastAsia="Times New Roman" w:hAnsi="Times New Roman" w:cs="Simplified Arabic" w:hint="cs"/>
          <w:spacing w:val="-2"/>
          <w:sz w:val="24"/>
          <w:szCs w:val="28"/>
          <w:rtl/>
          <w:lang w:bidi="ar"/>
        </w:rPr>
        <w:t xml:space="preserve"> مثل يوسف </w:t>
      </w:r>
      <w:proofErr w:type="spellStart"/>
      <w:r w:rsidR="00F805C1" w:rsidRPr="00C36685">
        <w:rPr>
          <w:rFonts w:ascii="Times New Roman" w:eastAsia="Times New Roman" w:hAnsi="Times New Roman" w:cs="Simplified Arabic" w:hint="cs"/>
          <w:spacing w:val="-2"/>
          <w:sz w:val="24"/>
          <w:szCs w:val="28"/>
          <w:rtl/>
          <w:lang w:bidi="ar"/>
        </w:rPr>
        <w:t>بيد</w:t>
      </w:r>
      <w:r w:rsidRPr="00C36685">
        <w:rPr>
          <w:rFonts w:ascii="Times New Roman" w:eastAsia="Times New Roman" w:hAnsi="Times New Roman" w:cs="Simplified Arabic" w:hint="cs"/>
          <w:spacing w:val="-2"/>
          <w:sz w:val="24"/>
          <w:szCs w:val="28"/>
          <w:rtl/>
          <w:lang w:bidi="ar"/>
        </w:rPr>
        <w:t>س</w:t>
      </w:r>
      <w:proofErr w:type="spellEnd"/>
      <w:r w:rsidRPr="00C36685">
        <w:rPr>
          <w:rFonts w:ascii="Times New Roman" w:eastAsia="Times New Roman" w:hAnsi="Times New Roman" w:cs="Simplified Arabic" w:hint="cs"/>
          <w:spacing w:val="-2"/>
          <w:sz w:val="24"/>
          <w:szCs w:val="28"/>
          <w:rtl/>
          <w:lang w:bidi="ar"/>
        </w:rPr>
        <w:t xml:space="preserve"> مؤسس بنك </w:t>
      </w:r>
      <w:proofErr w:type="spellStart"/>
      <w:r w:rsidRPr="00C36685">
        <w:rPr>
          <w:rFonts w:ascii="Times New Roman" w:eastAsia="Times New Roman" w:hAnsi="Times New Roman" w:cs="Simplified Arabic" w:hint="cs"/>
          <w:spacing w:val="-2"/>
          <w:sz w:val="24"/>
          <w:szCs w:val="28"/>
          <w:rtl/>
          <w:lang w:bidi="ar"/>
        </w:rPr>
        <w:t>إنترا</w:t>
      </w:r>
      <w:proofErr w:type="spellEnd"/>
      <w:r w:rsidRPr="00C36685">
        <w:rPr>
          <w:rFonts w:ascii="Times New Roman" w:eastAsia="Times New Roman" w:hAnsi="Times New Roman" w:cs="Simplified Arabic" w:hint="cs"/>
          <w:spacing w:val="-2"/>
          <w:sz w:val="24"/>
          <w:szCs w:val="28"/>
          <w:rtl/>
          <w:lang w:bidi="ar"/>
        </w:rPr>
        <w:t xml:space="preserve">، </w:t>
      </w:r>
      <w:r w:rsidR="009168FC" w:rsidRPr="00C36685">
        <w:rPr>
          <w:rFonts w:ascii="Times New Roman" w:eastAsia="Times New Roman" w:hAnsi="Times New Roman" w:cs="Simplified Arabic" w:hint="cs"/>
          <w:spacing w:val="-2"/>
          <w:sz w:val="24"/>
          <w:szCs w:val="28"/>
          <w:rtl/>
          <w:lang w:bidi="ar"/>
        </w:rPr>
        <w:t>و</w:t>
      </w:r>
      <w:r w:rsidRPr="00C36685">
        <w:rPr>
          <w:rFonts w:ascii="Times New Roman" w:eastAsia="Times New Roman" w:hAnsi="Times New Roman" w:cs="Simplified Arabic" w:hint="cs"/>
          <w:spacing w:val="-2"/>
          <w:sz w:val="24"/>
          <w:szCs w:val="28"/>
          <w:rtl/>
          <w:lang w:bidi="ar"/>
        </w:rPr>
        <w:t>طيران الشرق الأوسط</w:t>
      </w:r>
      <w:r w:rsidR="00F805C1" w:rsidRPr="00C36685">
        <w:rPr>
          <w:rFonts w:ascii="Times New Roman" w:eastAsia="Times New Roman" w:hAnsi="Times New Roman" w:cs="Simplified Arabic" w:hint="cs"/>
          <w:spacing w:val="-2"/>
          <w:sz w:val="24"/>
          <w:szCs w:val="28"/>
          <w:rtl/>
          <w:lang w:bidi="ar"/>
        </w:rPr>
        <w:t>، واست</w:t>
      </w:r>
      <w:r w:rsidRPr="00C36685">
        <w:rPr>
          <w:rFonts w:ascii="Times New Roman" w:eastAsia="Times New Roman" w:hAnsi="Times New Roman" w:cs="Simplified Arabic" w:hint="cs"/>
          <w:spacing w:val="-2"/>
          <w:sz w:val="24"/>
          <w:szCs w:val="28"/>
          <w:rtl/>
          <w:lang w:bidi="ar"/>
        </w:rPr>
        <w:t xml:space="preserve">ديو بعلبك؛ </w:t>
      </w:r>
      <w:r w:rsidR="009168FC" w:rsidRPr="00C36685">
        <w:rPr>
          <w:rFonts w:ascii="Times New Roman" w:eastAsia="Times New Roman" w:hAnsi="Times New Roman" w:cs="Simplified Arabic" w:hint="cs"/>
          <w:spacing w:val="-2"/>
          <w:sz w:val="24"/>
          <w:szCs w:val="28"/>
          <w:rtl/>
          <w:lang w:bidi="ar"/>
        </w:rPr>
        <w:t xml:space="preserve">ومثل </w:t>
      </w:r>
      <w:r w:rsidRPr="00C36685">
        <w:rPr>
          <w:rFonts w:ascii="Times New Roman" w:eastAsia="Times New Roman" w:hAnsi="Times New Roman" w:cs="Simplified Arabic" w:hint="cs"/>
          <w:spacing w:val="-2"/>
          <w:sz w:val="24"/>
          <w:szCs w:val="28"/>
          <w:rtl/>
          <w:lang w:bidi="ar"/>
        </w:rPr>
        <w:t>حسيب صباغ وسعيد خوري، مؤسس</w:t>
      </w:r>
      <w:r w:rsidR="00F805C1" w:rsidRPr="00C36685">
        <w:rPr>
          <w:rFonts w:ascii="Times New Roman" w:eastAsia="Times New Roman" w:hAnsi="Times New Roman" w:cs="Simplified Arabic" w:hint="cs"/>
          <w:spacing w:val="-2"/>
          <w:sz w:val="24"/>
          <w:szCs w:val="28"/>
          <w:rtl/>
          <w:lang w:bidi="ar"/>
        </w:rPr>
        <w:t>ا</w:t>
      </w:r>
      <w:r w:rsidRPr="00C36685">
        <w:rPr>
          <w:rFonts w:ascii="Times New Roman" w:eastAsia="Times New Roman" w:hAnsi="Times New Roman" w:cs="Simplified Arabic" w:hint="cs"/>
          <w:spacing w:val="-2"/>
          <w:sz w:val="24"/>
          <w:szCs w:val="28"/>
          <w:rtl/>
          <w:lang w:bidi="ar"/>
        </w:rPr>
        <w:t xml:space="preserve"> </w:t>
      </w:r>
      <w:r w:rsidRPr="00C36685">
        <w:rPr>
          <w:rFonts w:ascii="Times New Roman" w:eastAsia="Times New Roman" w:hAnsi="Times New Roman" w:cs="Simplified Arabic" w:hint="cs"/>
          <w:spacing w:val="-2"/>
          <w:sz w:val="24"/>
          <w:szCs w:val="28"/>
          <w:rtl/>
          <w:lang w:bidi="ar"/>
        </w:rPr>
        <w:lastRenderedPageBreak/>
        <w:t>شركة</w:t>
      </w:r>
      <w:r w:rsidRPr="00C36685">
        <w:rPr>
          <w:rFonts w:ascii="Times New Roman" w:eastAsia="Times New Roman" w:hAnsi="Times New Roman" w:cs="Simplified Arabic"/>
          <w:spacing w:val="-2"/>
          <w:sz w:val="24"/>
          <w:szCs w:val="28"/>
          <w:rtl/>
          <w:lang w:bidi="ar"/>
        </w:rPr>
        <w:t xml:space="preserve"> </w:t>
      </w:r>
      <w:r w:rsidRPr="00C36685">
        <w:rPr>
          <w:rFonts w:ascii="Times New Roman" w:eastAsia="Times New Roman" w:hAnsi="Times New Roman" w:cs="Simplified Arabic" w:hint="cs"/>
          <w:spacing w:val="-2"/>
          <w:sz w:val="24"/>
          <w:szCs w:val="28"/>
          <w:rtl/>
          <w:lang w:bidi="ar"/>
        </w:rPr>
        <w:t>اتحاد</w:t>
      </w:r>
      <w:r w:rsidRPr="00C36685">
        <w:rPr>
          <w:rFonts w:ascii="Times New Roman" w:eastAsia="Times New Roman" w:hAnsi="Times New Roman" w:cs="Simplified Arabic"/>
          <w:spacing w:val="-2"/>
          <w:sz w:val="24"/>
          <w:szCs w:val="28"/>
          <w:rtl/>
          <w:lang w:bidi="ar"/>
        </w:rPr>
        <w:t xml:space="preserve"> </w:t>
      </w:r>
      <w:r w:rsidRPr="00C36685">
        <w:rPr>
          <w:rFonts w:ascii="Times New Roman" w:eastAsia="Times New Roman" w:hAnsi="Times New Roman" w:cs="Simplified Arabic" w:hint="cs"/>
          <w:spacing w:val="-2"/>
          <w:sz w:val="24"/>
          <w:szCs w:val="28"/>
          <w:rtl/>
          <w:lang w:bidi="ar"/>
        </w:rPr>
        <w:t>المقاولين (</w:t>
      </w:r>
      <w:r w:rsidRPr="00C36685">
        <w:rPr>
          <w:rFonts w:ascii="Times New Roman" w:eastAsia="Times New Roman" w:hAnsi="Times New Roman" w:cs="Simplified Arabic"/>
          <w:spacing w:val="-2"/>
          <w:sz w:val="24"/>
          <w:szCs w:val="28"/>
          <w:lang w:bidi="ar"/>
        </w:rPr>
        <w:t>CCC</w:t>
      </w:r>
      <w:r w:rsidRPr="00C36685">
        <w:rPr>
          <w:rFonts w:ascii="Times New Roman" w:eastAsia="Times New Roman" w:hAnsi="Times New Roman" w:cs="Simplified Arabic" w:hint="cs"/>
          <w:spacing w:val="-2"/>
          <w:sz w:val="24"/>
          <w:szCs w:val="28"/>
          <w:rtl/>
          <w:lang w:bidi="ar"/>
        </w:rPr>
        <w:t xml:space="preserve">)؛ </w:t>
      </w:r>
      <w:r w:rsidR="009168FC" w:rsidRPr="00C36685">
        <w:rPr>
          <w:rFonts w:ascii="Times New Roman" w:eastAsia="Times New Roman" w:hAnsi="Times New Roman" w:cs="Simplified Arabic" w:hint="cs"/>
          <w:spacing w:val="-2"/>
          <w:sz w:val="24"/>
          <w:szCs w:val="28"/>
          <w:rtl/>
          <w:lang w:bidi="ar-LB"/>
        </w:rPr>
        <w:t>و</w:t>
      </w:r>
      <w:r w:rsidRPr="00C36685">
        <w:rPr>
          <w:rFonts w:ascii="Times New Roman" w:eastAsia="Times New Roman" w:hAnsi="Times New Roman" w:cs="Simplified Arabic" w:hint="cs"/>
          <w:spacing w:val="-2"/>
          <w:sz w:val="24"/>
          <w:szCs w:val="28"/>
          <w:rtl/>
          <w:lang w:bidi="ar"/>
        </w:rPr>
        <w:t>رفعت نمر، مؤسس بنك الاتحاد</w:t>
      </w:r>
      <w:r w:rsidR="00F805C1" w:rsidRPr="00C36685">
        <w:rPr>
          <w:rFonts w:ascii="Times New Roman" w:eastAsia="Times New Roman" w:hAnsi="Times New Roman" w:cs="Simplified Arabic" w:hint="cs"/>
          <w:spacing w:val="-2"/>
          <w:sz w:val="24"/>
          <w:szCs w:val="28"/>
          <w:rtl/>
          <w:lang w:bidi="ar"/>
        </w:rPr>
        <w:t>ي</w:t>
      </w:r>
      <w:r w:rsidRPr="00C36685">
        <w:rPr>
          <w:rFonts w:ascii="Times New Roman" w:eastAsia="Times New Roman" w:hAnsi="Times New Roman" w:cs="Simplified Arabic" w:hint="cs"/>
          <w:spacing w:val="-2"/>
          <w:sz w:val="24"/>
          <w:szCs w:val="28"/>
          <w:rtl/>
          <w:lang w:bidi="ar"/>
        </w:rPr>
        <w:t xml:space="preserve"> العربي، ثم</w:t>
      </w:r>
      <w:r w:rsidR="009168FC"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بنك بيروت للتجارة؛ </w:t>
      </w:r>
      <w:r w:rsidR="009168FC" w:rsidRPr="00C36685">
        <w:rPr>
          <w:rFonts w:ascii="Times New Roman" w:eastAsia="Times New Roman" w:hAnsi="Times New Roman" w:cs="Simplified Arabic" w:hint="cs"/>
          <w:spacing w:val="-2"/>
          <w:sz w:val="24"/>
          <w:szCs w:val="28"/>
          <w:rtl/>
          <w:lang w:bidi="ar"/>
        </w:rPr>
        <w:t>و</w:t>
      </w:r>
      <w:r w:rsidR="00F805C1" w:rsidRPr="00C36685">
        <w:rPr>
          <w:rFonts w:ascii="Times New Roman" w:eastAsia="Times New Roman" w:hAnsi="Times New Roman" w:cs="Simplified Arabic" w:hint="cs"/>
          <w:spacing w:val="-2"/>
          <w:sz w:val="24"/>
          <w:szCs w:val="28"/>
          <w:rtl/>
          <w:lang w:bidi="ar"/>
        </w:rPr>
        <w:t>باسم فارس وب</w:t>
      </w:r>
      <w:r w:rsidRPr="00C36685">
        <w:rPr>
          <w:rFonts w:ascii="Times New Roman" w:eastAsia="Times New Roman" w:hAnsi="Times New Roman" w:cs="Simplified Arabic" w:hint="cs"/>
          <w:spacing w:val="-2"/>
          <w:sz w:val="24"/>
          <w:szCs w:val="28"/>
          <w:rtl/>
          <w:lang w:bidi="ar"/>
        </w:rPr>
        <w:t>در الف</w:t>
      </w:r>
      <w:r w:rsidR="00F805C1" w:rsidRPr="00C36685">
        <w:rPr>
          <w:rFonts w:ascii="Times New Roman" w:eastAsia="Times New Roman" w:hAnsi="Times New Roman" w:cs="Simplified Arabic" w:hint="cs"/>
          <w:spacing w:val="-2"/>
          <w:sz w:val="24"/>
          <w:szCs w:val="28"/>
          <w:rtl/>
          <w:lang w:bidi="ar"/>
        </w:rPr>
        <w:t>اه</w:t>
      </w:r>
      <w:r w:rsidRPr="00C36685">
        <w:rPr>
          <w:rFonts w:ascii="Times New Roman" w:eastAsia="Times New Roman" w:hAnsi="Times New Roman" w:cs="Simplified Arabic" w:hint="cs"/>
          <w:spacing w:val="-2"/>
          <w:sz w:val="24"/>
          <w:szCs w:val="28"/>
          <w:rtl/>
          <w:lang w:bidi="ar"/>
        </w:rPr>
        <w:t xml:space="preserve">وم، </w:t>
      </w:r>
      <w:r w:rsidR="00F805C1" w:rsidRPr="00C36685">
        <w:rPr>
          <w:rFonts w:ascii="Times New Roman" w:eastAsia="Times New Roman" w:hAnsi="Times New Roman" w:cs="Simplified Arabic" w:hint="cs"/>
          <w:spacing w:val="-2"/>
          <w:sz w:val="24"/>
          <w:szCs w:val="28"/>
          <w:rtl/>
          <w:lang w:bidi="ar"/>
        </w:rPr>
        <w:t>مؤسسا</w:t>
      </w:r>
      <w:r w:rsidRPr="00C36685">
        <w:rPr>
          <w:rFonts w:ascii="Times New Roman" w:eastAsia="Times New Roman" w:hAnsi="Times New Roman" w:cs="Simplified Arabic" w:hint="cs"/>
          <w:spacing w:val="-2"/>
          <w:sz w:val="24"/>
          <w:szCs w:val="28"/>
          <w:rtl/>
          <w:lang w:bidi="ar"/>
        </w:rPr>
        <w:t xml:space="preserve"> </w:t>
      </w:r>
      <w:r w:rsidR="00F805C1" w:rsidRPr="00C36685">
        <w:rPr>
          <w:rFonts w:ascii="Times New Roman" w:eastAsia="Times New Roman" w:hAnsi="Times New Roman" w:cs="Simplified Arabic" w:hint="cs"/>
          <w:spacing w:val="-2"/>
          <w:sz w:val="24"/>
          <w:szCs w:val="28"/>
          <w:rtl/>
          <w:lang w:bidi="ar"/>
        </w:rPr>
        <w:t>ال</w:t>
      </w:r>
      <w:r w:rsidRPr="00C36685">
        <w:rPr>
          <w:rFonts w:ascii="Times New Roman" w:eastAsia="Times New Roman" w:hAnsi="Times New Roman" w:cs="Simplified Arabic" w:hint="cs"/>
          <w:spacing w:val="-2"/>
          <w:sz w:val="24"/>
          <w:szCs w:val="28"/>
          <w:rtl/>
          <w:lang w:bidi="ar"/>
        </w:rPr>
        <w:t xml:space="preserve">شركة </w:t>
      </w:r>
      <w:r w:rsidR="00F805C1" w:rsidRPr="00C36685">
        <w:rPr>
          <w:rFonts w:ascii="Times New Roman" w:eastAsia="Times New Roman" w:hAnsi="Times New Roman" w:cs="Simplified Arabic" w:hint="cs"/>
          <w:spacing w:val="-2"/>
          <w:sz w:val="24"/>
          <w:szCs w:val="28"/>
          <w:rtl/>
          <w:lang w:bidi="ar"/>
        </w:rPr>
        <w:t>العربية ل</w:t>
      </w:r>
      <w:r w:rsidRPr="00C36685">
        <w:rPr>
          <w:rFonts w:ascii="Times New Roman" w:eastAsia="Times New Roman" w:hAnsi="Times New Roman" w:cs="Simplified Arabic" w:hint="cs"/>
          <w:spacing w:val="-2"/>
          <w:sz w:val="24"/>
          <w:szCs w:val="28"/>
          <w:rtl/>
          <w:lang w:bidi="ar"/>
        </w:rPr>
        <w:t>لتأمين؛</w:t>
      </w:r>
      <w:r w:rsidRPr="00C36685">
        <w:rPr>
          <w:rFonts w:ascii="Times New Roman" w:eastAsia="Times New Roman" w:hAnsi="Times New Roman" w:cs="Simplified Arabic" w:hint="cs"/>
          <w:spacing w:val="-2"/>
          <w:sz w:val="24"/>
          <w:szCs w:val="28"/>
          <w:lang w:bidi="ar"/>
        </w:rPr>
        <w:t xml:space="preserve"> </w:t>
      </w:r>
      <w:r w:rsidR="009168FC" w:rsidRPr="00C36685">
        <w:rPr>
          <w:rFonts w:ascii="Times New Roman" w:eastAsia="Times New Roman" w:hAnsi="Times New Roman" w:cs="Simplified Arabic" w:hint="cs"/>
          <w:spacing w:val="-2"/>
          <w:sz w:val="24"/>
          <w:szCs w:val="28"/>
          <w:rtl/>
          <w:lang w:bidi="ar"/>
        </w:rPr>
        <w:t>و</w:t>
      </w:r>
      <w:r w:rsidR="003501FA" w:rsidRPr="00C36685">
        <w:rPr>
          <w:rFonts w:ascii="Times New Roman" w:eastAsia="Times New Roman" w:hAnsi="Times New Roman" w:cs="Simplified Arabic" w:hint="cs"/>
          <w:spacing w:val="-2"/>
          <w:sz w:val="24"/>
          <w:szCs w:val="28"/>
          <w:rtl/>
          <w:lang w:bidi="ar"/>
        </w:rPr>
        <w:t xml:space="preserve">زهير العلمي، مؤسس شركة </w:t>
      </w:r>
      <w:r w:rsidRPr="00C36685">
        <w:rPr>
          <w:rFonts w:ascii="Times New Roman" w:eastAsia="Times New Roman" w:hAnsi="Times New Roman" w:cs="Simplified Arabic" w:hint="cs"/>
          <w:spacing w:val="-2"/>
          <w:sz w:val="24"/>
          <w:szCs w:val="28"/>
          <w:rtl/>
          <w:lang w:bidi="ar"/>
        </w:rPr>
        <w:t>خطيب وعلمي؛</w:t>
      </w:r>
      <w:r w:rsidRPr="00C36685">
        <w:rPr>
          <w:rFonts w:ascii="Times New Roman" w:eastAsia="Times New Roman" w:hAnsi="Times New Roman" w:cs="Simplified Arabic" w:hint="cs"/>
          <w:spacing w:val="-2"/>
          <w:sz w:val="24"/>
          <w:szCs w:val="28"/>
          <w:lang w:bidi="ar"/>
        </w:rPr>
        <w:t xml:space="preserve"> </w:t>
      </w:r>
      <w:r w:rsidR="009168FC" w:rsidRPr="00C36685">
        <w:rPr>
          <w:rFonts w:ascii="Times New Roman" w:eastAsia="Times New Roman" w:hAnsi="Times New Roman" w:cs="Simplified Arabic" w:hint="cs"/>
          <w:spacing w:val="-2"/>
          <w:sz w:val="24"/>
          <w:szCs w:val="28"/>
          <w:rtl/>
          <w:lang w:bidi="ar"/>
        </w:rPr>
        <w:t>و</w:t>
      </w:r>
      <w:r w:rsidRPr="00C36685">
        <w:rPr>
          <w:rFonts w:ascii="Times New Roman" w:eastAsia="Times New Roman" w:hAnsi="Times New Roman" w:cs="Simplified Arabic" w:hint="cs"/>
          <w:spacing w:val="-2"/>
          <w:sz w:val="24"/>
          <w:szCs w:val="28"/>
          <w:rtl/>
          <w:lang w:bidi="ar"/>
        </w:rPr>
        <w:t>كمال الشاعر</w:t>
      </w:r>
      <w:r w:rsidR="009168FC" w:rsidRPr="00C36685">
        <w:rPr>
          <w:rFonts w:ascii="Times New Roman" w:eastAsia="Times New Roman" w:hAnsi="Times New Roman" w:cs="Simplified Arabic" w:hint="cs"/>
          <w:spacing w:val="-2"/>
          <w:sz w:val="24"/>
          <w:szCs w:val="28"/>
          <w:rtl/>
          <w:lang w:bidi="ar"/>
        </w:rPr>
        <w:t>،</w:t>
      </w:r>
      <w:r w:rsidRPr="00C36685">
        <w:rPr>
          <w:rFonts w:ascii="Times New Roman" w:eastAsia="Times New Roman" w:hAnsi="Times New Roman" w:cs="Simplified Arabic" w:hint="cs"/>
          <w:spacing w:val="-2"/>
          <w:sz w:val="24"/>
          <w:szCs w:val="28"/>
          <w:rtl/>
          <w:lang w:bidi="ar"/>
        </w:rPr>
        <w:t xml:space="preserve"> مؤسس دار الهندسة؛ وريمون عودة، مؤسس بنك عودة، وغيرهم من الفلسطينيين</w:t>
      </w:r>
      <w:r w:rsidR="00ED42C1" w:rsidRPr="00C36685">
        <w:rPr>
          <w:rStyle w:val="FootnoteReference"/>
          <w:rFonts w:ascii="Times New Roman" w:eastAsia="Times New Roman" w:hAnsi="Times New Roman" w:cs="Simplified Arabic"/>
          <w:spacing w:val="-2"/>
          <w:sz w:val="24"/>
          <w:szCs w:val="28"/>
          <w:rtl/>
          <w:lang w:bidi="ar"/>
        </w:rPr>
        <w:footnoteReference w:id="21"/>
      </w:r>
      <w:r w:rsidRPr="00C36685">
        <w:rPr>
          <w:rFonts w:ascii="Times New Roman" w:eastAsia="Times New Roman" w:hAnsi="Times New Roman" w:cs="Simplified Arabic" w:hint="cs"/>
          <w:spacing w:val="-2"/>
          <w:sz w:val="24"/>
          <w:szCs w:val="28"/>
          <w:rtl/>
          <w:lang w:bidi="ar"/>
        </w:rPr>
        <w:t>.</w:t>
      </w:r>
    </w:p>
    <w:p w14:paraId="59329423" w14:textId="7DA9F229" w:rsidR="00D81049" w:rsidRPr="00C55AB5" w:rsidRDefault="00D81049" w:rsidP="003501FA">
      <w:pPr>
        <w:bidi/>
        <w:spacing w:after="0" w:line="264" w:lineRule="auto"/>
        <w:ind w:firstLine="284"/>
        <w:contextualSpacing/>
        <w:jc w:val="both"/>
        <w:rPr>
          <w:rFonts w:ascii="Times New Roman" w:eastAsia="Times New Roman" w:hAnsi="Times New Roman" w:cs="Simplified Arabic"/>
          <w:sz w:val="24"/>
          <w:szCs w:val="28"/>
          <w:lang w:bidi="ar"/>
        </w:rPr>
      </w:pPr>
      <w:r w:rsidRPr="00C55AB5">
        <w:rPr>
          <w:rFonts w:ascii="Times New Roman" w:eastAsia="Times New Roman" w:hAnsi="Times New Roman" w:cs="Simplified Arabic" w:hint="cs"/>
          <w:sz w:val="24"/>
          <w:szCs w:val="28"/>
          <w:rtl/>
          <w:lang w:bidi="ar"/>
        </w:rPr>
        <w:t>و</w:t>
      </w:r>
      <w:r w:rsidR="009168FC" w:rsidRPr="00C55AB5">
        <w:rPr>
          <w:rFonts w:ascii="Times New Roman" w:eastAsia="Times New Roman" w:hAnsi="Times New Roman" w:cs="Simplified Arabic" w:hint="cs"/>
          <w:sz w:val="24"/>
          <w:szCs w:val="28"/>
          <w:rtl/>
          <w:lang w:bidi="ar"/>
        </w:rPr>
        <w:t>أ</w:t>
      </w:r>
      <w:r w:rsidRPr="00C55AB5">
        <w:rPr>
          <w:rFonts w:ascii="Times New Roman" w:eastAsia="Times New Roman" w:hAnsi="Times New Roman" w:cs="Simplified Arabic" w:hint="cs"/>
          <w:sz w:val="24"/>
          <w:szCs w:val="28"/>
          <w:rtl/>
          <w:lang w:bidi="ar"/>
        </w:rPr>
        <w:t>سهم الفلسطينيون بشكل فع</w:t>
      </w:r>
      <w:r w:rsidR="009168FC"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ال في تنمية الكويت وازدهارها في جميع القطاعات، من القطاعات الحكومية إلى المؤسسات الخاصة.</w:t>
      </w:r>
      <w:r w:rsidRPr="00C55AB5">
        <w:rPr>
          <w:rFonts w:ascii="Times New Roman" w:eastAsia="Times New Roman" w:hAnsi="Times New Roman" w:cs="Simplified Arabic" w:hint="cs"/>
          <w:sz w:val="24"/>
          <w:szCs w:val="28"/>
          <w:lang w:bidi="ar"/>
        </w:rPr>
        <w:t xml:space="preserve"> </w:t>
      </w:r>
      <w:r w:rsidRPr="00C55AB5">
        <w:rPr>
          <w:rFonts w:ascii="Times New Roman" w:eastAsia="Times New Roman" w:hAnsi="Times New Roman" w:cs="Simplified Arabic" w:hint="cs"/>
          <w:sz w:val="24"/>
          <w:szCs w:val="28"/>
          <w:rtl/>
          <w:lang w:bidi="ar"/>
        </w:rPr>
        <w:t xml:space="preserve">ولم يقتصر دورهم على الوظائف الهامشية، </w:t>
      </w:r>
      <w:r w:rsidR="000D1E8C" w:rsidRPr="00C55AB5">
        <w:rPr>
          <w:rFonts w:ascii="Times New Roman" w:eastAsia="Times New Roman" w:hAnsi="Times New Roman" w:cs="Simplified Arabic" w:hint="cs"/>
          <w:sz w:val="24"/>
          <w:szCs w:val="28"/>
          <w:rtl/>
          <w:lang w:bidi="ar"/>
        </w:rPr>
        <w:t>بل</w:t>
      </w:r>
      <w:r w:rsidRPr="00C55AB5">
        <w:rPr>
          <w:rFonts w:ascii="Times New Roman" w:eastAsia="Times New Roman" w:hAnsi="Times New Roman" w:cs="Simplified Arabic" w:hint="cs"/>
          <w:sz w:val="24"/>
          <w:szCs w:val="28"/>
          <w:rtl/>
          <w:lang w:bidi="ar"/>
        </w:rPr>
        <w:t xml:space="preserve"> كانوا في قلب النهضة الكويتية.</w:t>
      </w:r>
      <w:r w:rsidR="00D1041A"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ولعب الفلسطينيون دوراً رئيسياً في الوزارات والإدارات الحكومية</w:t>
      </w:r>
      <w:r w:rsidR="009168FC" w:rsidRPr="00C55AB5">
        <w:rPr>
          <w:rFonts w:ascii="Times New Roman" w:eastAsia="Times New Roman" w:hAnsi="Times New Roman" w:cs="Simplified Arabic" w:hint="cs"/>
          <w:sz w:val="24"/>
          <w:szCs w:val="28"/>
          <w:rtl/>
          <w:lang w:bidi="ar"/>
        </w:rPr>
        <w:t>،</w:t>
      </w:r>
      <w:r w:rsidR="0043304D" w:rsidRPr="00C55AB5">
        <w:rPr>
          <w:rFonts w:ascii="Times New Roman" w:eastAsia="Times New Roman" w:hAnsi="Times New Roman" w:cs="Simplified Arabic" w:hint="cs"/>
          <w:sz w:val="24"/>
          <w:szCs w:val="28"/>
          <w:rtl/>
          <w:lang w:bidi="ar"/>
        </w:rPr>
        <w:t xml:space="preserve"> حيث شكلوا كادراً مختصاً ذو</w:t>
      </w:r>
      <w:r w:rsidRPr="00C55AB5">
        <w:rPr>
          <w:rFonts w:ascii="Times New Roman" w:eastAsia="Times New Roman" w:hAnsi="Times New Roman" w:cs="Simplified Arabic" w:hint="cs"/>
          <w:sz w:val="24"/>
          <w:szCs w:val="28"/>
          <w:rtl/>
          <w:lang w:bidi="ar"/>
        </w:rPr>
        <w:t xml:space="preserve"> كفا</w:t>
      </w:r>
      <w:r w:rsidR="009168FC" w:rsidRPr="00C55AB5">
        <w:rPr>
          <w:rFonts w:ascii="Times New Roman" w:eastAsia="Times New Roman" w:hAnsi="Times New Roman" w:cs="Simplified Arabic" w:hint="cs"/>
          <w:sz w:val="24"/>
          <w:szCs w:val="28"/>
          <w:rtl/>
          <w:lang w:bidi="ar"/>
        </w:rPr>
        <w:t>ء</w:t>
      </w:r>
      <w:r w:rsidRPr="00C55AB5">
        <w:rPr>
          <w:rFonts w:ascii="Times New Roman" w:eastAsia="Times New Roman" w:hAnsi="Times New Roman" w:cs="Simplified Arabic" w:hint="cs"/>
          <w:sz w:val="24"/>
          <w:szCs w:val="28"/>
          <w:rtl/>
          <w:lang w:bidi="ar"/>
        </w:rPr>
        <w:t>ة عالية. كما عملوا كأطباء، ومعلمين، وصيادلة، ومهندسين، ومحاسبين، وكتبة</w:t>
      </w:r>
      <w:r w:rsidR="009168FC"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وما إلى ذلك.</w:t>
      </w:r>
      <w:r w:rsidRPr="00C55AB5">
        <w:rPr>
          <w:rFonts w:ascii="Times New Roman" w:eastAsia="Times New Roman" w:hAnsi="Times New Roman" w:cs="Simplified Arabic" w:hint="cs"/>
          <w:sz w:val="24"/>
          <w:szCs w:val="28"/>
          <w:lang w:bidi="ar"/>
        </w:rPr>
        <w:t xml:space="preserve"> </w:t>
      </w:r>
      <w:r w:rsidR="003501FA" w:rsidRPr="00C55AB5">
        <w:rPr>
          <w:rFonts w:ascii="Times New Roman" w:eastAsia="Times New Roman" w:hAnsi="Times New Roman" w:cs="Simplified Arabic" w:hint="cs"/>
          <w:sz w:val="24"/>
          <w:szCs w:val="28"/>
          <w:rtl/>
          <w:lang w:bidi="ar"/>
        </w:rPr>
        <w:t>وعلى</w:t>
      </w:r>
      <w:r w:rsidRPr="00C55AB5">
        <w:rPr>
          <w:rFonts w:ascii="Times New Roman" w:eastAsia="Times New Roman" w:hAnsi="Times New Roman" w:cs="Simplified Arabic" w:hint="cs"/>
          <w:sz w:val="24"/>
          <w:szCs w:val="28"/>
          <w:rtl/>
          <w:lang w:bidi="ar"/>
        </w:rPr>
        <w:t xml:space="preserve"> سبيل المثال، شك</w:t>
      </w:r>
      <w:r w:rsidR="00D94009"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ل الفلسطينيون نحو </w:t>
      </w:r>
      <w:r w:rsidRPr="00D22C36">
        <w:rPr>
          <w:rFonts w:ascii="Times New Roman" w:eastAsia="Times New Roman" w:hAnsi="Times New Roman" w:cs="Simplified Arabic" w:hint="cs"/>
          <w:sz w:val="24"/>
          <w:szCs w:val="24"/>
          <w:lang w:bidi="ar"/>
        </w:rPr>
        <w:t>49</w:t>
      </w:r>
      <w:r w:rsidRPr="00C55AB5">
        <w:rPr>
          <w:rFonts w:ascii="Times New Roman" w:eastAsia="Times New Roman" w:hAnsi="Times New Roman" w:cs="Simplified Arabic" w:hint="cs"/>
          <w:sz w:val="24"/>
          <w:szCs w:val="28"/>
          <w:rtl/>
          <w:lang w:bidi="ar"/>
        </w:rPr>
        <w:t xml:space="preserve">% من المعلمين في المدارس الحكومية في </w:t>
      </w:r>
      <w:r w:rsidR="009168FC" w:rsidRPr="00C55AB5">
        <w:rPr>
          <w:rFonts w:ascii="Times New Roman" w:eastAsia="Times New Roman" w:hAnsi="Times New Roman" w:cs="Simplified Arabic" w:hint="cs"/>
          <w:sz w:val="24"/>
          <w:szCs w:val="28"/>
          <w:rtl/>
          <w:lang w:bidi="ar"/>
        </w:rPr>
        <w:t xml:space="preserve">سنة </w:t>
      </w:r>
      <w:r w:rsidRPr="00D22C36">
        <w:rPr>
          <w:rFonts w:ascii="Times New Roman" w:eastAsia="Times New Roman" w:hAnsi="Times New Roman" w:cs="Simplified Arabic" w:hint="cs"/>
          <w:sz w:val="24"/>
          <w:szCs w:val="24"/>
          <w:lang w:bidi="ar"/>
        </w:rPr>
        <w:t>1965</w:t>
      </w:r>
      <w:r w:rsidRPr="00C55AB5">
        <w:rPr>
          <w:rFonts w:ascii="Times New Roman" w:eastAsia="Times New Roman" w:hAnsi="Times New Roman" w:cs="Simplified Arabic" w:hint="cs"/>
          <w:sz w:val="24"/>
          <w:szCs w:val="28"/>
          <w:rtl/>
          <w:lang w:bidi="ar"/>
        </w:rPr>
        <w:t xml:space="preserve">؛ وحتى في </w:t>
      </w:r>
      <w:r w:rsidR="009168FC" w:rsidRPr="00C55AB5">
        <w:rPr>
          <w:rFonts w:ascii="Times New Roman" w:eastAsia="Times New Roman" w:hAnsi="Times New Roman" w:cs="Simplified Arabic" w:hint="cs"/>
          <w:sz w:val="24"/>
          <w:szCs w:val="28"/>
          <w:rtl/>
          <w:lang w:bidi="ar"/>
        </w:rPr>
        <w:t>سنة</w:t>
      </w:r>
      <w:r w:rsidRPr="00C55AB5">
        <w:rPr>
          <w:rFonts w:ascii="Times New Roman" w:eastAsia="Times New Roman" w:hAnsi="Times New Roman" w:cs="Simplified Arabic" w:hint="cs"/>
          <w:sz w:val="24"/>
          <w:szCs w:val="28"/>
          <w:rtl/>
          <w:lang w:bidi="ar"/>
        </w:rPr>
        <w:t xml:space="preserve"> </w:t>
      </w:r>
      <w:r w:rsidRPr="00D22C36">
        <w:rPr>
          <w:rFonts w:ascii="Times New Roman" w:eastAsia="Times New Roman" w:hAnsi="Times New Roman" w:cs="Simplified Arabic" w:hint="cs"/>
          <w:sz w:val="24"/>
          <w:szCs w:val="24"/>
          <w:lang w:bidi="ar"/>
        </w:rPr>
        <w:t>1975</w:t>
      </w:r>
      <w:r w:rsidRPr="00C55AB5">
        <w:rPr>
          <w:rFonts w:ascii="Times New Roman" w:eastAsia="Times New Roman" w:hAnsi="Times New Roman" w:cs="Simplified Arabic" w:hint="cs"/>
          <w:sz w:val="24"/>
          <w:szCs w:val="28"/>
          <w:rtl/>
          <w:lang w:bidi="ar"/>
        </w:rPr>
        <w:t xml:space="preserve"> </w:t>
      </w:r>
      <w:r w:rsidR="0043304D" w:rsidRPr="00C55AB5">
        <w:rPr>
          <w:rFonts w:ascii="Times New Roman" w:eastAsia="Times New Roman" w:hAnsi="Times New Roman" w:cs="Simplified Arabic" w:hint="cs"/>
          <w:sz w:val="24"/>
          <w:szCs w:val="28"/>
          <w:rtl/>
          <w:lang w:bidi="ar"/>
        </w:rPr>
        <w:t xml:space="preserve">كانوا </w:t>
      </w:r>
      <w:r w:rsidRPr="00C55AB5">
        <w:rPr>
          <w:rFonts w:ascii="Times New Roman" w:eastAsia="Times New Roman" w:hAnsi="Times New Roman" w:cs="Simplified Arabic" w:hint="cs"/>
          <w:sz w:val="24"/>
          <w:szCs w:val="28"/>
          <w:rtl/>
          <w:lang w:bidi="ar"/>
        </w:rPr>
        <w:t>ما زالوا يمثلون ربع المعلمين</w:t>
      </w:r>
      <w:r w:rsidR="00ED42C1" w:rsidRPr="00C55AB5">
        <w:rPr>
          <w:rStyle w:val="FootnoteReference"/>
          <w:rFonts w:ascii="Times New Roman" w:eastAsia="Times New Roman" w:hAnsi="Times New Roman" w:cs="Simplified Arabic"/>
          <w:sz w:val="24"/>
          <w:szCs w:val="28"/>
          <w:rtl/>
          <w:lang w:bidi="ar"/>
        </w:rPr>
        <w:footnoteReference w:id="22"/>
      </w:r>
      <w:r w:rsidRPr="00C55AB5">
        <w:rPr>
          <w:rFonts w:ascii="Times New Roman" w:eastAsia="Times New Roman" w:hAnsi="Times New Roman" w:cs="Simplified Arabic" w:hint="cs"/>
          <w:sz w:val="24"/>
          <w:szCs w:val="28"/>
          <w:rtl/>
          <w:lang w:bidi="ar"/>
        </w:rPr>
        <w:t>.</w:t>
      </w:r>
      <w:r w:rsidR="00310A4E" w:rsidRPr="00C55AB5">
        <w:rPr>
          <w:rFonts w:ascii="Times New Roman" w:eastAsia="Times New Roman" w:hAnsi="Times New Roman" w:cs="Simplified Arabic" w:hint="cs"/>
          <w:sz w:val="24"/>
          <w:szCs w:val="28"/>
          <w:rtl/>
          <w:lang w:bidi="ar"/>
        </w:rPr>
        <w:t xml:space="preserve"> </w:t>
      </w:r>
      <w:r w:rsidR="00202F66"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LB"/>
        </w:rPr>
        <w:t>و</w:t>
      </w:r>
      <w:r w:rsidR="00202F66" w:rsidRPr="00C55AB5">
        <w:rPr>
          <w:rFonts w:ascii="Times New Roman" w:eastAsia="Times New Roman" w:hAnsi="Times New Roman" w:cs="Simplified Arabic" w:hint="cs"/>
          <w:sz w:val="24"/>
          <w:szCs w:val="28"/>
          <w:rtl/>
          <w:lang w:bidi="ar"/>
        </w:rPr>
        <w:t>كان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للفلسطينيين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دور</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حيوي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الحياة</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الاقتصادية</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المحلية</w:t>
      </w:r>
      <w:r w:rsidR="00D94009" w:rsidRPr="00C55AB5">
        <w:rPr>
          <w:rFonts w:ascii="Times New Roman" w:eastAsia="Times New Roman" w:hAnsi="Times New Roman" w:cs="Simplified Arabic" w:hint="cs"/>
          <w:sz w:val="24"/>
          <w:szCs w:val="28"/>
          <w:rtl/>
          <w:lang w:bidi="ar"/>
        </w:rPr>
        <w:t>؛</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فخلافا</w:t>
      </w:r>
      <w:r w:rsidR="00D94009" w:rsidRPr="00C55AB5">
        <w:rPr>
          <w:rFonts w:ascii="Times New Roman" w:eastAsia="Times New Roman" w:hAnsi="Times New Roman" w:cs="Simplified Arabic" w:hint="cs"/>
          <w:sz w:val="24"/>
          <w:szCs w:val="28"/>
          <w:rtl/>
          <w:lang w:bidi="ar"/>
        </w:rPr>
        <w:t>ً</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للوافدين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الآخرين</w:t>
      </w:r>
      <w:r w:rsidR="00D94009" w:rsidRPr="00C55AB5">
        <w:rPr>
          <w:rFonts w:ascii="Times New Roman" w:eastAsia="Times New Roman" w:hAnsi="Times New Roman" w:cs="Simplified Arabic" w:hint="cs"/>
          <w:sz w:val="24"/>
          <w:szCs w:val="28"/>
          <w:rtl/>
          <w:lang w:bidi="ar"/>
        </w:rPr>
        <w:t>،</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كان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معظم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الفلسطينيين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ينفقون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رواتبهم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ودخولهم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السوق</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المحلي،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وتسير</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إيراداتهم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دورة</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اقتصادية</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داخلية</w:t>
      </w:r>
      <w:r w:rsidR="00D94009" w:rsidRPr="00C55AB5">
        <w:rPr>
          <w:rFonts w:ascii="Times New Roman" w:eastAsia="Times New Roman" w:hAnsi="Times New Roman" w:cs="Simplified Arabic" w:hint="cs"/>
          <w:sz w:val="24"/>
          <w:szCs w:val="28"/>
          <w:rtl/>
          <w:lang w:bidi="ar"/>
        </w:rPr>
        <w:t>،</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ذلك</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لأن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معظمهم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كانوا</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يقيمون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مع</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عائلاتهم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وينفقون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معظم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دخلهم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الشهري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عليها،</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وأدى</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شعورهم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بالاستقرار</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لربط</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دورة</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حياتهم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بها،</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فكانوا</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يعيدون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إنفاق</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رواتبهم</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داخل</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البلد</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نفسها</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ولمستفيدين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كويتيين</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في</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الغالب</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على</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شكل</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إيجارات</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سكن</w:t>
      </w:r>
      <w:r w:rsidR="00D94009" w:rsidRPr="00C55AB5">
        <w:rPr>
          <w:rFonts w:ascii="Times New Roman" w:eastAsia="Times New Roman" w:hAnsi="Times New Roman" w:cs="Simplified Arabic" w:hint="cs"/>
          <w:sz w:val="24"/>
          <w:szCs w:val="28"/>
          <w:rtl/>
          <w:lang w:bidi="ar"/>
        </w:rPr>
        <w:t>،</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ومشتريات</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سيارات</w:t>
      </w:r>
      <w:r w:rsidR="00D94009" w:rsidRPr="00C55AB5">
        <w:rPr>
          <w:rFonts w:ascii="Times New Roman" w:eastAsia="Times New Roman" w:hAnsi="Times New Roman" w:cs="Simplified Arabic" w:hint="cs"/>
          <w:sz w:val="24"/>
          <w:szCs w:val="28"/>
          <w:rtl/>
          <w:lang w:bidi="ar"/>
        </w:rPr>
        <w:t>،</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ومستلزمات</w:t>
      </w:r>
      <w:r w:rsidR="00202F66" w:rsidRPr="00C55AB5">
        <w:rPr>
          <w:rFonts w:ascii="Times New Roman" w:eastAsia="Times New Roman" w:hAnsi="Times New Roman" w:cs="Simplified Arabic"/>
          <w:sz w:val="24"/>
          <w:szCs w:val="28"/>
          <w:rtl/>
          <w:lang w:bidi="ar"/>
        </w:rPr>
        <w:t xml:space="preserve"> </w:t>
      </w:r>
      <w:r w:rsidR="00202F66" w:rsidRPr="00C55AB5">
        <w:rPr>
          <w:rFonts w:ascii="Times New Roman" w:eastAsia="Times New Roman" w:hAnsi="Times New Roman" w:cs="Simplified Arabic" w:hint="cs"/>
          <w:sz w:val="24"/>
          <w:szCs w:val="28"/>
          <w:rtl/>
          <w:lang w:bidi="ar"/>
        </w:rPr>
        <w:t>معيشة"</w:t>
      </w:r>
      <w:r w:rsidR="00ED42C1" w:rsidRPr="00C55AB5">
        <w:rPr>
          <w:rStyle w:val="FootnoteReference"/>
          <w:rFonts w:ascii="Times New Roman" w:eastAsia="Times New Roman" w:hAnsi="Times New Roman" w:cs="Simplified Arabic"/>
          <w:sz w:val="24"/>
          <w:szCs w:val="28"/>
          <w:rtl/>
          <w:lang w:bidi="ar"/>
        </w:rPr>
        <w:footnoteReference w:id="23"/>
      </w:r>
      <w:r w:rsidR="00ED42C1" w:rsidRPr="00C55AB5">
        <w:rPr>
          <w:rFonts w:ascii="Times New Roman" w:eastAsia="Times New Roman" w:hAnsi="Times New Roman" w:cs="Simplified Arabic" w:hint="cs"/>
          <w:sz w:val="24"/>
          <w:szCs w:val="28"/>
          <w:rtl/>
          <w:lang w:bidi="ar"/>
        </w:rPr>
        <w:t>.</w:t>
      </w:r>
    </w:p>
    <w:p w14:paraId="7F31A338" w14:textId="71B89D94" w:rsidR="00310A4E" w:rsidRPr="00C55AB5" w:rsidRDefault="00D81049" w:rsidP="003501FA">
      <w:pPr>
        <w:bidi/>
        <w:spacing w:after="0" w:line="264" w:lineRule="auto"/>
        <w:ind w:firstLine="284"/>
        <w:contextualSpacing/>
        <w:jc w:val="both"/>
        <w:rPr>
          <w:rFonts w:ascii="Times New Roman" w:eastAsia="Times New Roman" w:hAnsi="Times New Roman" w:cs="Simplified Arabic"/>
          <w:sz w:val="24"/>
          <w:szCs w:val="28"/>
          <w:rtl/>
          <w:lang w:bidi="ar-LB"/>
        </w:rPr>
      </w:pPr>
      <w:r w:rsidRPr="0015621F">
        <w:rPr>
          <w:rFonts w:ascii="Times New Roman" w:eastAsia="Times New Roman" w:hAnsi="Times New Roman" w:cs="Simplified Arabic" w:hint="cs"/>
          <w:spacing w:val="-4"/>
          <w:sz w:val="24"/>
          <w:szCs w:val="28"/>
          <w:rtl/>
          <w:lang w:bidi="ar"/>
        </w:rPr>
        <w:t>تاسعا</w:t>
      </w:r>
      <w:r w:rsidR="009168FC"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lang w:bidi="ar"/>
        </w:rPr>
        <w:t xml:space="preserve"> </w:t>
      </w:r>
      <w:r w:rsidR="009168FC" w:rsidRPr="0015621F">
        <w:rPr>
          <w:rFonts w:ascii="Times New Roman" w:eastAsia="Times New Roman" w:hAnsi="Times New Roman" w:cs="Simplified Arabic" w:hint="cs"/>
          <w:spacing w:val="-4"/>
          <w:sz w:val="24"/>
          <w:szCs w:val="28"/>
          <w:rtl/>
          <w:lang w:bidi="ar"/>
        </w:rPr>
        <w:t>أ</w:t>
      </w:r>
      <w:r w:rsidR="00E550AA" w:rsidRPr="0015621F">
        <w:rPr>
          <w:rFonts w:ascii="Times New Roman" w:eastAsia="Times New Roman" w:hAnsi="Times New Roman" w:cs="Simplified Arabic" w:hint="cs"/>
          <w:spacing w:val="-4"/>
          <w:sz w:val="24"/>
          <w:szCs w:val="28"/>
          <w:rtl/>
          <w:lang w:bidi="ar"/>
        </w:rPr>
        <w:t>سهم مركز</w:t>
      </w:r>
      <w:r w:rsidR="00E550AA" w:rsidRPr="0015621F">
        <w:rPr>
          <w:rFonts w:ascii="Times New Roman" w:eastAsia="Times New Roman" w:hAnsi="Times New Roman" w:cs="Simplified Arabic"/>
          <w:spacing w:val="-4"/>
          <w:sz w:val="24"/>
          <w:szCs w:val="28"/>
          <w:lang w:bidi="ar"/>
        </w:rPr>
        <w:t xml:space="preserve"> </w:t>
      </w:r>
      <w:r w:rsidRPr="0015621F">
        <w:rPr>
          <w:rFonts w:ascii="Times New Roman" w:eastAsia="Times New Roman" w:hAnsi="Times New Roman" w:cs="Simplified Arabic" w:hint="cs"/>
          <w:spacing w:val="-4"/>
          <w:sz w:val="24"/>
          <w:szCs w:val="28"/>
          <w:rtl/>
          <w:lang w:bidi="ar"/>
        </w:rPr>
        <w:t>الزيتونة</w:t>
      </w:r>
      <w:r w:rsidR="00E550AA" w:rsidRPr="0015621F">
        <w:rPr>
          <w:rFonts w:ascii="Times New Roman" w:eastAsia="Times New Roman" w:hAnsi="Times New Roman" w:cs="Simplified Arabic" w:hint="cs"/>
          <w:spacing w:val="-4"/>
          <w:sz w:val="24"/>
          <w:szCs w:val="28"/>
          <w:rtl/>
        </w:rPr>
        <w:t>،</w:t>
      </w:r>
      <w:r w:rsidRPr="0015621F">
        <w:rPr>
          <w:rFonts w:ascii="Times New Roman" w:eastAsia="Times New Roman" w:hAnsi="Times New Roman" w:cs="Simplified Arabic" w:hint="cs"/>
          <w:spacing w:val="-4"/>
          <w:sz w:val="24"/>
          <w:szCs w:val="28"/>
          <w:rtl/>
          <w:lang w:bidi="ar"/>
        </w:rPr>
        <w:t xml:space="preserve"> كمركز بحثي أكاديمي ومركز تفكير</w:t>
      </w:r>
      <w:r w:rsidR="00E550AA"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xml:space="preserve"> في </w:t>
      </w:r>
      <w:r w:rsidRPr="0015621F">
        <w:rPr>
          <w:rFonts w:ascii="Times New Roman" w:eastAsia="Times New Roman" w:hAnsi="Times New Roman" w:cs="Times New Roman" w:hint="cs"/>
          <w:spacing w:val="-4"/>
          <w:sz w:val="24"/>
          <w:szCs w:val="28"/>
          <w:rtl/>
          <w:lang w:bidi="ar"/>
        </w:rPr>
        <w:t>​​</w:t>
      </w:r>
      <w:r w:rsidRPr="0015621F">
        <w:rPr>
          <w:rFonts w:ascii="Times New Roman" w:eastAsia="Times New Roman" w:hAnsi="Times New Roman" w:cs="Simplified Arabic" w:hint="cs"/>
          <w:spacing w:val="-4"/>
          <w:sz w:val="24"/>
          <w:szCs w:val="28"/>
          <w:rtl/>
          <w:lang w:bidi="ar"/>
        </w:rPr>
        <w:t>عدة دراسات وتقييمات استراتيجية واستطلاعات وندوات لفهم أفضل لمشاكل اللاجئين</w:t>
      </w:r>
      <w:r w:rsidR="00D94009" w:rsidRPr="0015621F">
        <w:rPr>
          <w:rFonts w:ascii="Times New Roman" w:eastAsia="Times New Roman" w:hAnsi="Times New Roman" w:cs="Simplified Arabic" w:hint="cs"/>
          <w:spacing w:val="-4"/>
          <w:sz w:val="24"/>
          <w:szCs w:val="28"/>
          <w:rtl/>
          <w:lang w:bidi="ar"/>
        </w:rPr>
        <w:t>،</w:t>
      </w:r>
      <w:r w:rsidRPr="0015621F">
        <w:rPr>
          <w:rFonts w:ascii="Times New Roman" w:eastAsia="Times New Roman" w:hAnsi="Times New Roman" w:cs="Simplified Arabic" w:hint="cs"/>
          <w:spacing w:val="-4"/>
          <w:sz w:val="24"/>
          <w:szCs w:val="28"/>
          <w:rtl/>
          <w:lang w:bidi="ar"/>
        </w:rPr>
        <w:t xml:space="preserve"> و</w:t>
      </w:r>
      <w:r w:rsidR="00D94009" w:rsidRPr="0015621F">
        <w:rPr>
          <w:rFonts w:ascii="Times New Roman" w:eastAsia="Times New Roman" w:hAnsi="Times New Roman" w:cs="Simplified Arabic" w:hint="cs"/>
          <w:spacing w:val="-4"/>
          <w:sz w:val="24"/>
          <w:szCs w:val="28"/>
          <w:rtl/>
          <w:lang w:bidi="ar"/>
        </w:rPr>
        <w:t>خصوصاً</w:t>
      </w:r>
      <w:r w:rsidRPr="0015621F">
        <w:rPr>
          <w:rFonts w:ascii="Times New Roman" w:eastAsia="Times New Roman" w:hAnsi="Times New Roman" w:cs="Simplified Arabic" w:hint="cs"/>
          <w:spacing w:val="-4"/>
          <w:sz w:val="24"/>
          <w:szCs w:val="28"/>
          <w:rtl/>
          <w:lang w:bidi="ar"/>
        </w:rPr>
        <w:t xml:space="preserve"> الفلسطينيين خلال </w:t>
      </w:r>
      <w:r w:rsidRPr="00D22C36">
        <w:rPr>
          <w:rFonts w:ascii="Times New Roman" w:eastAsia="Times New Roman" w:hAnsi="Times New Roman" w:cs="Simplified Arabic" w:hint="cs"/>
          <w:spacing w:val="-4"/>
          <w:sz w:val="24"/>
          <w:szCs w:val="24"/>
          <w:lang w:bidi="ar"/>
        </w:rPr>
        <w:t>2005</w:t>
      </w:r>
      <w:r w:rsidR="00D94009" w:rsidRPr="0015621F">
        <w:rPr>
          <w:rFonts w:ascii="Times New Roman" w:eastAsia="Times New Roman" w:hAnsi="Times New Roman" w:cs="Simplified Arabic" w:hint="eastAsia"/>
          <w:spacing w:val="-4"/>
          <w:sz w:val="24"/>
          <w:szCs w:val="28"/>
          <w:rtl/>
          <w:lang w:bidi="ar"/>
        </w:rPr>
        <w:t>–</w:t>
      </w:r>
      <w:r w:rsidRPr="00D22C36">
        <w:rPr>
          <w:rFonts w:ascii="Times New Roman" w:eastAsia="Times New Roman" w:hAnsi="Times New Roman" w:cs="Simplified Arabic" w:hint="cs"/>
          <w:spacing w:val="-4"/>
          <w:sz w:val="24"/>
          <w:szCs w:val="24"/>
          <w:lang w:bidi="ar"/>
        </w:rPr>
        <w:t>2017</w:t>
      </w:r>
      <w:r w:rsidRPr="0015621F">
        <w:rPr>
          <w:rFonts w:ascii="Times New Roman" w:eastAsia="Times New Roman" w:hAnsi="Times New Roman" w:cs="Simplified Arabic" w:hint="cs"/>
          <w:spacing w:val="-4"/>
          <w:sz w:val="24"/>
          <w:szCs w:val="28"/>
          <w:rtl/>
          <w:lang w:bidi="ar"/>
        </w:rPr>
        <w:t>.</w:t>
      </w:r>
      <w:r w:rsidR="00E550AA" w:rsidRPr="00C55AB5">
        <w:rPr>
          <w:rFonts w:ascii="Times New Roman" w:eastAsia="Times New Roman" w:hAnsi="Times New Roman" w:cs="Simplified Arabic" w:hint="cs"/>
          <w:sz w:val="24"/>
          <w:szCs w:val="28"/>
          <w:rtl/>
          <w:lang w:bidi="ar"/>
        </w:rPr>
        <w:t xml:space="preserve"> </w:t>
      </w:r>
      <w:r w:rsidRPr="00C55AB5">
        <w:rPr>
          <w:rFonts w:ascii="Times New Roman" w:eastAsia="Times New Roman" w:hAnsi="Times New Roman" w:cs="Simplified Arabic" w:hint="cs"/>
          <w:sz w:val="24"/>
          <w:szCs w:val="28"/>
          <w:rtl/>
          <w:lang w:bidi="ar"/>
        </w:rPr>
        <w:t>ومن الأمثلة على هذه ال</w:t>
      </w:r>
      <w:r w:rsidR="009168FC" w:rsidRPr="00C55AB5">
        <w:rPr>
          <w:rFonts w:ascii="Times New Roman" w:eastAsia="Times New Roman" w:hAnsi="Times New Roman" w:cs="Simplified Arabic" w:hint="cs"/>
          <w:sz w:val="24"/>
          <w:szCs w:val="28"/>
          <w:rtl/>
          <w:lang w:bidi="ar"/>
        </w:rPr>
        <w:t>إ</w:t>
      </w:r>
      <w:r w:rsidRPr="00C55AB5">
        <w:rPr>
          <w:rFonts w:ascii="Times New Roman" w:eastAsia="Times New Roman" w:hAnsi="Times New Roman" w:cs="Simplified Arabic" w:hint="cs"/>
          <w:sz w:val="24"/>
          <w:szCs w:val="28"/>
          <w:rtl/>
          <w:lang w:bidi="ar"/>
        </w:rPr>
        <w:t>سه</w:t>
      </w:r>
      <w:r w:rsidR="009168FC" w:rsidRPr="00C55AB5">
        <w:rPr>
          <w:rFonts w:ascii="Times New Roman" w:eastAsia="Times New Roman" w:hAnsi="Times New Roman" w:cs="Simplified Arabic" w:hint="cs"/>
          <w:sz w:val="24"/>
          <w:szCs w:val="28"/>
          <w:rtl/>
          <w:lang w:bidi="ar"/>
        </w:rPr>
        <w:t>ا</w:t>
      </w:r>
      <w:r w:rsidRPr="00C55AB5">
        <w:rPr>
          <w:rFonts w:ascii="Times New Roman" w:eastAsia="Times New Roman" w:hAnsi="Times New Roman" w:cs="Simplified Arabic" w:hint="cs"/>
          <w:sz w:val="24"/>
          <w:szCs w:val="28"/>
          <w:rtl/>
          <w:lang w:bidi="ar"/>
        </w:rPr>
        <w:t>مات، استطلاعات الرأي التي أجري</w:t>
      </w:r>
      <w:r w:rsidR="00B1293F" w:rsidRPr="00C55AB5">
        <w:rPr>
          <w:rFonts w:ascii="Times New Roman" w:eastAsia="Times New Roman" w:hAnsi="Times New Roman" w:cs="Simplified Arabic" w:hint="cs"/>
          <w:sz w:val="24"/>
          <w:szCs w:val="28"/>
          <w:rtl/>
          <w:lang w:bidi="ar"/>
        </w:rPr>
        <w:t>ت</w:t>
      </w:r>
      <w:r w:rsidRPr="00C55AB5">
        <w:rPr>
          <w:rFonts w:ascii="Times New Roman" w:eastAsia="Times New Roman" w:hAnsi="Times New Roman" w:cs="Simplified Arabic" w:hint="cs"/>
          <w:sz w:val="24"/>
          <w:szCs w:val="28"/>
          <w:rtl/>
          <w:lang w:bidi="ar"/>
        </w:rPr>
        <w:t xml:space="preserve"> ضمن معايير أكاديمية عالية في </w:t>
      </w:r>
      <w:r w:rsidR="009168FC" w:rsidRPr="00C55AB5">
        <w:rPr>
          <w:rFonts w:ascii="Times New Roman" w:eastAsia="Times New Roman" w:hAnsi="Times New Roman" w:cs="Simplified Arabic" w:hint="cs"/>
          <w:sz w:val="24"/>
          <w:szCs w:val="28"/>
          <w:rtl/>
          <w:lang w:bidi="ar"/>
        </w:rPr>
        <w:t>سنت</w:t>
      </w:r>
      <w:r w:rsidRPr="00C55AB5">
        <w:rPr>
          <w:rFonts w:ascii="Times New Roman" w:eastAsia="Times New Roman" w:hAnsi="Times New Roman" w:cs="Simplified Arabic" w:hint="cs"/>
          <w:sz w:val="24"/>
          <w:szCs w:val="28"/>
          <w:rtl/>
          <w:lang w:bidi="ar"/>
        </w:rPr>
        <w:t xml:space="preserve">ي </w:t>
      </w:r>
      <w:r w:rsidRPr="00D22C36">
        <w:rPr>
          <w:rFonts w:ascii="Times New Roman" w:eastAsia="Times New Roman" w:hAnsi="Times New Roman" w:cs="Simplified Arabic" w:hint="cs"/>
          <w:sz w:val="24"/>
          <w:szCs w:val="24"/>
          <w:lang w:bidi="ar"/>
        </w:rPr>
        <w:t>2005</w:t>
      </w:r>
      <w:r w:rsidRPr="00C55AB5">
        <w:rPr>
          <w:rFonts w:ascii="Times New Roman" w:eastAsia="Times New Roman" w:hAnsi="Times New Roman" w:cs="Simplified Arabic" w:hint="cs"/>
          <w:sz w:val="24"/>
          <w:szCs w:val="28"/>
          <w:rtl/>
          <w:lang w:bidi="ar"/>
        </w:rPr>
        <w:t xml:space="preserve"> و</w:t>
      </w:r>
      <w:r w:rsidRPr="00D22C36">
        <w:rPr>
          <w:rFonts w:ascii="Times New Roman" w:eastAsia="Times New Roman" w:hAnsi="Times New Roman" w:cs="Simplified Arabic" w:hint="cs"/>
          <w:sz w:val="24"/>
          <w:szCs w:val="24"/>
          <w:lang w:bidi="ar"/>
        </w:rPr>
        <w:t>2006</w:t>
      </w:r>
      <w:r w:rsidRPr="00C55AB5">
        <w:rPr>
          <w:rFonts w:ascii="Times New Roman" w:eastAsia="Times New Roman" w:hAnsi="Times New Roman" w:cs="Simplified Arabic" w:hint="cs"/>
          <w:sz w:val="24"/>
          <w:szCs w:val="28"/>
          <w:rtl/>
          <w:lang w:bidi="ar"/>
        </w:rPr>
        <w:t xml:space="preserve"> لدراسة آراء المجتمع الفلسطيني في لبنان. وأثبتت النتائج أن المخاوف المنتشرة على نطاق واسع بشأن تجنيس الفلسطينيين خاطئة</w:t>
      </w:r>
      <w:r w:rsidR="009168FC"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ولا أساس لها من الصحة. وقد س</w:t>
      </w:r>
      <w:r w:rsidR="009168FC" w:rsidRPr="00C55AB5">
        <w:rPr>
          <w:rFonts w:ascii="Times New Roman" w:eastAsia="Times New Roman" w:hAnsi="Times New Roman" w:cs="Simplified Arabic" w:hint="cs"/>
          <w:sz w:val="24"/>
          <w:szCs w:val="28"/>
          <w:rtl/>
          <w:lang w:bidi="ar"/>
        </w:rPr>
        <w:t>ئ</w:t>
      </w:r>
      <w:r w:rsidRPr="00C55AB5">
        <w:rPr>
          <w:rFonts w:ascii="Times New Roman" w:eastAsia="Times New Roman" w:hAnsi="Times New Roman" w:cs="Simplified Arabic" w:hint="cs"/>
          <w:sz w:val="24"/>
          <w:szCs w:val="28"/>
          <w:rtl/>
          <w:lang w:bidi="ar"/>
        </w:rPr>
        <w:t>ل المشاركون الذين شملتهم الدراسة عن وجهات نظرهم حول حل</w:t>
      </w:r>
      <w:r w:rsidR="009168FC" w:rsidRPr="00C55AB5">
        <w:rPr>
          <w:rFonts w:ascii="Times New Roman" w:eastAsia="Times New Roman" w:hAnsi="Times New Roman" w:cs="Simplified Arabic" w:hint="cs"/>
          <w:sz w:val="24"/>
          <w:szCs w:val="28"/>
          <w:rtl/>
          <w:lang w:bidi="ar"/>
        </w:rPr>
        <w:t>ّ</w:t>
      </w:r>
      <w:r w:rsidR="00D94009"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مقبول لمشكلة اللاجئين الفلسطينيين في لبنان فجاءت النتائج على الشكل التالي: </w:t>
      </w:r>
      <w:r w:rsidRPr="00D22C36">
        <w:rPr>
          <w:rFonts w:ascii="Times New Roman" w:eastAsia="Times New Roman" w:hAnsi="Times New Roman" w:cs="Simplified Arabic" w:hint="cs"/>
          <w:sz w:val="24"/>
          <w:szCs w:val="24"/>
          <w:lang w:bidi="ar-LB"/>
        </w:rPr>
        <w:t>79</w:t>
      </w:r>
      <w:r w:rsidR="009168FC" w:rsidRPr="00C55AB5">
        <w:rPr>
          <w:rFonts w:ascii="Times New Roman" w:eastAsia="Times New Roman" w:hAnsi="Times New Roman" w:cs="Simplified Arabic"/>
          <w:sz w:val="24"/>
          <w:szCs w:val="28"/>
          <w:lang w:bidi="ar-LB"/>
        </w:rPr>
        <w:t>.</w:t>
      </w:r>
      <w:r w:rsidRPr="00D22C36">
        <w:rPr>
          <w:rFonts w:ascii="Times New Roman" w:eastAsia="Times New Roman" w:hAnsi="Times New Roman" w:cs="Simplified Arabic" w:hint="cs"/>
          <w:sz w:val="24"/>
          <w:szCs w:val="24"/>
          <w:lang w:bidi="ar-LB"/>
        </w:rPr>
        <w:t>6</w:t>
      </w:r>
      <w:r w:rsidRPr="00C55AB5">
        <w:rPr>
          <w:rFonts w:ascii="Times New Roman" w:eastAsia="Times New Roman" w:hAnsi="Times New Roman" w:cs="Simplified Arabic" w:hint="cs"/>
          <w:sz w:val="24"/>
          <w:szCs w:val="28"/>
          <w:rtl/>
          <w:lang w:bidi="ar-LB"/>
        </w:rPr>
        <w:t xml:space="preserve">% </w:t>
      </w:r>
      <w:r w:rsidRPr="00C55AB5">
        <w:rPr>
          <w:rFonts w:ascii="Times New Roman" w:eastAsia="Times New Roman" w:hAnsi="Times New Roman" w:cs="Simplified Arabic" w:hint="cs"/>
          <w:sz w:val="24"/>
          <w:szCs w:val="28"/>
          <w:rtl/>
          <w:lang w:bidi="ar"/>
        </w:rPr>
        <w:t>من المستطلعة آراؤهم لم يقبلوا سوى بالعودة إلى أراضيهم الأصلية التي طردوا منها وأسرهم،</w:t>
      </w:r>
      <w:r w:rsidR="009168FC" w:rsidRPr="00C55AB5">
        <w:rPr>
          <w:rFonts w:ascii="Times New Roman" w:eastAsia="Times New Roman" w:hAnsi="Times New Roman" w:cs="Simplified Arabic" w:hint="cs"/>
          <w:sz w:val="24"/>
          <w:szCs w:val="28"/>
          <w:rtl/>
          <w:lang w:bidi="ar"/>
        </w:rPr>
        <w:t xml:space="preserve"> و</w:t>
      </w:r>
      <w:r w:rsidRPr="00D22C36">
        <w:rPr>
          <w:rFonts w:ascii="Times New Roman" w:eastAsia="Times New Roman" w:hAnsi="Times New Roman" w:cs="Simplified Arabic" w:hint="cs"/>
          <w:sz w:val="24"/>
          <w:szCs w:val="24"/>
          <w:lang w:bidi="ar"/>
        </w:rPr>
        <w:t>5</w:t>
      </w:r>
      <w:r w:rsidR="009168FC"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4</w:t>
      </w:r>
      <w:r w:rsidRPr="00C55AB5">
        <w:rPr>
          <w:rFonts w:ascii="Times New Roman" w:eastAsia="Times New Roman" w:hAnsi="Times New Roman" w:cs="Simplified Arabic" w:hint="cs"/>
          <w:sz w:val="24"/>
          <w:szCs w:val="28"/>
          <w:rtl/>
          <w:lang w:bidi="ar"/>
        </w:rPr>
        <w:t xml:space="preserve">% قبلوا بالعودة إلى الأراضي المحتلة </w:t>
      </w:r>
      <w:r w:rsidR="009168FC" w:rsidRPr="00C55AB5">
        <w:rPr>
          <w:rFonts w:ascii="Times New Roman" w:eastAsia="Times New Roman" w:hAnsi="Times New Roman" w:cs="Simplified Arabic" w:hint="cs"/>
          <w:sz w:val="24"/>
          <w:szCs w:val="28"/>
          <w:rtl/>
          <w:lang w:bidi="ar"/>
        </w:rPr>
        <w:t>سنة</w:t>
      </w:r>
      <w:r w:rsidRPr="00C55AB5">
        <w:rPr>
          <w:rFonts w:ascii="Times New Roman" w:eastAsia="Times New Roman" w:hAnsi="Times New Roman" w:cs="Simplified Arabic" w:hint="cs"/>
          <w:sz w:val="24"/>
          <w:szCs w:val="28"/>
          <w:rtl/>
          <w:lang w:bidi="ar"/>
        </w:rPr>
        <w:t xml:space="preserve"> </w:t>
      </w:r>
      <w:r w:rsidRPr="00D22C36">
        <w:rPr>
          <w:rFonts w:ascii="Times New Roman" w:eastAsia="Times New Roman" w:hAnsi="Times New Roman" w:cs="Simplified Arabic" w:hint="cs"/>
          <w:sz w:val="24"/>
          <w:szCs w:val="24"/>
          <w:lang w:bidi="ar"/>
        </w:rPr>
        <w:t>1967</w:t>
      </w:r>
      <w:r w:rsidRPr="00C55AB5">
        <w:rPr>
          <w:rFonts w:ascii="Times New Roman" w:eastAsia="Times New Roman" w:hAnsi="Times New Roman" w:cs="Simplified Arabic" w:hint="cs"/>
          <w:sz w:val="24"/>
          <w:szCs w:val="28"/>
          <w:rtl/>
          <w:lang w:bidi="ar"/>
        </w:rPr>
        <w:t xml:space="preserve"> (الضفة الغربية وقطاع غزة)</w:t>
      </w:r>
      <w:r w:rsidR="009168FC"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في حين أن </w:t>
      </w:r>
      <w:r w:rsidRPr="00D22C36">
        <w:rPr>
          <w:rFonts w:ascii="Times New Roman" w:eastAsia="Times New Roman" w:hAnsi="Times New Roman" w:cs="Simplified Arabic" w:hint="cs"/>
          <w:sz w:val="24"/>
          <w:szCs w:val="24"/>
          <w:lang w:bidi="ar"/>
        </w:rPr>
        <w:t>6</w:t>
      </w:r>
      <w:r w:rsidR="009168FC"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3</w:t>
      </w:r>
      <w:r w:rsidRPr="00C55AB5">
        <w:rPr>
          <w:rFonts w:ascii="Times New Roman" w:eastAsia="Times New Roman" w:hAnsi="Times New Roman" w:cs="Simplified Arabic" w:hint="cs"/>
          <w:sz w:val="24"/>
          <w:szCs w:val="28"/>
          <w:rtl/>
          <w:lang w:bidi="ar"/>
        </w:rPr>
        <w:t xml:space="preserve">% قبلوا بالتعويض وإعادة التوطين خارج فلسطين، ولكن ليس في </w:t>
      </w:r>
      <w:r w:rsidRPr="00C55AB5">
        <w:rPr>
          <w:rFonts w:ascii="Times New Roman" w:eastAsia="Times New Roman" w:hAnsi="Times New Roman" w:cs="Simplified Arabic" w:hint="cs"/>
          <w:sz w:val="24"/>
          <w:szCs w:val="28"/>
          <w:rtl/>
          <w:lang w:bidi="ar"/>
        </w:rPr>
        <w:lastRenderedPageBreak/>
        <w:t xml:space="preserve">لبنان، </w:t>
      </w:r>
      <w:r w:rsidR="009168FC" w:rsidRPr="00C55AB5">
        <w:rPr>
          <w:rFonts w:ascii="Times New Roman" w:eastAsia="Times New Roman" w:hAnsi="Times New Roman" w:cs="Simplified Arabic" w:hint="cs"/>
          <w:sz w:val="24"/>
          <w:szCs w:val="28"/>
          <w:rtl/>
          <w:lang w:bidi="ar"/>
        </w:rPr>
        <w:t>و</w:t>
      </w:r>
      <w:r w:rsidRPr="00D22C36">
        <w:rPr>
          <w:rFonts w:ascii="Times New Roman" w:eastAsia="Times New Roman" w:hAnsi="Times New Roman" w:cs="Simplified Arabic" w:hint="cs"/>
          <w:sz w:val="24"/>
          <w:szCs w:val="24"/>
          <w:lang w:bidi="ar"/>
        </w:rPr>
        <w:t>4</w:t>
      </w:r>
      <w:r w:rsidR="009168FC"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9</w:t>
      </w:r>
      <w:r w:rsidRPr="00C55AB5">
        <w:rPr>
          <w:rFonts w:ascii="Times New Roman" w:eastAsia="Times New Roman" w:hAnsi="Times New Roman" w:cs="Simplified Arabic" w:hint="cs"/>
          <w:sz w:val="24"/>
          <w:szCs w:val="28"/>
          <w:rtl/>
          <w:lang w:bidi="ar"/>
        </w:rPr>
        <w:t xml:space="preserve">% قبلوا بالتعويض وإعادة التوطين في لبنان شريطة أن يتمتعوا بجميع حقوقهم المدنية، وأخيراً، </w:t>
      </w:r>
      <w:r w:rsidRPr="00D22C36">
        <w:rPr>
          <w:rFonts w:ascii="Times New Roman" w:eastAsia="Times New Roman" w:hAnsi="Times New Roman" w:cs="Simplified Arabic" w:hint="cs"/>
          <w:sz w:val="24"/>
          <w:szCs w:val="24"/>
          <w:lang w:bidi="ar"/>
        </w:rPr>
        <w:t>1</w:t>
      </w:r>
      <w:r w:rsidR="009168FC"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7</w:t>
      </w:r>
      <w:r w:rsidRPr="00C55AB5">
        <w:rPr>
          <w:rFonts w:ascii="Times New Roman" w:eastAsia="Times New Roman" w:hAnsi="Times New Roman" w:cs="Simplified Arabic" w:hint="cs"/>
          <w:sz w:val="24"/>
          <w:szCs w:val="28"/>
          <w:rtl/>
          <w:lang w:bidi="ar"/>
        </w:rPr>
        <w:t>% فقط قبلوا بالتعويض وإعادة التوطين في لبنان والحصول على الجنسية اللبنانية. وبالتالي، ف</w:t>
      </w:r>
      <w:r w:rsidR="00110EEB" w:rsidRPr="00C55AB5">
        <w:rPr>
          <w:rFonts w:ascii="Times New Roman" w:eastAsia="Times New Roman" w:hAnsi="Times New Roman" w:cs="Simplified Arabic" w:hint="cs"/>
          <w:sz w:val="24"/>
          <w:szCs w:val="28"/>
          <w:rtl/>
          <w:lang w:bidi="ar"/>
        </w:rPr>
        <w:t>إ</w:t>
      </w:r>
      <w:r w:rsidRPr="00C55AB5">
        <w:rPr>
          <w:rFonts w:ascii="Times New Roman" w:eastAsia="Times New Roman" w:hAnsi="Times New Roman" w:cs="Simplified Arabic" w:hint="cs"/>
          <w:sz w:val="24"/>
          <w:szCs w:val="28"/>
          <w:rtl/>
          <w:lang w:bidi="ar"/>
        </w:rPr>
        <w:t xml:space="preserve">ن </w:t>
      </w:r>
      <w:r w:rsidRPr="00D22C36">
        <w:rPr>
          <w:rFonts w:ascii="Times New Roman" w:eastAsia="Times New Roman" w:hAnsi="Times New Roman" w:cs="Simplified Arabic" w:hint="cs"/>
          <w:sz w:val="24"/>
          <w:szCs w:val="24"/>
          <w:lang w:bidi="ar"/>
        </w:rPr>
        <w:t>6</w:t>
      </w:r>
      <w:r w:rsidR="00110EEB"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6</w:t>
      </w:r>
      <w:r w:rsidRPr="00C55AB5">
        <w:rPr>
          <w:rFonts w:ascii="Times New Roman" w:eastAsia="Times New Roman" w:hAnsi="Times New Roman" w:cs="Simplified Arabic" w:hint="cs"/>
          <w:sz w:val="24"/>
          <w:szCs w:val="28"/>
          <w:rtl/>
          <w:lang w:bidi="ar"/>
        </w:rPr>
        <w:t xml:space="preserve">% فقط من الفلسطينيين الذين شملهم الاستطلاع قبلوا بالتوطين في لبنان، </w:t>
      </w:r>
      <w:r w:rsidR="00110EEB" w:rsidRPr="00C55AB5">
        <w:rPr>
          <w:rFonts w:ascii="Times New Roman" w:eastAsia="Times New Roman" w:hAnsi="Times New Roman" w:cs="Simplified Arabic" w:hint="cs"/>
          <w:sz w:val="24"/>
          <w:szCs w:val="28"/>
          <w:rtl/>
          <w:lang w:bidi="ar"/>
        </w:rPr>
        <w:t>و</w:t>
      </w:r>
      <w:r w:rsidRPr="00D22C36">
        <w:rPr>
          <w:rFonts w:ascii="Times New Roman" w:eastAsia="Times New Roman" w:hAnsi="Times New Roman" w:cs="Simplified Arabic" w:hint="cs"/>
          <w:sz w:val="24"/>
          <w:szCs w:val="24"/>
          <w:lang w:bidi="ar"/>
        </w:rPr>
        <w:t>2</w:t>
      </w:r>
      <w:r w:rsidR="00110EEB"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1</w:t>
      </w:r>
      <w:r w:rsidRPr="00C55AB5">
        <w:rPr>
          <w:rFonts w:ascii="Times New Roman" w:eastAsia="Times New Roman" w:hAnsi="Times New Roman" w:cs="Simplified Arabic" w:hint="cs"/>
          <w:sz w:val="24"/>
          <w:szCs w:val="28"/>
          <w:rtl/>
          <w:lang w:bidi="ar"/>
        </w:rPr>
        <w:t>% أجابوا: "لا أع</w:t>
      </w:r>
      <w:r w:rsidR="00E550AA" w:rsidRPr="00C55AB5">
        <w:rPr>
          <w:rFonts w:ascii="Times New Roman" w:eastAsia="Times New Roman" w:hAnsi="Times New Roman" w:cs="Simplified Arabic" w:hint="cs"/>
          <w:sz w:val="24"/>
          <w:szCs w:val="28"/>
          <w:rtl/>
          <w:lang w:bidi="ar"/>
        </w:rPr>
        <w:t>لم</w:t>
      </w:r>
      <w:r w:rsidRPr="00C55AB5">
        <w:rPr>
          <w:rFonts w:ascii="Times New Roman" w:eastAsia="Times New Roman" w:hAnsi="Times New Roman" w:cs="Simplified Arabic" w:hint="cs"/>
          <w:sz w:val="24"/>
          <w:szCs w:val="28"/>
          <w:rtl/>
          <w:lang w:bidi="ar"/>
        </w:rPr>
        <w:t>". ومع ذلك، فإن العودة إلى فلسطين التاريخية كانت</w:t>
      </w:r>
      <w:r w:rsidR="009D16CA" w:rsidRPr="00C55AB5">
        <w:rPr>
          <w:rFonts w:ascii="Times New Roman" w:eastAsia="Times New Roman" w:hAnsi="Times New Roman" w:cs="Simplified Arabic" w:hint="cs"/>
          <w:sz w:val="24"/>
          <w:szCs w:val="28"/>
          <w:rtl/>
          <w:lang w:bidi="ar"/>
        </w:rPr>
        <w:t xml:space="preserve"> خ</w:t>
      </w:r>
      <w:r w:rsidRPr="00C55AB5">
        <w:rPr>
          <w:rFonts w:ascii="Times New Roman" w:eastAsia="Times New Roman" w:hAnsi="Times New Roman" w:cs="Simplified Arabic" w:hint="cs"/>
          <w:sz w:val="24"/>
          <w:szCs w:val="28"/>
          <w:rtl/>
          <w:lang w:bidi="ar"/>
        </w:rPr>
        <w:t xml:space="preserve">يار </w:t>
      </w:r>
      <w:r w:rsidRPr="00D22C36">
        <w:rPr>
          <w:rFonts w:ascii="Times New Roman" w:eastAsia="Times New Roman" w:hAnsi="Times New Roman" w:cs="Simplified Arabic" w:hint="cs"/>
          <w:sz w:val="24"/>
          <w:szCs w:val="24"/>
          <w:lang w:bidi="ar"/>
        </w:rPr>
        <w:t>85</w:t>
      </w:r>
      <w:r w:rsidRPr="00C55AB5">
        <w:rPr>
          <w:rFonts w:ascii="Times New Roman" w:eastAsia="Times New Roman" w:hAnsi="Times New Roman" w:cs="Simplified Arabic" w:hint="cs"/>
          <w:sz w:val="24"/>
          <w:szCs w:val="28"/>
          <w:rtl/>
          <w:lang w:bidi="ar"/>
        </w:rPr>
        <w:t>% من الفلسطينيين الذين شملهم الاستطلاع</w:t>
      </w:r>
      <w:r w:rsidR="00DC2E40"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LB"/>
        </w:rPr>
        <w:t xml:space="preserve"> </w:t>
      </w:r>
      <w:r w:rsidRPr="00C55AB5">
        <w:rPr>
          <w:rFonts w:ascii="Times New Roman" w:eastAsia="Times New Roman" w:hAnsi="Times New Roman" w:cs="Simplified Arabic" w:hint="cs"/>
          <w:sz w:val="24"/>
          <w:szCs w:val="28"/>
          <w:rtl/>
          <w:lang w:bidi="ar"/>
        </w:rPr>
        <w:t>ويكشف هذا الاستطلاع بشكل واضح أن إصرار الفلسطينيين على العودة إلى بلداتهم أو قراهم لا يقتصر على النخب والناشطين الفلسطينيين</w:t>
      </w:r>
      <w:r w:rsidR="00110EEB" w:rsidRPr="00C55AB5">
        <w:rPr>
          <w:rFonts w:ascii="Times New Roman" w:eastAsia="Times New Roman" w:hAnsi="Times New Roman" w:cs="Simplified Arabic" w:hint="cs"/>
          <w:sz w:val="24"/>
          <w:szCs w:val="28"/>
          <w:rtl/>
          <w:lang w:bidi="ar-LB"/>
        </w:rPr>
        <w:t>،</w:t>
      </w:r>
      <w:r w:rsidRPr="00C55AB5">
        <w:rPr>
          <w:rFonts w:ascii="Times New Roman" w:eastAsia="Times New Roman" w:hAnsi="Times New Roman" w:cs="Simplified Arabic" w:hint="cs"/>
          <w:sz w:val="24"/>
          <w:szCs w:val="28"/>
          <w:rtl/>
          <w:lang w:bidi="ar"/>
        </w:rPr>
        <w:t xml:space="preserve"> بل هو مطلب شامل</w:t>
      </w:r>
      <w:r w:rsidR="00110EEB"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على الرغم من الضغوط الهائلة التي يتعرض لها الشعب الفلسطيني بشكل متواصل</w:t>
      </w:r>
      <w:r w:rsidR="000D6718"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ولم </w:t>
      </w:r>
      <w:r w:rsidR="003501FA" w:rsidRPr="00C55AB5">
        <w:rPr>
          <w:rFonts w:ascii="Times New Roman" w:eastAsia="Times New Roman" w:hAnsi="Times New Roman" w:cs="Simplified Arabic" w:hint="cs"/>
          <w:sz w:val="24"/>
          <w:szCs w:val="28"/>
          <w:rtl/>
          <w:lang w:bidi="ar"/>
        </w:rPr>
        <w:t>يقع</w:t>
      </w:r>
      <w:r w:rsidRPr="00C55AB5">
        <w:rPr>
          <w:rFonts w:ascii="Times New Roman" w:eastAsia="Times New Roman" w:hAnsi="Times New Roman" w:cs="Simplified Arabic" w:hint="cs"/>
          <w:sz w:val="24"/>
          <w:szCs w:val="28"/>
          <w:rtl/>
          <w:lang w:bidi="ar"/>
        </w:rPr>
        <w:t xml:space="preserve"> سوى قطاع صغير منهم في اليأس والإحباط. </w:t>
      </w:r>
      <w:r w:rsidR="009D16CA" w:rsidRPr="00C55AB5">
        <w:rPr>
          <w:rFonts w:ascii="Times New Roman" w:eastAsia="Times New Roman" w:hAnsi="Times New Roman" w:cs="Simplified Arabic" w:hint="cs"/>
          <w:sz w:val="24"/>
          <w:szCs w:val="28"/>
          <w:rtl/>
          <w:lang w:bidi="ar"/>
        </w:rPr>
        <w:t xml:space="preserve">بالإضافة إلى ذلك، </w:t>
      </w:r>
      <w:r w:rsidR="003501FA" w:rsidRPr="00C55AB5">
        <w:rPr>
          <w:rFonts w:ascii="Times New Roman" w:eastAsia="Times New Roman" w:hAnsi="Times New Roman" w:cs="Simplified Arabic" w:hint="cs"/>
          <w:sz w:val="24"/>
          <w:szCs w:val="28"/>
          <w:rtl/>
          <w:lang w:bidi="ar"/>
        </w:rPr>
        <w:t xml:space="preserve">فإن </w:t>
      </w:r>
      <w:r w:rsidR="009D16CA" w:rsidRPr="00C55AB5">
        <w:rPr>
          <w:rFonts w:ascii="Times New Roman" w:eastAsia="Times New Roman" w:hAnsi="Times New Roman" w:cs="Simplified Arabic" w:hint="cs"/>
          <w:sz w:val="24"/>
          <w:szCs w:val="28"/>
          <w:rtl/>
          <w:lang w:bidi="ar"/>
        </w:rPr>
        <w:t xml:space="preserve">هذه النتائج </w:t>
      </w:r>
      <w:r w:rsidR="003501FA" w:rsidRPr="00C55AB5">
        <w:rPr>
          <w:rFonts w:ascii="Times New Roman" w:eastAsia="Times New Roman" w:hAnsi="Times New Roman" w:cs="Simplified Arabic" w:hint="cs"/>
          <w:sz w:val="24"/>
          <w:szCs w:val="28"/>
          <w:rtl/>
          <w:lang w:bidi="ar"/>
        </w:rPr>
        <w:t>تثبت</w:t>
      </w:r>
      <w:r w:rsidR="009D16CA" w:rsidRPr="00C55AB5">
        <w:rPr>
          <w:rFonts w:ascii="Times New Roman" w:eastAsia="Times New Roman" w:hAnsi="Times New Roman" w:cs="Simplified Arabic" w:hint="cs"/>
          <w:sz w:val="24"/>
          <w:szCs w:val="28"/>
          <w:rtl/>
          <w:lang w:bidi="ar"/>
        </w:rPr>
        <w:t xml:space="preserve"> للدولة اللبنانية</w:t>
      </w:r>
      <w:r w:rsidRPr="00C55AB5">
        <w:rPr>
          <w:rFonts w:ascii="Times New Roman" w:eastAsia="Times New Roman" w:hAnsi="Times New Roman" w:cs="Simplified Arabic" w:hint="cs"/>
          <w:sz w:val="24"/>
          <w:szCs w:val="28"/>
          <w:rtl/>
          <w:lang w:bidi="ar"/>
        </w:rPr>
        <w:t xml:space="preserve"> أنه على الرغم من أن معظم اللاجئين الفلسطينيين في لبنان ولدوا في هذ</w:t>
      </w:r>
      <w:r w:rsidR="00DC2E40" w:rsidRPr="00C55AB5">
        <w:rPr>
          <w:rFonts w:ascii="Times New Roman" w:eastAsia="Times New Roman" w:hAnsi="Times New Roman" w:cs="Simplified Arabic" w:hint="cs"/>
          <w:sz w:val="24"/>
          <w:szCs w:val="28"/>
          <w:rtl/>
          <w:lang w:bidi="ar"/>
        </w:rPr>
        <w:t>ا</w:t>
      </w:r>
      <w:r w:rsidRPr="00C55AB5">
        <w:rPr>
          <w:rFonts w:ascii="Times New Roman" w:eastAsia="Times New Roman" w:hAnsi="Times New Roman" w:cs="Simplified Arabic" w:hint="cs"/>
          <w:sz w:val="24"/>
          <w:szCs w:val="28"/>
          <w:rtl/>
          <w:lang w:bidi="ar"/>
        </w:rPr>
        <w:t xml:space="preserve"> البلد ولا يعرفون بلداً آخر، إلا أن </w:t>
      </w:r>
      <w:r w:rsidRPr="00D22C36">
        <w:rPr>
          <w:rFonts w:ascii="Times New Roman" w:eastAsia="Times New Roman" w:hAnsi="Times New Roman" w:cs="Simplified Arabic" w:hint="cs"/>
          <w:sz w:val="24"/>
          <w:szCs w:val="24"/>
          <w:lang w:bidi="ar"/>
        </w:rPr>
        <w:t>98</w:t>
      </w:r>
      <w:r w:rsidR="00110EEB" w:rsidRPr="00C55AB5">
        <w:rPr>
          <w:rFonts w:ascii="Times New Roman" w:eastAsia="Times New Roman" w:hAnsi="Times New Roman" w:cs="Simplified Arabic"/>
          <w:sz w:val="24"/>
          <w:szCs w:val="28"/>
          <w:lang w:bidi="ar"/>
        </w:rPr>
        <w:t>.</w:t>
      </w:r>
      <w:r w:rsidRPr="00D22C36">
        <w:rPr>
          <w:rFonts w:ascii="Times New Roman" w:eastAsia="Times New Roman" w:hAnsi="Times New Roman" w:cs="Simplified Arabic" w:hint="cs"/>
          <w:sz w:val="24"/>
          <w:szCs w:val="24"/>
          <w:lang w:bidi="ar"/>
        </w:rPr>
        <w:t>3</w:t>
      </w:r>
      <w:r w:rsidRPr="00C55AB5">
        <w:rPr>
          <w:rFonts w:ascii="Times New Roman" w:eastAsia="Times New Roman" w:hAnsi="Times New Roman" w:cs="Simplified Arabic" w:hint="cs"/>
          <w:sz w:val="24"/>
          <w:szCs w:val="28"/>
          <w:rtl/>
          <w:lang w:bidi="ar"/>
        </w:rPr>
        <w:t>% منهم يرفضون التجنيس</w:t>
      </w:r>
      <w:r w:rsidR="00ED42C1" w:rsidRPr="00C55AB5">
        <w:rPr>
          <w:rStyle w:val="FootnoteReference"/>
          <w:rFonts w:ascii="Times New Roman" w:eastAsia="Times New Roman" w:hAnsi="Times New Roman" w:cs="Simplified Arabic"/>
          <w:sz w:val="24"/>
          <w:szCs w:val="28"/>
          <w:rtl/>
          <w:lang w:bidi="ar"/>
        </w:rPr>
        <w:footnoteReference w:id="24"/>
      </w:r>
      <w:r w:rsidRPr="00C55AB5">
        <w:rPr>
          <w:rFonts w:ascii="Times New Roman" w:eastAsia="Times New Roman" w:hAnsi="Times New Roman" w:cs="Simplified Arabic" w:hint="cs"/>
          <w:sz w:val="24"/>
          <w:szCs w:val="28"/>
          <w:rtl/>
          <w:lang w:bidi="ar"/>
        </w:rPr>
        <w:t>.</w:t>
      </w:r>
    </w:p>
    <w:p w14:paraId="2E4FA30A" w14:textId="44BBBAF4" w:rsidR="00D81049" w:rsidRPr="00C55AB5" w:rsidRDefault="00F679D8" w:rsidP="00F679D8">
      <w:pPr>
        <w:bidi/>
        <w:spacing w:after="0" w:line="264" w:lineRule="auto"/>
        <w:ind w:firstLine="284"/>
        <w:contextualSpacing/>
        <w:jc w:val="both"/>
        <w:rPr>
          <w:rFonts w:ascii="Times New Roman" w:eastAsia="Times New Roman" w:hAnsi="Times New Roman" w:cs="Simplified Arabic"/>
          <w:sz w:val="24"/>
          <w:szCs w:val="28"/>
          <w:rtl/>
          <w:lang w:bidi="ar"/>
        </w:rPr>
      </w:pPr>
      <w:r w:rsidRPr="00C55AB5">
        <w:rPr>
          <w:rFonts w:ascii="Times New Roman" w:eastAsia="Times New Roman" w:hAnsi="Times New Roman" w:cs="Simplified Arabic" w:hint="cs"/>
          <w:sz w:val="24"/>
          <w:szCs w:val="28"/>
          <w:rtl/>
          <w:lang w:bidi="ar"/>
        </w:rPr>
        <w:t>مع</w:t>
      </w:r>
      <w:r w:rsidRPr="00C55AB5">
        <w:rPr>
          <w:rFonts w:ascii="Times New Roman" w:eastAsia="Times New Roman" w:hAnsi="Times New Roman" w:cs="Simplified Arabic"/>
          <w:sz w:val="24"/>
          <w:szCs w:val="28"/>
          <w:rtl/>
          <w:lang w:bidi="ar"/>
        </w:rPr>
        <w:t xml:space="preserve"> </w:t>
      </w:r>
      <w:r w:rsidRPr="00C55AB5">
        <w:rPr>
          <w:rFonts w:ascii="Times New Roman" w:eastAsia="Times New Roman" w:hAnsi="Times New Roman" w:cs="Simplified Arabic" w:hint="cs"/>
          <w:sz w:val="24"/>
          <w:szCs w:val="28"/>
          <w:rtl/>
          <w:lang w:bidi="ar"/>
        </w:rPr>
        <w:t xml:space="preserve">وجود </w:t>
      </w:r>
      <w:r w:rsidR="006B7C08" w:rsidRPr="00C55AB5">
        <w:rPr>
          <w:rFonts w:ascii="Times New Roman" w:eastAsia="Times New Roman" w:hAnsi="Times New Roman" w:cs="Simplified Arabic" w:hint="cs"/>
          <w:sz w:val="24"/>
          <w:szCs w:val="28"/>
          <w:rtl/>
          <w:lang w:bidi="ar"/>
        </w:rPr>
        <w:t xml:space="preserve">مخاوف مشروعة بشأن الهجرة </w:t>
      </w:r>
      <w:r w:rsidR="00D81049" w:rsidRPr="00C55AB5">
        <w:rPr>
          <w:rFonts w:ascii="Times New Roman" w:eastAsia="Times New Roman" w:hAnsi="Times New Roman" w:cs="Simplified Arabic" w:hint="cs"/>
          <w:sz w:val="24"/>
          <w:szCs w:val="28"/>
          <w:rtl/>
          <w:lang w:bidi="ar"/>
        </w:rPr>
        <w:t>واسعة النطاق، من ضمنها إمكانية تفتيت</w:t>
      </w:r>
      <w:r w:rsidR="00D81049" w:rsidRPr="00C55AB5">
        <w:rPr>
          <w:rFonts w:ascii="Times New Roman" w:eastAsia="Times New Roman" w:hAnsi="Times New Roman" w:cs="Simplified Arabic"/>
          <w:sz w:val="24"/>
          <w:szCs w:val="28"/>
          <w:rtl/>
          <w:lang w:bidi="ar"/>
        </w:rPr>
        <w:t xml:space="preserve"> </w:t>
      </w:r>
      <w:r w:rsidR="00D81049" w:rsidRPr="00C55AB5">
        <w:rPr>
          <w:rFonts w:ascii="Times New Roman" w:eastAsia="Times New Roman" w:hAnsi="Times New Roman" w:cs="Simplified Arabic" w:hint="cs"/>
          <w:sz w:val="24"/>
          <w:szCs w:val="28"/>
          <w:rtl/>
          <w:lang w:bidi="ar"/>
        </w:rPr>
        <w:t>النسيج</w:t>
      </w:r>
      <w:r w:rsidR="00D81049" w:rsidRPr="00C55AB5">
        <w:rPr>
          <w:rFonts w:ascii="Times New Roman" w:eastAsia="Times New Roman" w:hAnsi="Times New Roman" w:cs="Simplified Arabic"/>
          <w:sz w:val="24"/>
          <w:szCs w:val="28"/>
          <w:rtl/>
          <w:lang w:bidi="ar"/>
        </w:rPr>
        <w:t xml:space="preserve"> </w:t>
      </w:r>
      <w:r w:rsidR="00D81049" w:rsidRPr="00C55AB5">
        <w:rPr>
          <w:rFonts w:ascii="Times New Roman" w:eastAsia="Times New Roman" w:hAnsi="Times New Roman" w:cs="Simplified Arabic" w:hint="cs"/>
          <w:sz w:val="24"/>
          <w:szCs w:val="28"/>
          <w:rtl/>
          <w:lang w:bidi="ar"/>
        </w:rPr>
        <w:t>الاجتماعي والنزاع الطائفي</w:t>
      </w:r>
      <w:r w:rsidR="001C1FC8"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فإن فوائد الهجرة </w:t>
      </w:r>
      <w:r w:rsidR="00A13AC0" w:rsidRPr="00C55AB5">
        <w:rPr>
          <w:rFonts w:ascii="Times New Roman" w:eastAsia="Times New Roman" w:hAnsi="Times New Roman" w:cs="Simplified Arabic" w:hint="cs"/>
          <w:sz w:val="24"/>
          <w:szCs w:val="28"/>
          <w:rtl/>
          <w:lang w:bidi="ar"/>
        </w:rPr>
        <w:t>م</w:t>
      </w:r>
      <w:r w:rsidR="00D81049" w:rsidRPr="00C55AB5">
        <w:rPr>
          <w:rFonts w:ascii="Times New Roman" w:eastAsia="Times New Roman" w:hAnsi="Times New Roman" w:cs="Simplified Arabic" w:hint="cs"/>
          <w:sz w:val="24"/>
          <w:szCs w:val="28"/>
          <w:rtl/>
          <w:lang w:bidi="ar"/>
        </w:rPr>
        <w:t>ا تزال أكثر بكثير من جوانبها السلبية. ولك</w:t>
      </w:r>
      <w:r w:rsidR="00B1293F" w:rsidRPr="00C55AB5">
        <w:rPr>
          <w:rFonts w:ascii="Times New Roman" w:eastAsia="Times New Roman" w:hAnsi="Times New Roman" w:cs="Simplified Arabic" w:hint="cs"/>
          <w:sz w:val="24"/>
          <w:szCs w:val="28"/>
          <w:rtl/>
          <w:lang w:bidi="ar"/>
        </w:rPr>
        <w:t>ن</w:t>
      </w:r>
      <w:r w:rsidR="00D81049" w:rsidRPr="00C55AB5">
        <w:rPr>
          <w:rFonts w:ascii="Times New Roman" w:eastAsia="Times New Roman" w:hAnsi="Times New Roman" w:cs="Simplified Arabic" w:hint="cs"/>
          <w:sz w:val="24"/>
          <w:szCs w:val="28"/>
          <w:rtl/>
          <w:lang w:bidi="ar"/>
        </w:rPr>
        <w:t xml:space="preserve"> للأسف </w:t>
      </w:r>
      <w:r w:rsidR="00A13AC0" w:rsidRPr="00C55AB5">
        <w:rPr>
          <w:rFonts w:ascii="Times New Roman" w:eastAsia="Times New Roman" w:hAnsi="Times New Roman" w:cs="Simplified Arabic" w:hint="cs"/>
          <w:sz w:val="24"/>
          <w:szCs w:val="28"/>
          <w:rtl/>
          <w:lang w:bidi="ar"/>
        </w:rPr>
        <w:t>فإ</w:t>
      </w:r>
      <w:r w:rsidR="00D81049" w:rsidRPr="00C55AB5">
        <w:rPr>
          <w:rFonts w:ascii="Times New Roman" w:eastAsia="Times New Roman" w:hAnsi="Times New Roman" w:cs="Simplified Arabic" w:hint="cs"/>
          <w:sz w:val="24"/>
          <w:szCs w:val="28"/>
          <w:rtl/>
          <w:lang w:bidi="ar"/>
        </w:rPr>
        <w:t>ن عددا</w:t>
      </w:r>
      <w:r w:rsidR="00A13AC0"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من الدول العربية والإسلامية والغربية لديها قواعد صارمة فيما يتعلق باستقبال اللاجئين</w:t>
      </w:r>
      <w:r w:rsidR="006B7C08" w:rsidRPr="00C55AB5">
        <w:rPr>
          <w:rFonts w:ascii="Times New Roman" w:eastAsia="Times New Roman" w:hAnsi="Times New Roman" w:cs="Simplified Arabic" w:hint="cs"/>
          <w:sz w:val="24"/>
          <w:szCs w:val="28"/>
          <w:rtl/>
          <w:lang w:bidi="ar"/>
        </w:rPr>
        <w:t xml:space="preserve">، مما </w:t>
      </w:r>
      <w:r w:rsidR="00D81049" w:rsidRPr="00C55AB5">
        <w:rPr>
          <w:rFonts w:ascii="Times New Roman" w:eastAsia="Times New Roman" w:hAnsi="Times New Roman" w:cs="Simplified Arabic" w:hint="cs"/>
          <w:sz w:val="24"/>
          <w:szCs w:val="28"/>
          <w:rtl/>
          <w:lang w:bidi="ar"/>
        </w:rPr>
        <w:t>نشر موقف</w:t>
      </w:r>
      <w:r w:rsidR="00B1293F" w:rsidRPr="00C55AB5">
        <w:rPr>
          <w:rFonts w:ascii="Times New Roman" w:eastAsia="Times New Roman" w:hAnsi="Times New Roman" w:cs="Simplified Arabic" w:hint="cs"/>
          <w:sz w:val="24"/>
          <w:szCs w:val="28"/>
          <w:rtl/>
          <w:lang w:bidi="ar"/>
        </w:rPr>
        <w:t>اً</w:t>
      </w:r>
      <w:r w:rsidR="00D81049" w:rsidRPr="00C55AB5">
        <w:rPr>
          <w:rFonts w:ascii="Times New Roman" w:eastAsia="Times New Roman" w:hAnsi="Times New Roman" w:cs="Simplified Arabic" w:hint="cs"/>
          <w:sz w:val="24"/>
          <w:szCs w:val="28"/>
          <w:rtl/>
          <w:lang w:bidi="ar"/>
        </w:rPr>
        <w:t xml:space="preserve"> سلبي</w:t>
      </w:r>
      <w:r w:rsidR="00B1293F" w:rsidRPr="00C55AB5">
        <w:rPr>
          <w:rFonts w:ascii="Times New Roman" w:eastAsia="Times New Roman" w:hAnsi="Times New Roman" w:cs="Simplified Arabic" w:hint="cs"/>
          <w:sz w:val="24"/>
          <w:szCs w:val="28"/>
          <w:rtl/>
          <w:lang w:bidi="ar"/>
        </w:rPr>
        <w:t>اً</w:t>
      </w:r>
      <w:r w:rsidR="00D81049" w:rsidRPr="00C55AB5">
        <w:rPr>
          <w:rFonts w:ascii="Times New Roman" w:eastAsia="Times New Roman" w:hAnsi="Times New Roman" w:cs="Simplified Arabic" w:hint="cs"/>
          <w:sz w:val="24"/>
          <w:szCs w:val="28"/>
          <w:rtl/>
          <w:lang w:bidi="ar"/>
        </w:rPr>
        <w:t xml:space="preserve"> (وأحيانا</w:t>
      </w:r>
      <w:r w:rsidR="00A13AC0"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عدائي</w:t>
      </w:r>
      <w:r w:rsidR="00B1293F" w:rsidRPr="00C55AB5">
        <w:rPr>
          <w:rFonts w:ascii="Times New Roman" w:eastAsia="Times New Roman" w:hAnsi="Times New Roman" w:cs="Simplified Arabic" w:hint="cs"/>
          <w:sz w:val="24"/>
          <w:szCs w:val="28"/>
          <w:rtl/>
          <w:lang w:bidi="ar"/>
        </w:rPr>
        <w:t>اً</w:t>
      </w:r>
      <w:r w:rsidR="00D81049" w:rsidRPr="00C55AB5">
        <w:rPr>
          <w:rFonts w:ascii="Times New Roman" w:eastAsia="Times New Roman" w:hAnsi="Times New Roman" w:cs="Simplified Arabic" w:hint="cs"/>
          <w:sz w:val="24"/>
          <w:szCs w:val="28"/>
          <w:rtl/>
          <w:lang w:bidi="ar"/>
        </w:rPr>
        <w:t xml:space="preserve">) </w:t>
      </w:r>
      <w:proofErr w:type="spellStart"/>
      <w:r w:rsidR="00D81049" w:rsidRPr="00C55AB5">
        <w:rPr>
          <w:rFonts w:ascii="Times New Roman" w:eastAsia="Times New Roman" w:hAnsi="Times New Roman" w:cs="Simplified Arabic" w:hint="cs"/>
          <w:sz w:val="24"/>
          <w:szCs w:val="28"/>
          <w:rtl/>
          <w:lang w:bidi="ar"/>
        </w:rPr>
        <w:t>تجاه</w:t>
      </w:r>
      <w:r w:rsidR="00E6372A" w:rsidRPr="00C55AB5">
        <w:rPr>
          <w:rFonts w:ascii="Times New Roman" w:eastAsia="Times New Roman" w:hAnsi="Times New Roman" w:cs="Simplified Arabic" w:hint="cs"/>
          <w:sz w:val="24"/>
          <w:szCs w:val="28"/>
          <w:rtl/>
          <w:lang w:bidi="ar"/>
        </w:rPr>
        <w:t>م</w:t>
      </w:r>
      <w:proofErr w:type="spellEnd"/>
      <w:r w:rsidR="00A13AC0"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وتم</w:t>
      </w:r>
      <w:r w:rsidR="00A13AC0"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تصويرهم على أنهم متسولون فقراء</w:t>
      </w:r>
      <w:r w:rsidR="00E6372A"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وعبء على المجتمع</w:t>
      </w:r>
      <w:r w:rsidR="00A13AC0" w:rsidRPr="00C55AB5">
        <w:rPr>
          <w:rFonts w:ascii="Times New Roman" w:eastAsia="Times New Roman" w:hAnsi="Times New Roman" w:cs="Simplified Arabic" w:hint="cs"/>
          <w:sz w:val="24"/>
          <w:szCs w:val="28"/>
          <w:rtl/>
          <w:lang w:bidi="ar"/>
        </w:rPr>
        <w:t>،</w:t>
      </w:r>
      <w:r w:rsidR="00D81049" w:rsidRPr="00C55AB5">
        <w:rPr>
          <w:rFonts w:ascii="Times New Roman" w:eastAsia="Times New Roman" w:hAnsi="Times New Roman" w:cs="Simplified Arabic" w:hint="cs"/>
          <w:sz w:val="24"/>
          <w:szCs w:val="28"/>
          <w:rtl/>
          <w:lang w:bidi="ar"/>
        </w:rPr>
        <w:t xml:space="preserve"> وخطر اجتماعي وثقافي. </w:t>
      </w:r>
      <w:r w:rsidRPr="00C55AB5">
        <w:rPr>
          <w:rFonts w:ascii="Times New Roman" w:eastAsia="Times New Roman" w:hAnsi="Times New Roman" w:cs="Simplified Arabic" w:hint="cs"/>
          <w:sz w:val="24"/>
          <w:szCs w:val="28"/>
          <w:rtl/>
          <w:lang w:bidi="ar"/>
        </w:rPr>
        <w:t>و</w:t>
      </w:r>
      <w:r w:rsidR="00D81049" w:rsidRPr="00C55AB5">
        <w:rPr>
          <w:rFonts w:ascii="Times New Roman" w:eastAsia="Times New Roman" w:hAnsi="Times New Roman" w:cs="Simplified Arabic" w:hint="cs"/>
          <w:sz w:val="24"/>
          <w:szCs w:val="28"/>
          <w:rtl/>
          <w:lang w:bidi="ar"/>
        </w:rPr>
        <w:t xml:space="preserve">في الواقع، يوجد عدد كبير من اللاجئين </w:t>
      </w:r>
      <w:r w:rsidR="00E6372A" w:rsidRPr="00C55AB5">
        <w:rPr>
          <w:rFonts w:ascii="Times New Roman" w:eastAsia="Times New Roman" w:hAnsi="Times New Roman" w:cs="Simplified Arabic" w:hint="cs"/>
          <w:sz w:val="24"/>
          <w:szCs w:val="28"/>
          <w:rtl/>
          <w:lang w:bidi="ar"/>
        </w:rPr>
        <w:t>ال</w:t>
      </w:r>
      <w:r w:rsidR="006B7C08" w:rsidRPr="00C55AB5">
        <w:rPr>
          <w:rFonts w:ascii="Times New Roman" w:eastAsia="Times New Roman" w:hAnsi="Times New Roman" w:cs="Simplified Arabic" w:hint="cs"/>
          <w:sz w:val="24"/>
          <w:szCs w:val="28"/>
          <w:rtl/>
          <w:lang w:bidi="ar"/>
        </w:rPr>
        <w:t>حاصلين على الشهادات</w:t>
      </w:r>
      <w:r w:rsidR="00D81049" w:rsidRPr="00C55AB5">
        <w:rPr>
          <w:rFonts w:ascii="Times New Roman" w:eastAsia="Times New Roman" w:hAnsi="Times New Roman" w:cs="Simplified Arabic" w:hint="cs"/>
          <w:sz w:val="24"/>
          <w:szCs w:val="28"/>
          <w:rtl/>
          <w:lang w:bidi="ar"/>
        </w:rPr>
        <w:t xml:space="preserve"> والخبرات والمهارات، وهم قادرون على أداء أدوار إنمائية إيجابية في البلدان المضيفة.</w:t>
      </w:r>
    </w:p>
    <w:p w14:paraId="552446BB" w14:textId="3D2C94E6" w:rsidR="00D81049" w:rsidRPr="00C36685" w:rsidRDefault="00D81049" w:rsidP="000D0549">
      <w:pPr>
        <w:bidi/>
        <w:spacing w:after="0" w:line="264" w:lineRule="auto"/>
        <w:ind w:firstLine="284"/>
        <w:contextualSpacing/>
        <w:jc w:val="both"/>
        <w:rPr>
          <w:rFonts w:ascii="Times New Roman" w:eastAsia="Times New Roman" w:hAnsi="Times New Roman" w:cs="Simplified Arabic"/>
          <w:spacing w:val="-4"/>
          <w:sz w:val="24"/>
          <w:szCs w:val="28"/>
          <w:lang w:bidi="ar"/>
        </w:rPr>
      </w:pPr>
      <w:r w:rsidRPr="00C36685">
        <w:rPr>
          <w:rFonts w:ascii="Times New Roman" w:eastAsia="Times New Roman" w:hAnsi="Times New Roman" w:cs="Simplified Arabic" w:hint="cs"/>
          <w:spacing w:val="-4"/>
          <w:sz w:val="24"/>
          <w:szCs w:val="28"/>
          <w:rtl/>
          <w:lang w:bidi="ar"/>
        </w:rPr>
        <w:t>عاشرا</w:t>
      </w:r>
      <w:r w:rsidR="00A13AC0" w:rsidRPr="00C36685">
        <w:rPr>
          <w:rFonts w:ascii="Times New Roman" w:eastAsia="Times New Roman" w:hAnsi="Times New Roman" w:cs="Simplified Arabic" w:hint="cs"/>
          <w:spacing w:val="-4"/>
          <w:sz w:val="24"/>
          <w:szCs w:val="28"/>
          <w:rtl/>
          <w:lang w:bidi="ar"/>
        </w:rPr>
        <w:t>ً</w:t>
      </w:r>
      <w:r w:rsidRPr="00C36685">
        <w:rPr>
          <w:rFonts w:ascii="Times New Roman" w:eastAsia="Times New Roman" w:hAnsi="Times New Roman" w:cs="Simplified Arabic" w:hint="cs"/>
          <w:spacing w:val="-4"/>
          <w:sz w:val="24"/>
          <w:szCs w:val="28"/>
          <w:rtl/>
          <w:lang w:bidi="ar"/>
        </w:rPr>
        <w:t xml:space="preserve">: من ناحية أخرى، يجب توظيف الوسائل الإعلامية والسياسية والثقافية لتفعيل الجانب الإيجابي للاجئين، من حيث التعارف والتعايش الثقافي، </w:t>
      </w:r>
      <w:r w:rsidR="000D0549" w:rsidRPr="00C36685">
        <w:rPr>
          <w:rFonts w:ascii="Times New Roman" w:eastAsia="Times New Roman" w:hAnsi="Times New Roman" w:cs="Simplified Arabic" w:hint="cs"/>
          <w:spacing w:val="-4"/>
          <w:sz w:val="24"/>
          <w:szCs w:val="28"/>
          <w:rtl/>
          <w:lang w:bidi="ar"/>
        </w:rPr>
        <w:t>إضافة إلى</w:t>
      </w:r>
      <w:r w:rsidRPr="00C36685">
        <w:rPr>
          <w:rFonts w:ascii="Times New Roman" w:eastAsia="Times New Roman" w:hAnsi="Times New Roman" w:cs="Simplified Arabic" w:hint="cs"/>
          <w:spacing w:val="-4"/>
          <w:sz w:val="24"/>
          <w:szCs w:val="28"/>
          <w:rtl/>
          <w:lang w:bidi="ar"/>
        </w:rPr>
        <w:t xml:space="preserve"> المشاركة في التنمية والتقدم الاقتصادي</w:t>
      </w:r>
      <w:r w:rsidR="00FE1E47" w:rsidRPr="00C36685">
        <w:rPr>
          <w:rFonts w:ascii="Times New Roman" w:eastAsia="Times New Roman" w:hAnsi="Times New Roman" w:cs="Simplified Arabic" w:hint="cs"/>
          <w:spacing w:val="-4"/>
          <w:sz w:val="24"/>
          <w:szCs w:val="28"/>
          <w:rtl/>
          <w:lang w:bidi="ar"/>
        </w:rPr>
        <w:t>.</w:t>
      </w:r>
    </w:p>
    <w:p w14:paraId="6BBA6380" w14:textId="0448A27D" w:rsidR="00D81049" w:rsidRPr="00C55AB5" w:rsidRDefault="00D81049" w:rsidP="00FE1E47">
      <w:pPr>
        <w:bidi/>
        <w:spacing w:after="0" w:line="264" w:lineRule="auto"/>
        <w:ind w:firstLine="284"/>
        <w:contextualSpacing/>
        <w:jc w:val="both"/>
        <w:rPr>
          <w:rFonts w:ascii="Times New Roman" w:eastAsia="Times New Roman" w:hAnsi="Times New Roman" w:cs="Simplified Arabic"/>
          <w:sz w:val="24"/>
          <w:szCs w:val="28"/>
          <w:lang w:bidi="ar"/>
        </w:rPr>
      </w:pPr>
      <w:r w:rsidRPr="00C55AB5">
        <w:rPr>
          <w:rFonts w:ascii="Times New Roman" w:eastAsia="Times New Roman" w:hAnsi="Times New Roman" w:cs="Simplified Arabic" w:hint="cs"/>
          <w:sz w:val="24"/>
          <w:szCs w:val="28"/>
          <w:rtl/>
          <w:lang w:bidi="ar"/>
        </w:rPr>
        <w:t>ومن الضروري تعزيز القيم الإنسانية المشتركة فيما يتعلق بمعاملة اللاجئين ورعايتهم</w:t>
      </w:r>
      <w:r w:rsidR="00C15F75" w:rsidRPr="00C55AB5">
        <w:rPr>
          <w:rFonts w:ascii="Times New Roman" w:eastAsia="Times New Roman" w:hAnsi="Times New Roman" w:cs="Simplified Arabic" w:hint="cs"/>
          <w:sz w:val="24"/>
          <w:szCs w:val="28"/>
          <w:rtl/>
          <w:lang w:bidi="ar"/>
        </w:rPr>
        <w:t>،</w:t>
      </w:r>
      <w:r w:rsidRPr="00C55AB5">
        <w:rPr>
          <w:rFonts w:ascii="Times New Roman" w:eastAsia="Times New Roman" w:hAnsi="Times New Roman" w:cs="Simplified Arabic" w:hint="cs"/>
          <w:sz w:val="24"/>
          <w:szCs w:val="28"/>
          <w:rtl/>
          <w:lang w:bidi="ar"/>
        </w:rPr>
        <w:t xml:space="preserve"> والاستفادة الإيجابية من طاقتهم وخبرتهم، طالما أنهم يع</w:t>
      </w:r>
      <w:r w:rsidR="00F679D8" w:rsidRPr="00C55AB5">
        <w:rPr>
          <w:rFonts w:ascii="Times New Roman" w:eastAsia="Times New Roman" w:hAnsi="Times New Roman" w:cs="Simplified Arabic" w:hint="cs"/>
          <w:sz w:val="24"/>
          <w:szCs w:val="28"/>
          <w:rtl/>
          <w:lang w:bidi="ar"/>
        </w:rPr>
        <w:t>يشون بشرف وسلام ويحترمون قوانين</w:t>
      </w:r>
      <w:r w:rsidRPr="00C55AB5">
        <w:rPr>
          <w:rFonts w:ascii="Times New Roman" w:eastAsia="Times New Roman" w:hAnsi="Times New Roman" w:cs="Simplified Arabic" w:hint="cs"/>
          <w:sz w:val="24"/>
          <w:szCs w:val="28"/>
          <w:rtl/>
          <w:lang w:bidi="ar"/>
        </w:rPr>
        <w:t xml:space="preserve"> </w:t>
      </w:r>
      <w:r w:rsidR="00C15F75" w:rsidRPr="00C55AB5">
        <w:rPr>
          <w:rFonts w:ascii="Times New Roman" w:eastAsia="Times New Roman" w:hAnsi="Times New Roman" w:cs="Simplified Arabic" w:hint="cs"/>
          <w:sz w:val="24"/>
          <w:szCs w:val="28"/>
          <w:rtl/>
          <w:lang w:bidi="ar"/>
        </w:rPr>
        <w:t xml:space="preserve">البلاد </w:t>
      </w:r>
      <w:r w:rsidRPr="00C55AB5">
        <w:rPr>
          <w:rFonts w:ascii="Times New Roman" w:eastAsia="Times New Roman" w:hAnsi="Times New Roman" w:cs="Simplified Arabic" w:hint="cs"/>
          <w:sz w:val="24"/>
          <w:szCs w:val="28"/>
          <w:rtl/>
          <w:lang w:bidi="ar"/>
        </w:rPr>
        <w:t>المضيفة</w:t>
      </w:r>
      <w:r w:rsidR="00FE1E47" w:rsidRPr="00C55AB5">
        <w:rPr>
          <w:rFonts w:ascii="Times New Roman" w:eastAsia="Times New Roman" w:hAnsi="Times New Roman" w:cs="Simplified Arabic" w:hint="cs"/>
          <w:sz w:val="24"/>
          <w:szCs w:val="28"/>
          <w:rtl/>
          <w:lang w:bidi="ar"/>
        </w:rPr>
        <w:t>.</w:t>
      </w:r>
    </w:p>
    <w:sectPr w:rsidR="00D81049" w:rsidRPr="00C55AB5" w:rsidSect="00AD32CE">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1FAA" w14:textId="77777777" w:rsidR="007A00DD" w:rsidRDefault="007A00DD" w:rsidP="00D81049">
      <w:pPr>
        <w:spacing w:after="0" w:line="240" w:lineRule="auto"/>
      </w:pPr>
      <w:r>
        <w:separator/>
      </w:r>
    </w:p>
  </w:endnote>
  <w:endnote w:type="continuationSeparator" w:id="0">
    <w:p w14:paraId="73757628" w14:textId="77777777" w:rsidR="007A00DD" w:rsidRDefault="007A00DD" w:rsidP="00D8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7A5A" w14:textId="77777777" w:rsidR="006D239B" w:rsidRDefault="006D2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512364476"/>
      <w:docPartObj>
        <w:docPartGallery w:val="Page Numbers (Bottom of Page)"/>
        <w:docPartUnique/>
      </w:docPartObj>
    </w:sdtPr>
    <w:sdtEndPr>
      <w:rPr>
        <w:noProof/>
      </w:rPr>
    </w:sdtEndPr>
    <w:sdtContent>
      <w:p w14:paraId="618BE04C" w14:textId="70E3B4EB" w:rsidR="00C45D99" w:rsidRPr="00C36685" w:rsidRDefault="00C45D99" w:rsidP="0062326B">
        <w:pPr>
          <w:pStyle w:val="Footer"/>
          <w:jc w:val="center"/>
          <w:rPr>
            <w:rFonts w:asciiTheme="majorBidi" w:hAnsiTheme="majorBidi" w:cstheme="majorBidi"/>
            <w:sz w:val="24"/>
            <w:szCs w:val="24"/>
          </w:rPr>
        </w:pPr>
        <w:r w:rsidRPr="00C36685">
          <w:rPr>
            <w:rFonts w:asciiTheme="majorBidi" w:hAnsiTheme="majorBidi" w:cstheme="majorBidi"/>
            <w:sz w:val="24"/>
            <w:szCs w:val="24"/>
          </w:rPr>
          <w:fldChar w:fldCharType="begin"/>
        </w:r>
        <w:r w:rsidRPr="00C36685">
          <w:rPr>
            <w:rFonts w:asciiTheme="majorBidi" w:hAnsiTheme="majorBidi" w:cstheme="majorBidi"/>
            <w:sz w:val="24"/>
            <w:szCs w:val="24"/>
          </w:rPr>
          <w:instrText xml:space="preserve"> PAGE   \* MERGEFORMAT </w:instrText>
        </w:r>
        <w:r w:rsidRPr="00C36685">
          <w:rPr>
            <w:rFonts w:asciiTheme="majorBidi" w:hAnsiTheme="majorBidi" w:cstheme="majorBidi"/>
            <w:sz w:val="24"/>
            <w:szCs w:val="24"/>
          </w:rPr>
          <w:fldChar w:fldCharType="separate"/>
        </w:r>
        <w:r w:rsidR="005032D5">
          <w:rPr>
            <w:rFonts w:asciiTheme="majorBidi" w:hAnsiTheme="majorBidi" w:cstheme="majorBidi"/>
            <w:noProof/>
            <w:sz w:val="24"/>
            <w:szCs w:val="24"/>
          </w:rPr>
          <w:t>2</w:t>
        </w:r>
        <w:r w:rsidRPr="00C36685">
          <w:rPr>
            <w:rFonts w:asciiTheme="majorBidi" w:hAnsiTheme="majorBidi" w:cstheme="majorBidi"/>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7ABC" w14:textId="77777777" w:rsidR="006D239B" w:rsidRDefault="006D2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47EDA" w14:textId="77777777" w:rsidR="007A00DD" w:rsidRDefault="007A00DD" w:rsidP="00B720B3">
      <w:pPr>
        <w:bidi/>
        <w:spacing w:after="0" w:line="240" w:lineRule="auto"/>
      </w:pPr>
      <w:r>
        <w:separator/>
      </w:r>
    </w:p>
  </w:footnote>
  <w:footnote w:type="continuationSeparator" w:id="0">
    <w:p w14:paraId="3BEF8F62" w14:textId="77777777" w:rsidR="007A00DD" w:rsidRDefault="007A00DD" w:rsidP="00D81049">
      <w:pPr>
        <w:spacing w:after="0" w:line="240" w:lineRule="auto"/>
      </w:pPr>
      <w:r>
        <w:continuationSeparator/>
      </w:r>
    </w:p>
  </w:footnote>
  <w:footnote w:id="1">
    <w:p w14:paraId="5E737745" w14:textId="53561E4A" w:rsidR="00CD3EB0" w:rsidRPr="005032D5" w:rsidRDefault="00ED42C1" w:rsidP="00B720B3">
      <w:pPr>
        <w:pStyle w:val="FootnoteText"/>
        <w:bidi/>
        <w:ind w:left="141" w:hanging="141"/>
        <w:jc w:val="both"/>
        <w:rPr>
          <w:rFonts w:ascii="Times New Roman" w:hAnsi="Times New Roman" w:cs="Simplified Arabic"/>
          <w:spacing w:val="-4"/>
          <w:sz w:val="18"/>
          <w:szCs w:val="22"/>
          <w:rtl/>
          <w:lang w:bidi="ar"/>
        </w:rPr>
      </w:pPr>
      <w:r w:rsidRPr="005032D5">
        <w:rPr>
          <w:rStyle w:val="FootnoteReference"/>
          <w:rFonts w:ascii="Times New Roman" w:hAnsi="Times New Roman" w:cs="Simplified Arabic"/>
          <w:spacing w:val="-4"/>
          <w:sz w:val="18"/>
          <w:szCs w:val="22"/>
        </w:rPr>
        <w:footnoteRef/>
      </w:r>
      <w:r w:rsidRPr="005032D5">
        <w:rPr>
          <w:rFonts w:ascii="Times New Roman" w:hAnsi="Times New Roman" w:cs="Simplified Arabic"/>
          <w:spacing w:val="-4"/>
          <w:sz w:val="18"/>
          <w:szCs w:val="22"/>
        </w:rPr>
        <w:t xml:space="preserve"> </w:t>
      </w:r>
      <w:r w:rsidR="00CD3EB0" w:rsidRPr="005032D5">
        <w:rPr>
          <w:rFonts w:ascii="Times New Roman" w:hAnsi="Times New Roman" w:cs="Simplified Arabic"/>
          <w:spacing w:val="-4"/>
          <w:sz w:val="18"/>
          <w:szCs w:val="22"/>
          <w:rtl/>
          <w:lang w:bidi="ar-LB"/>
        </w:rPr>
        <w:t xml:space="preserve"> قدمت هذه الورقة </w:t>
      </w:r>
      <w:r w:rsidR="005032D5" w:rsidRPr="005032D5">
        <w:rPr>
          <w:rFonts w:ascii="Times New Roman" w:hAnsi="Times New Roman" w:cs="Simplified Arabic" w:hint="cs"/>
          <w:spacing w:val="-4"/>
          <w:sz w:val="18"/>
          <w:szCs w:val="22"/>
          <w:rtl/>
          <w:lang w:bidi="ar-LB"/>
        </w:rPr>
        <w:t xml:space="preserve">باللغة الإنجليزية </w:t>
      </w:r>
      <w:r w:rsidR="008744D1" w:rsidRPr="005032D5">
        <w:rPr>
          <w:rFonts w:ascii="Times New Roman" w:hAnsi="Times New Roman" w:cs="Simplified Arabic"/>
          <w:spacing w:val="-4"/>
          <w:sz w:val="18"/>
          <w:szCs w:val="22"/>
          <w:rtl/>
          <w:lang w:bidi="ar-LB"/>
        </w:rPr>
        <w:t xml:space="preserve">في </w:t>
      </w:r>
      <w:bookmarkStart w:id="0" w:name="_GoBack"/>
      <w:bookmarkEnd w:id="0"/>
      <w:r w:rsidR="008744D1" w:rsidRPr="005032D5">
        <w:rPr>
          <w:rFonts w:ascii="Times New Roman" w:hAnsi="Times New Roman" w:cs="Simplified Arabic"/>
          <w:spacing w:val="-4"/>
          <w:sz w:val="18"/>
          <w:szCs w:val="22"/>
          <w:rtl/>
          <w:lang w:bidi="ar-LB"/>
        </w:rPr>
        <w:t>المؤتمر العالمي لمنظمة المدينة ومؤسسات المجتمع المدني</w:t>
      </w:r>
      <w:r w:rsidR="00CD3EB0" w:rsidRPr="005032D5">
        <w:rPr>
          <w:rFonts w:ascii="Times New Roman" w:hAnsi="Times New Roman" w:cs="Simplified Arabic"/>
          <w:spacing w:val="-4"/>
          <w:sz w:val="18"/>
          <w:szCs w:val="22"/>
          <w:rtl/>
          <w:lang w:bidi="ar-LB"/>
        </w:rPr>
        <w:t xml:space="preserve">، التي </w:t>
      </w:r>
      <w:r w:rsidR="009E46AB" w:rsidRPr="005032D5">
        <w:rPr>
          <w:rFonts w:ascii="Times New Roman" w:hAnsi="Times New Roman" w:cs="Simplified Arabic"/>
          <w:spacing w:val="-4"/>
          <w:sz w:val="18"/>
          <w:szCs w:val="22"/>
          <w:rtl/>
          <w:lang w:bidi="ar"/>
        </w:rPr>
        <w:t>نظمته</w:t>
      </w:r>
      <w:r w:rsidR="00CD3EB0" w:rsidRPr="005032D5">
        <w:rPr>
          <w:rFonts w:ascii="Times New Roman" w:hAnsi="Times New Roman" w:cs="Simplified Arabic"/>
          <w:spacing w:val="-4"/>
          <w:sz w:val="18"/>
          <w:szCs w:val="22"/>
          <w:rtl/>
          <w:lang w:bidi="ar"/>
        </w:rPr>
        <w:t xml:space="preserve"> بلدية </w:t>
      </w:r>
      <w:proofErr w:type="spellStart"/>
      <w:r w:rsidR="00CD3EB0" w:rsidRPr="005032D5">
        <w:rPr>
          <w:rFonts w:ascii="Times New Roman" w:hAnsi="Times New Roman" w:cs="Simplified Arabic"/>
          <w:spacing w:val="-4"/>
          <w:sz w:val="18"/>
          <w:szCs w:val="22"/>
          <w:rtl/>
          <w:lang w:bidi="ar"/>
        </w:rPr>
        <w:t>اسنلر</w:t>
      </w:r>
      <w:proofErr w:type="spellEnd"/>
      <w:r w:rsidR="00202B96" w:rsidRPr="005032D5">
        <w:rPr>
          <w:rFonts w:ascii="Times New Roman" w:hAnsi="Times New Roman" w:cs="Simplified Arabic" w:hint="cs"/>
          <w:spacing w:val="-4"/>
          <w:sz w:val="18"/>
          <w:szCs w:val="22"/>
          <w:rtl/>
          <w:lang w:bidi="ar"/>
        </w:rPr>
        <w:t xml:space="preserve"> </w:t>
      </w:r>
      <w:proofErr w:type="spellStart"/>
      <w:r w:rsidR="00202B96" w:rsidRPr="005032D5">
        <w:rPr>
          <w:rFonts w:ascii="Times New Roman" w:hAnsi="Times New Roman" w:cs="Simplified Arabic"/>
          <w:spacing w:val="-4"/>
          <w:sz w:val="18"/>
          <w:szCs w:val="22"/>
        </w:rPr>
        <w:t>Esenler</w:t>
      </w:r>
      <w:proofErr w:type="spellEnd"/>
      <w:r w:rsidR="00CD3EB0" w:rsidRPr="005032D5">
        <w:rPr>
          <w:rFonts w:ascii="Times New Roman" w:hAnsi="Times New Roman" w:cs="Simplified Arabic"/>
          <w:spacing w:val="-4"/>
          <w:sz w:val="18"/>
          <w:szCs w:val="22"/>
          <w:rtl/>
          <w:lang w:bidi="ar"/>
        </w:rPr>
        <w:t xml:space="preserve"> في </w:t>
      </w:r>
      <w:r w:rsidR="00CD3EB0" w:rsidRPr="005032D5">
        <w:rPr>
          <w:rFonts w:asciiTheme="majorBidi" w:hAnsiTheme="majorBidi" w:cstheme="majorBidi"/>
          <w:spacing w:val="-4"/>
          <w:sz w:val="18"/>
          <w:szCs w:val="18"/>
          <w:rtl/>
          <w:lang w:bidi="ar"/>
        </w:rPr>
        <w:t>20</w:t>
      </w:r>
      <w:r w:rsidR="002C26C3" w:rsidRPr="005032D5">
        <w:rPr>
          <w:rFonts w:ascii="Times New Roman" w:hAnsi="Times New Roman" w:cs="Simplified Arabic" w:hint="cs"/>
          <w:spacing w:val="-4"/>
          <w:sz w:val="18"/>
          <w:szCs w:val="22"/>
          <w:rtl/>
          <w:lang w:bidi="ar"/>
        </w:rPr>
        <w:t>–</w:t>
      </w:r>
      <w:r w:rsidR="00CD3EB0" w:rsidRPr="005032D5">
        <w:rPr>
          <w:rFonts w:asciiTheme="majorBidi" w:hAnsiTheme="majorBidi" w:cstheme="majorBidi"/>
          <w:spacing w:val="-4"/>
          <w:sz w:val="18"/>
          <w:szCs w:val="18"/>
          <w:rtl/>
          <w:lang w:bidi="ar"/>
        </w:rPr>
        <w:t>22</w:t>
      </w:r>
      <w:r w:rsidR="00CD3EB0" w:rsidRPr="005032D5">
        <w:rPr>
          <w:rFonts w:ascii="Times New Roman" w:hAnsi="Times New Roman" w:cs="Simplified Arabic"/>
          <w:spacing w:val="-4"/>
          <w:sz w:val="18"/>
          <w:szCs w:val="22"/>
          <w:rtl/>
          <w:lang w:bidi="ar"/>
        </w:rPr>
        <w:t>/</w:t>
      </w:r>
      <w:r w:rsidR="00CD3EB0" w:rsidRPr="005032D5">
        <w:rPr>
          <w:rFonts w:asciiTheme="majorBidi" w:hAnsiTheme="majorBidi" w:cstheme="majorBidi"/>
          <w:spacing w:val="-4"/>
          <w:sz w:val="18"/>
          <w:szCs w:val="18"/>
          <w:rtl/>
          <w:lang w:bidi="ar"/>
        </w:rPr>
        <w:t>10</w:t>
      </w:r>
      <w:r w:rsidR="00CD3EB0" w:rsidRPr="005032D5">
        <w:rPr>
          <w:rFonts w:ascii="Times New Roman" w:hAnsi="Times New Roman" w:cs="Simplified Arabic"/>
          <w:spacing w:val="-4"/>
          <w:sz w:val="18"/>
          <w:szCs w:val="22"/>
          <w:rtl/>
          <w:lang w:bidi="ar"/>
        </w:rPr>
        <w:t>/</w:t>
      </w:r>
      <w:r w:rsidR="00CD3EB0" w:rsidRPr="005032D5">
        <w:rPr>
          <w:rFonts w:asciiTheme="majorBidi" w:hAnsiTheme="majorBidi" w:cstheme="majorBidi"/>
          <w:spacing w:val="-4"/>
          <w:sz w:val="18"/>
          <w:szCs w:val="18"/>
          <w:rtl/>
          <w:lang w:bidi="ar"/>
        </w:rPr>
        <w:t>2017</w:t>
      </w:r>
      <w:r w:rsidR="00CD3EB0" w:rsidRPr="005032D5">
        <w:rPr>
          <w:rFonts w:ascii="Times New Roman" w:hAnsi="Times New Roman" w:cs="Simplified Arabic"/>
          <w:spacing w:val="-4"/>
          <w:sz w:val="18"/>
          <w:szCs w:val="22"/>
          <w:rtl/>
          <w:lang w:bidi="ar"/>
        </w:rPr>
        <w:t xml:space="preserve">، تحت رعاية الرئاسة التركية في جامعة </w:t>
      </w:r>
      <w:proofErr w:type="spellStart"/>
      <w:r w:rsidR="00CD3EB0" w:rsidRPr="005032D5">
        <w:rPr>
          <w:rFonts w:ascii="Times New Roman" w:hAnsi="Times New Roman" w:cs="Simplified Arabic"/>
          <w:spacing w:val="-4"/>
          <w:sz w:val="18"/>
          <w:szCs w:val="22"/>
          <w:rtl/>
          <w:lang w:bidi="ar"/>
        </w:rPr>
        <w:t>يلدز</w:t>
      </w:r>
      <w:proofErr w:type="spellEnd"/>
      <w:r w:rsidR="00CD3EB0" w:rsidRPr="005032D5">
        <w:rPr>
          <w:rFonts w:ascii="Times New Roman" w:hAnsi="Times New Roman" w:cs="Simplified Arabic"/>
          <w:spacing w:val="-4"/>
          <w:sz w:val="18"/>
          <w:szCs w:val="22"/>
          <w:rtl/>
          <w:lang w:bidi="ar"/>
        </w:rPr>
        <w:t xml:space="preserve"> التقنية</w:t>
      </w:r>
      <w:r w:rsidR="00202B96" w:rsidRPr="005032D5">
        <w:rPr>
          <w:rFonts w:ascii="Times New Roman" w:hAnsi="Times New Roman" w:cs="Simplified Arabic" w:hint="cs"/>
          <w:spacing w:val="-4"/>
          <w:sz w:val="18"/>
          <w:szCs w:val="22"/>
          <w:rtl/>
          <w:lang w:bidi="ar"/>
        </w:rPr>
        <w:t xml:space="preserve"> </w:t>
      </w:r>
      <w:proofErr w:type="spellStart"/>
      <w:r w:rsidR="00202B96" w:rsidRPr="005032D5">
        <w:rPr>
          <w:rFonts w:ascii="Times New Roman" w:hAnsi="Times New Roman" w:cs="Simplified Arabic"/>
          <w:spacing w:val="-4"/>
          <w:sz w:val="18"/>
          <w:szCs w:val="22"/>
        </w:rPr>
        <w:t>Yıldız</w:t>
      </w:r>
      <w:proofErr w:type="spellEnd"/>
      <w:r w:rsidR="00202B96" w:rsidRPr="005032D5">
        <w:rPr>
          <w:rFonts w:ascii="Times New Roman" w:hAnsi="Times New Roman" w:cs="Simplified Arabic"/>
          <w:spacing w:val="-4"/>
          <w:sz w:val="18"/>
          <w:szCs w:val="22"/>
        </w:rPr>
        <w:t xml:space="preserve"> Technical University</w:t>
      </w:r>
      <w:r w:rsidR="00CD3EB0" w:rsidRPr="005032D5">
        <w:rPr>
          <w:rFonts w:ascii="Times New Roman" w:hAnsi="Times New Roman" w:cs="Simplified Arabic"/>
          <w:spacing w:val="-4"/>
          <w:sz w:val="18"/>
          <w:szCs w:val="22"/>
          <w:rtl/>
          <w:lang w:bidi="ar"/>
        </w:rPr>
        <w:t xml:space="preserve"> في إسطنبول، تركيا.</w:t>
      </w:r>
    </w:p>
  </w:footnote>
  <w:footnote w:id="2">
    <w:p w14:paraId="558BCB67" w14:textId="7041CE58" w:rsidR="00CD3EB0" w:rsidRPr="00B720B3" w:rsidRDefault="00ED42C1"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CD3EB0" w:rsidRPr="00B720B3">
        <w:rPr>
          <w:rFonts w:ascii="Times New Roman" w:hAnsi="Times New Roman" w:cs="Simplified Arabic"/>
          <w:sz w:val="18"/>
          <w:szCs w:val="22"/>
          <w:rtl/>
          <w:lang w:bidi="ar-LB"/>
        </w:rPr>
        <w:t xml:space="preserve"> </w:t>
      </w:r>
      <w:r w:rsidR="00CD3EB0" w:rsidRPr="00B720B3">
        <w:rPr>
          <w:rFonts w:ascii="Times New Roman" w:hAnsi="Times New Roman" w:cs="Simplified Arabic"/>
          <w:sz w:val="18"/>
          <w:szCs w:val="22"/>
          <w:rtl/>
          <w:lang w:bidi="ar"/>
        </w:rPr>
        <w:t>أستاذ مشارك في الدراسات الفلسطينية والمدير العام لمركز الزيتونة للدراسات والاستشارات.</w:t>
      </w:r>
    </w:p>
  </w:footnote>
  <w:footnote w:id="3">
    <w:p w14:paraId="693C4D9A" w14:textId="1710D97C" w:rsidR="0030657A" w:rsidRPr="00B720B3" w:rsidRDefault="00ED42C1" w:rsidP="00B720B3">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CD3EB0" w:rsidRPr="00B720B3">
        <w:rPr>
          <w:rFonts w:ascii="Times New Roman" w:hAnsi="Times New Roman" w:cs="Simplified Arabic"/>
          <w:sz w:val="18"/>
          <w:szCs w:val="22"/>
          <w:rtl/>
          <w:lang w:bidi="ar-LB"/>
        </w:rPr>
        <w:t xml:space="preserve"> </w:t>
      </w:r>
      <w:r w:rsidR="00FB4982" w:rsidRPr="00B720B3">
        <w:rPr>
          <w:rFonts w:ascii="Times New Roman" w:hAnsi="Times New Roman" w:cs="Simplified Arabic" w:hint="cs"/>
          <w:b/>
          <w:bCs/>
          <w:sz w:val="18"/>
          <w:szCs w:val="22"/>
          <w:rtl/>
          <w:lang w:bidi="ar-LB"/>
        </w:rPr>
        <w:t>القرآن الكريم</w:t>
      </w:r>
      <w:r w:rsidR="00893C81" w:rsidRPr="00B720B3">
        <w:rPr>
          <w:rFonts w:ascii="Times New Roman" w:hAnsi="Times New Roman" w:cs="Simplified Arabic" w:hint="cs"/>
          <w:sz w:val="18"/>
          <w:szCs w:val="22"/>
          <w:rtl/>
          <w:lang w:bidi="ar-LB"/>
        </w:rPr>
        <w:t xml:space="preserve">، </w:t>
      </w:r>
      <w:r w:rsidR="00CD3EB0" w:rsidRPr="00B720B3">
        <w:rPr>
          <w:rFonts w:ascii="Times New Roman" w:hAnsi="Times New Roman" w:cs="Simplified Arabic"/>
          <w:sz w:val="18"/>
          <w:szCs w:val="22"/>
          <w:rtl/>
          <w:lang w:bidi="ar-LB"/>
        </w:rPr>
        <w:t xml:space="preserve">سورة الأنبياء، الآية </w:t>
      </w:r>
      <w:r w:rsidR="00CD3EB0" w:rsidRPr="00D22C36">
        <w:rPr>
          <w:rFonts w:asciiTheme="majorBidi" w:hAnsiTheme="majorBidi" w:cstheme="majorBidi"/>
          <w:sz w:val="18"/>
          <w:szCs w:val="18"/>
          <w:rtl/>
          <w:lang w:bidi="ar-LB"/>
        </w:rPr>
        <w:t>107</w:t>
      </w:r>
      <w:r w:rsidR="00893C81" w:rsidRPr="00B720B3">
        <w:rPr>
          <w:rFonts w:ascii="Times New Roman" w:hAnsi="Times New Roman" w:cs="Simplified Arabic" w:hint="cs"/>
          <w:sz w:val="18"/>
          <w:szCs w:val="22"/>
          <w:rtl/>
          <w:lang w:bidi="ar-LB"/>
        </w:rPr>
        <w:t>.</w:t>
      </w:r>
    </w:p>
  </w:footnote>
  <w:footnote w:id="4">
    <w:p w14:paraId="497A032F" w14:textId="7B488D43" w:rsidR="0030657A" w:rsidRPr="00B720B3" w:rsidRDefault="00ED42C1" w:rsidP="00B720B3">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BF2A40" w:rsidRPr="00B720B3">
        <w:rPr>
          <w:rFonts w:ascii="Times New Roman" w:hAnsi="Times New Roman" w:cs="Simplified Arabic"/>
          <w:sz w:val="18"/>
          <w:szCs w:val="22"/>
          <w:rtl/>
          <w:lang w:bidi="ar-LB"/>
        </w:rPr>
        <w:t xml:space="preserve"> </w:t>
      </w:r>
      <w:r w:rsidR="00FB4982" w:rsidRPr="00B720B3">
        <w:rPr>
          <w:rFonts w:ascii="Times New Roman" w:hAnsi="Times New Roman" w:cs="Simplified Arabic" w:hint="cs"/>
          <w:b/>
          <w:bCs/>
          <w:sz w:val="18"/>
          <w:szCs w:val="22"/>
          <w:rtl/>
          <w:lang w:bidi="ar-LB"/>
        </w:rPr>
        <w:t>القرآن الكريم</w:t>
      </w:r>
      <w:r w:rsidR="00893C81" w:rsidRPr="00B720B3">
        <w:rPr>
          <w:rFonts w:ascii="Times New Roman" w:hAnsi="Times New Roman" w:cs="Simplified Arabic" w:hint="cs"/>
          <w:sz w:val="18"/>
          <w:szCs w:val="22"/>
          <w:rtl/>
          <w:lang w:bidi="ar-LB"/>
        </w:rPr>
        <w:t xml:space="preserve">، </w:t>
      </w:r>
      <w:r w:rsidR="00BF2A40" w:rsidRPr="00B720B3">
        <w:rPr>
          <w:rFonts w:ascii="Times New Roman" w:hAnsi="Times New Roman" w:cs="Simplified Arabic"/>
          <w:sz w:val="18"/>
          <w:szCs w:val="22"/>
          <w:rtl/>
          <w:lang w:bidi="ar-LB"/>
        </w:rPr>
        <w:t xml:space="preserve">سورة المائدة، الآية </w:t>
      </w:r>
      <w:r w:rsidR="00BF2A40" w:rsidRPr="00D22C36">
        <w:rPr>
          <w:rFonts w:asciiTheme="majorBidi" w:hAnsiTheme="majorBidi" w:cstheme="majorBidi"/>
          <w:sz w:val="18"/>
          <w:szCs w:val="18"/>
          <w:rtl/>
          <w:lang w:bidi="ar-LB"/>
        </w:rPr>
        <w:t>8</w:t>
      </w:r>
      <w:r w:rsidR="00893C81" w:rsidRPr="00B720B3">
        <w:rPr>
          <w:rFonts w:ascii="Times New Roman" w:hAnsi="Times New Roman" w:cs="Simplified Arabic" w:hint="cs"/>
          <w:sz w:val="18"/>
          <w:szCs w:val="22"/>
          <w:rtl/>
          <w:lang w:bidi="ar-LB"/>
        </w:rPr>
        <w:t>.</w:t>
      </w:r>
      <w:r w:rsidR="00BF2A40" w:rsidRPr="00B720B3">
        <w:rPr>
          <w:rFonts w:ascii="Times New Roman" w:hAnsi="Times New Roman" w:cs="Simplified Arabic"/>
          <w:sz w:val="18"/>
          <w:szCs w:val="22"/>
          <w:rtl/>
          <w:lang w:bidi="ar-LB"/>
        </w:rPr>
        <w:t xml:space="preserve"> </w:t>
      </w:r>
      <w:hyperlink r:id="rId1" w:history="1"/>
    </w:p>
  </w:footnote>
  <w:footnote w:id="5">
    <w:p w14:paraId="0E7370A6" w14:textId="30B28BE3" w:rsidR="0030657A" w:rsidRPr="00B720B3" w:rsidRDefault="00ED42C1"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BF2A40" w:rsidRPr="00B720B3">
        <w:rPr>
          <w:rFonts w:ascii="Times New Roman" w:hAnsi="Times New Roman" w:cs="Simplified Arabic"/>
          <w:sz w:val="18"/>
          <w:szCs w:val="22"/>
          <w:rtl/>
          <w:lang w:bidi="ar-LB"/>
        </w:rPr>
        <w:t xml:space="preserve"> </w:t>
      </w:r>
      <w:r w:rsidR="00FB4982" w:rsidRPr="00B720B3">
        <w:rPr>
          <w:rFonts w:ascii="Times New Roman" w:hAnsi="Times New Roman" w:cs="Simplified Arabic" w:hint="cs"/>
          <w:b/>
          <w:bCs/>
          <w:sz w:val="18"/>
          <w:szCs w:val="22"/>
          <w:rtl/>
          <w:lang w:bidi="ar-LB"/>
        </w:rPr>
        <w:t>القرآن الكريم</w:t>
      </w:r>
      <w:r w:rsidR="00893C81" w:rsidRPr="00B720B3">
        <w:rPr>
          <w:rFonts w:ascii="Times New Roman" w:hAnsi="Times New Roman" w:cs="Simplified Arabic" w:hint="cs"/>
          <w:sz w:val="18"/>
          <w:szCs w:val="22"/>
          <w:rtl/>
          <w:lang w:bidi="ar-LB"/>
        </w:rPr>
        <w:t xml:space="preserve">، </w:t>
      </w:r>
      <w:r w:rsidR="00BF2A40" w:rsidRPr="00B720B3">
        <w:rPr>
          <w:rFonts w:ascii="Times New Roman" w:hAnsi="Times New Roman" w:cs="Simplified Arabic"/>
          <w:sz w:val="18"/>
          <w:szCs w:val="22"/>
          <w:rtl/>
          <w:lang w:bidi="ar-LB"/>
        </w:rPr>
        <w:t xml:space="preserve">سورة الحجرات، الآية </w:t>
      </w:r>
      <w:r w:rsidR="00BF2A40" w:rsidRPr="00D22C36">
        <w:rPr>
          <w:rFonts w:asciiTheme="majorBidi" w:hAnsiTheme="majorBidi" w:cstheme="majorBidi"/>
          <w:sz w:val="18"/>
          <w:szCs w:val="18"/>
          <w:rtl/>
          <w:lang w:bidi="ar-LB"/>
        </w:rPr>
        <w:t>13</w:t>
      </w:r>
      <w:r w:rsidR="00893C81" w:rsidRPr="00B720B3">
        <w:rPr>
          <w:rFonts w:ascii="Times New Roman" w:hAnsi="Times New Roman" w:cs="Simplified Arabic" w:hint="cs"/>
          <w:sz w:val="18"/>
          <w:szCs w:val="22"/>
          <w:rtl/>
          <w:lang w:bidi="ar-LB"/>
        </w:rPr>
        <w:t>.</w:t>
      </w:r>
      <w:r w:rsidR="00BF2A40" w:rsidRPr="00B720B3">
        <w:rPr>
          <w:rFonts w:ascii="Times New Roman" w:hAnsi="Times New Roman" w:cs="Simplified Arabic"/>
          <w:sz w:val="18"/>
          <w:szCs w:val="22"/>
          <w:rtl/>
          <w:lang w:bidi="ar-LB"/>
        </w:rPr>
        <w:t xml:space="preserve"> </w:t>
      </w:r>
    </w:p>
  </w:footnote>
  <w:footnote w:id="6">
    <w:p w14:paraId="7510839A" w14:textId="543ADE41" w:rsidR="0030657A" w:rsidRPr="00B720B3" w:rsidRDefault="00ED42C1" w:rsidP="00B720B3">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BF2A40" w:rsidRPr="00B720B3">
        <w:rPr>
          <w:rFonts w:ascii="Times New Roman" w:hAnsi="Times New Roman" w:cs="Simplified Arabic"/>
          <w:sz w:val="18"/>
          <w:szCs w:val="22"/>
          <w:rtl/>
          <w:lang w:bidi="ar-LB"/>
        </w:rPr>
        <w:t xml:space="preserve"> </w:t>
      </w:r>
      <w:r w:rsidR="00FB4982" w:rsidRPr="00B720B3">
        <w:rPr>
          <w:rFonts w:ascii="Times New Roman" w:hAnsi="Times New Roman" w:cs="Simplified Arabic" w:hint="cs"/>
          <w:b/>
          <w:bCs/>
          <w:sz w:val="18"/>
          <w:szCs w:val="22"/>
          <w:rtl/>
          <w:lang w:bidi="ar-LB"/>
        </w:rPr>
        <w:t>ال</w:t>
      </w:r>
      <w:r w:rsidR="00893C81" w:rsidRPr="00B720B3">
        <w:rPr>
          <w:rFonts w:ascii="Times New Roman" w:hAnsi="Times New Roman" w:cs="Simplified Arabic" w:hint="cs"/>
          <w:b/>
          <w:bCs/>
          <w:sz w:val="18"/>
          <w:szCs w:val="22"/>
          <w:rtl/>
          <w:lang w:bidi="ar-LB"/>
        </w:rPr>
        <w:t xml:space="preserve">قرآن </w:t>
      </w:r>
      <w:r w:rsidR="00FB4982" w:rsidRPr="00B720B3">
        <w:rPr>
          <w:rFonts w:ascii="Times New Roman" w:hAnsi="Times New Roman" w:cs="Simplified Arabic" w:hint="cs"/>
          <w:b/>
          <w:bCs/>
          <w:sz w:val="18"/>
          <w:szCs w:val="22"/>
          <w:rtl/>
          <w:lang w:bidi="ar-LB"/>
        </w:rPr>
        <w:t>ال</w:t>
      </w:r>
      <w:r w:rsidR="00893C81" w:rsidRPr="00B720B3">
        <w:rPr>
          <w:rFonts w:ascii="Times New Roman" w:hAnsi="Times New Roman" w:cs="Simplified Arabic" w:hint="cs"/>
          <w:b/>
          <w:bCs/>
          <w:sz w:val="18"/>
          <w:szCs w:val="22"/>
          <w:rtl/>
          <w:lang w:bidi="ar-LB"/>
        </w:rPr>
        <w:t>كريم</w:t>
      </w:r>
      <w:r w:rsidR="00893C81" w:rsidRPr="00B720B3">
        <w:rPr>
          <w:rFonts w:ascii="Times New Roman" w:hAnsi="Times New Roman" w:cs="Simplified Arabic" w:hint="cs"/>
          <w:sz w:val="18"/>
          <w:szCs w:val="22"/>
          <w:rtl/>
          <w:lang w:bidi="ar-LB"/>
        </w:rPr>
        <w:t xml:space="preserve">، </w:t>
      </w:r>
      <w:r w:rsidR="00BF2A40" w:rsidRPr="00B720B3">
        <w:rPr>
          <w:rFonts w:ascii="Times New Roman" w:hAnsi="Times New Roman" w:cs="Simplified Arabic"/>
          <w:sz w:val="18"/>
          <w:szCs w:val="22"/>
          <w:rtl/>
          <w:lang w:bidi="ar-LB"/>
        </w:rPr>
        <w:t xml:space="preserve">سورة البقرة، الآية </w:t>
      </w:r>
      <w:r w:rsidR="00BF2A40" w:rsidRPr="00D22C36">
        <w:rPr>
          <w:rFonts w:asciiTheme="majorBidi" w:hAnsiTheme="majorBidi" w:cstheme="majorBidi"/>
          <w:sz w:val="18"/>
          <w:szCs w:val="18"/>
          <w:rtl/>
          <w:lang w:bidi="ar-LB"/>
        </w:rPr>
        <w:t>256</w:t>
      </w:r>
      <w:r w:rsidR="00893C81" w:rsidRPr="00B720B3">
        <w:rPr>
          <w:rFonts w:ascii="Times New Roman" w:hAnsi="Times New Roman" w:cs="Simplified Arabic" w:hint="cs"/>
          <w:sz w:val="18"/>
          <w:szCs w:val="22"/>
          <w:rtl/>
          <w:lang w:bidi="ar-LB"/>
        </w:rPr>
        <w:t>.</w:t>
      </w:r>
    </w:p>
  </w:footnote>
  <w:footnote w:id="7">
    <w:p w14:paraId="2A0D1FF7" w14:textId="6E51EC9C" w:rsidR="0030657A" w:rsidRPr="00B720B3" w:rsidRDefault="00ED42C1"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13449B" w:rsidRPr="00B720B3">
        <w:rPr>
          <w:rFonts w:ascii="Times New Roman" w:hAnsi="Times New Roman" w:cs="Simplified Arabic"/>
          <w:sz w:val="18"/>
          <w:szCs w:val="22"/>
          <w:rtl/>
          <w:lang w:bidi="ar-LB"/>
        </w:rPr>
        <w:t xml:space="preserve"> </w:t>
      </w:r>
      <w:r w:rsidR="002F5F46" w:rsidRPr="00B720B3">
        <w:rPr>
          <w:rFonts w:ascii="Times New Roman" w:hAnsi="Times New Roman" w:cs="Simplified Arabic"/>
          <w:sz w:val="18"/>
          <w:szCs w:val="22"/>
          <w:rtl/>
          <w:lang w:bidi="ar-LB"/>
        </w:rPr>
        <w:t>صحيح مسلم</w:t>
      </w:r>
      <w:r w:rsidR="00495CE9" w:rsidRPr="00B720B3">
        <w:rPr>
          <w:rFonts w:ascii="Times New Roman" w:hAnsi="Times New Roman" w:cs="Simplified Arabic" w:hint="cs"/>
          <w:sz w:val="18"/>
          <w:szCs w:val="22"/>
          <w:rtl/>
          <w:lang w:bidi="ar-LB"/>
        </w:rPr>
        <w:t xml:space="preserve">، </w:t>
      </w:r>
      <w:r w:rsidR="00495CE9" w:rsidRPr="00D22C36">
        <w:rPr>
          <w:rFonts w:asciiTheme="majorBidi" w:hAnsiTheme="majorBidi" w:cstheme="majorBidi"/>
          <w:sz w:val="18"/>
          <w:szCs w:val="18"/>
          <w:lang w:bidi="ar-LB"/>
        </w:rPr>
        <w:t>2245</w:t>
      </w:r>
      <w:r w:rsidR="00495CE9" w:rsidRPr="00B720B3">
        <w:rPr>
          <w:rFonts w:ascii="Times New Roman" w:hAnsi="Times New Roman" w:cs="Simplified Arabic" w:hint="cs"/>
          <w:sz w:val="18"/>
          <w:szCs w:val="22"/>
          <w:rtl/>
          <w:lang w:bidi="ar-LB"/>
        </w:rPr>
        <w:t>.</w:t>
      </w:r>
    </w:p>
  </w:footnote>
  <w:footnote w:id="8">
    <w:p w14:paraId="5056344A" w14:textId="6C28D26A" w:rsidR="0030657A" w:rsidRPr="00B720B3" w:rsidRDefault="00ED42C1"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2F5F46" w:rsidRPr="00B720B3">
        <w:rPr>
          <w:rFonts w:ascii="Times New Roman" w:hAnsi="Times New Roman" w:cs="Simplified Arabic"/>
          <w:sz w:val="18"/>
          <w:szCs w:val="22"/>
          <w:rtl/>
          <w:lang w:bidi="ar-LB"/>
        </w:rPr>
        <w:t xml:space="preserve"> </w:t>
      </w:r>
      <w:r w:rsidR="00FB4982" w:rsidRPr="00B720B3">
        <w:rPr>
          <w:rFonts w:ascii="Times New Roman" w:hAnsi="Times New Roman" w:cs="Simplified Arabic" w:hint="cs"/>
          <w:sz w:val="18"/>
          <w:szCs w:val="22"/>
          <w:rtl/>
          <w:lang w:bidi="ar-LB"/>
        </w:rPr>
        <w:t xml:space="preserve">صحيح البخاري، حديث </w:t>
      </w:r>
      <w:r w:rsidR="00FB4982" w:rsidRPr="00D22C36">
        <w:rPr>
          <w:rFonts w:asciiTheme="majorBidi" w:hAnsiTheme="majorBidi" w:cstheme="majorBidi"/>
          <w:sz w:val="18"/>
          <w:szCs w:val="18"/>
          <w:lang w:bidi="ar-LB"/>
        </w:rPr>
        <w:t>3318</w:t>
      </w:r>
      <w:r w:rsidR="00FB4982" w:rsidRPr="00B720B3">
        <w:rPr>
          <w:rFonts w:ascii="Times New Roman" w:hAnsi="Times New Roman" w:cs="Simplified Arabic" w:hint="cs"/>
          <w:sz w:val="18"/>
          <w:szCs w:val="22"/>
          <w:rtl/>
          <w:lang w:bidi="ar-LB"/>
        </w:rPr>
        <w:t>.</w:t>
      </w:r>
    </w:p>
  </w:footnote>
  <w:footnote w:id="9">
    <w:p w14:paraId="33A44708" w14:textId="437A2FA4" w:rsidR="00FB7CEC" w:rsidRPr="00B720B3" w:rsidRDefault="00FB7CEC"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Pr="00B720B3">
        <w:rPr>
          <w:rFonts w:ascii="Times New Roman" w:hAnsi="Times New Roman" w:cs="Simplified Arabic" w:hint="cs"/>
          <w:sz w:val="18"/>
          <w:szCs w:val="22"/>
          <w:rtl/>
        </w:rPr>
        <w:t xml:space="preserve"> </w:t>
      </w:r>
      <w:r w:rsidRPr="00B720B3">
        <w:rPr>
          <w:rFonts w:ascii="Times New Roman" w:hAnsi="Times New Roman" w:cs="Simplified Arabic" w:hint="cs"/>
          <w:b/>
          <w:bCs/>
          <w:sz w:val="18"/>
          <w:szCs w:val="22"/>
          <w:rtl/>
          <w:lang w:bidi="ar-LB"/>
        </w:rPr>
        <w:t>القرآن الكريم</w:t>
      </w:r>
      <w:r w:rsidRPr="00B720B3">
        <w:rPr>
          <w:rFonts w:ascii="Times New Roman" w:hAnsi="Times New Roman" w:cs="Simplified Arabic" w:hint="cs"/>
          <w:sz w:val="18"/>
          <w:szCs w:val="22"/>
          <w:rtl/>
          <w:lang w:bidi="ar-LB"/>
        </w:rPr>
        <w:t xml:space="preserve">، سورة التوبة، الآية </w:t>
      </w:r>
      <w:r w:rsidRPr="00D22C36">
        <w:rPr>
          <w:rFonts w:asciiTheme="majorBidi" w:hAnsiTheme="majorBidi" w:cstheme="majorBidi"/>
          <w:sz w:val="18"/>
          <w:szCs w:val="18"/>
          <w:lang w:bidi="ar-LB"/>
        </w:rPr>
        <w:t>6</w:t>
      </w:r>
      <w:r w:rsidRPr="00B720B3">
        <w:rPr>
          <w:rFonts w:ascii="Times New Roman" w:hAnsi="Times New Roman" w:cs="Simplified Arabic" w:hint="cs"/>
          <w:sz w:val="18"/>
          <w:szCs w:val="22"/>
          <w:rtl/>
          <w:lang w:bidi="ar-LB"/>
        </w:rPr>
        <w:t>.</w:t>
      </w:r>
    </w:p>
  </w:footnote>
  <w:footnote w:id="10">
    <w:p w14:paraId="41DA6586" w14:textId="00706F86" w:rsidR="00ED42C1" w:rsidRPr="00B720B3" w:rsidRDefault="00ED42C1" w:rsidP="00B720B3">
      <w:pPr>
        <w:pStyle w:val="FootnoteText"/>
        <w:bidi/>
        <w:jc w:val="both"/>
        <w:rPr>
          <w:rFonts w:ascii="Times New Roman" w:hAnsi="Times New Roman" w:cs="Simplified Arabic"/>
          <w:sz w:val="18"/>
          <w:szCs w:val="22"/>
          <w:rtl/>
          <w:lang w:bidi="ar"/>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2F5F46" w:rsidRPr="00B720B3">
        <w:rPr>
          <w:rFonts w:ascii="Times New Roman" w:hAnsi="Times New Roman" w:cs="Simplified Arabic"/>
          <w:sz w:val="18"/>
          <w:szCs w:val="22"/>
          <w:rtl/>
          <w:lang w:bidi="ar-LB"/>
        </w:rPr>
        <w:t xml:space="preserve"> </w:t>
      </w:r>
      <w:r w:rsidR="009F4AED" w:rsidRPr="00B720B3">
        <w:rPr>
          <w:rFonts w:ascii="Times New Roman" w:hAnsi="Times New Roman" w:cs="Simplified Arabic"/>
          <w:sz w:val="18"/>
          <w:szCs w:val="22"/>
          <w:rtl/>
          <w:lang w:bidi="ar-LB"/>
        </w:rPr>
        <w:t xml:space="preserve">محمد </w:t>
      </w:r>
      <w:proofErr w:type="spellStart"/>
      <w:r w:rsidR="009F4AED" w:rsidRPr="00B720B3">
        <w:rPr>
          <w:rFonts w:ascii="Times New Roman" w:hAnsi="Times New Roman" w:cs="Simplified Arabic"/>
          <w:sz w:val="18"/>
          <w:szCs w:val="22"/>
          <w:rtl/>
          <w:lang w:bidi="ar-LB"/>
        </w:rPr>
        <w:t>الم</w:t>
      </w:r>
      <w:r w:rsidR="002D229E" w:rsidRPr="00B720B3">
        <w:rPr>
          <w:rFonts w:ascii="Times New Roman" w:hAnsi="Times New Roman" w:cs="Simplified Arabic"/>
          <w:sz w:val="18"/>
          <w:szCs w:val="22"/>
          <w:rtl/>
          <w:lang w:bidi="ar-LB"/>
        </w:rPr>
        <w:t>و</w:t>
      </w:r>
      <w:r w:rsidR="009F4AED" w:rsidRPr="00B720B3">
        <w:rPr>
          <w:rFonts w:ascii="Times New Roman" w:hAnsi="Times New Roman" w:cs="Simplified Arabic"/>
          <w:sz w:val="18"/>
          <w:szCs w:val="22"/>
          <w:rtl/>
          <w:lang w:bidi="ar-LB"/>
        </w:rPr>
        <w:t>رقي</w:t>
      </w:r>
      <w:proofErr w:type="spellEnd"/>
      <w:r w:rsidR="009F4AED" w:rsidRPr="00B720B3">
        <w:rPr>
          <w:rFonts w:ascii="Times New Roman" w:hAnsi="Times New Roman" w:cs="Simplified Arabic"/>
          <w:sz w:val="18"/>
          <w:szCs w:val="22"/>
          <w:rtl/>
          <w:lang w:bidi="ar-LB"/>
        </w:rPr>
        <w:t xml:space="preserve">، </w:t>
      </w:r>
      <w:r w:rsidR="009F4AED" w:rsidRPr="00B720B3">
        <w:rPr>
          <w:rFonts w:ascii="Times New Roman" w:hAnsi="Times New Roman" w:cs="Simplified Arabic"/>
          <w:sz w:val="18"/>
          <w:szCs w:val="22"/>
          <w:rtl/>
          <w:lang w:bidi="ar"/>
        </w:rPr>
        <w:t>"</w:t>
      </w:r>
      <w:r w:rsidR="002D229E" w:rsidRPr="00B720B3">
        <w:rPr>
          <w:rFonts w:ascii="Times New Roman" w:hAnsi="Times New Roman" w:cs="Simplified Arabic"/>
          <w:sz w:val="18"/>
          <w:szCs w:val="22"/>
          <w:rtl/>
          <w:lang w:bidi="ar"/>
        </w:rPr>
        <w:t>أحكام</w:t>
      </w:r>
      <w:r w:rsidR="009F4AED" w:rsidRPr="00B720B3">
        <w:rPr>
          <w:rFonts w:ascii="Times New Roman" w:hAnsi="Times New Roman" w:cs="Simplified Arabic"/>
          <w:sz w:val="18"/>
          <w:szCs w:val="22"/>
          <w:rtl/>
          <w:lang w:bidi="ar"/>
        </w:rPr>
        <w:t xml:space="preserve"> اللجوء في الفقه الإسلامي والقانون الدولي"، جامعة </w:t>
      </w:r>
      <w:r w:rsidR="002D229E" w:rsidRPr="00B720B3">
        <w:rPr>
          <w:rFonts w:ascii="Times New Roman" w:hAnsi="Times New Roman" w:cs="Simplified Arabic"/>
          <w:sz w:val="18"/>
          <w:szCs w:val="22"/>
          <w:rtl/>
          <w:lang w:bidi="ar"/>
        </w:rPr>
        <w:t>الإمام</w:t>
      </w:r>
      <w:r w:rsidR="009F4AED" w:rsidRPr="00B720B3">
        <w:rPr>
          <w:rFonts w:ascii="Times New Roman" w:hAnsi="Times New Roman" w:cs="Simplified Arabic"/>
          <w:sz w:val="18"/>
          <w:szCs w:val="22"/>
          <w:rtl/>
          <w:lang w:bidi="ar"/>
        </w:rPr>
        <w:t xml:space="preserve"> محمد بن سعود </w:t>
      </w:r>
      <w:r w:rsidR="002D229E" w:rsidRPr="00B720B3">
        <w:rPr>
          <w:rFonts w:ascii="Times New Roman" w:hAnsi="Times New Roman" w:cs="Simplified Arabic"/>
          <w:sz w:val="18"/>
          <w:szCs w:val="22"/>
          <w:rtl/>
          <w:lang w:bidi="ar"/>
        </w:rPr>
        <w:t>الإسلامية</w:t>
      </w:r>
      <w:r w:rsidR="009F4AED" w:rsidRPr="00B720B3">
        <w:rPr>
          <w:rFonts w:ascii="Times New Roman" w:hAnsi="Times New Roman" w:cs="Simplified Arabic"/>
          <w:sz w:val="18"/>
          <w:szCs w:val="22"/>
          <w:rtl/>
          <w:lang w:bidi="ar"/>
        </w:rPr>
        <w:t xml:space="preserve">، </w:t>
      </w:r>
      <w:r w:rsidR="009F4AED" w:rsidRPr="00D22C36">
        <w:rPr>
          <w:rFonts w:asciiTheme="majorBidi" w:hAnsiTheme="majorBidi" w:cstheme="majorBidi"/>
          <w:sz w:val="18"/>
          <w:szCs w:val="18"/>
          <w:rtl/>
          <w:lang w:bidi="ar"/>
        </w:rPr>
        <w:t>1998</w:t>
      </w:r>
      <w:r w:rsidR="009F4AED" w:rsidRPr="00B720B3">
        <w:rPr>
          <w:rFonts w:ascii="Times New Roman" w:hAnsi="Times New Roman" w:cs="Simplified Arabic"/>
          <w:sz w:val="18"/>
          <w:szCs w:val="22"/>
          <w:rtl/>
          <w:lang w:bidi="ar"/>
        </w:rPr>
        <w:t>.</w:t>
      </w:r>
    </w:p>
    <w:p w14:paraId="1EBEDA3E" w14:textId="03EC7AB5" w:rsidR="0030657A" w:rsidRPr="00B720B3" w:rsidRDefault="00513023" w:rsidP="00B720B3">
      <w:pPr>
        <w:pStyle w:val="FootnoteText"/>
        <w:bidi/>
        <w:ind w:left="284"/>
        <w:jc w:val="both"/>
        <w:rPr>
          <w:rFonts w:ascii="Times New Roman" w:hAnsi="Times New Roman" w:cs="Simplified Arabic"/>
          <w:sz w:val="18"/>
          <w:szCs w:val="22"/>
          <w:lang w:bidi="ar"/>
        </w:rPr>
      </w:pPr>
      <w:r w:rsidRPr="00B720B3">
        <w:rPr>
          <w:rFonts w:ascii="Times New Roman" w:hAnsi="Times New Roman" w:cs="Simplified Arabic" w:hint="cs"/>
          <w:sz w:val="18"/>
          <w:szCs w:val="22"/>
          <w:rtl/>
          <w:lang w:bidi="ar"/>
        </w:rPr>
        <w:t>ا</w:t>
      </w:r>
      <w:r w:rsidR="0022260C" w:rsidRPr="00B720B3">
        <w:rPr>
          <w:rFonts w:ascii="Times New Roman" w:hAnsi="Times New Roman" w:cs="Simplified Arabic"/>
          <w:sz w:val="18"/>
          <w:szCs w:val="22"/>
          <w:rtl/>
          <w:lang w:bidi="ar"/>
        </w:rPr>
        <w:t>نظر أيضاً عبد العزيز السعو</w:t>
      </w:r>
      <w:r w:rsidR="009F4AED" w:rsidRPr="00B720B3">
        <w:rPr>
          <w:rFonts w:ascii="Times New Roman" w:hAnsi="Times New Roman" w:cs="Simplified Arabic"/>
          <w:sz w:val="18"/>
          <w:szCs w:val="22"/>
          <w:rtl/>
          <w:lang w:bidi="ar"/>
        </w:rPr>
        <w:t xml:space="preserve">ي، حقوق اللاجئين بين الشريعة والقانون: دراسة تحليلية مقارنة، جامعة نايف العربية للعلوم الأمنية، الرياض، </w:t>
      </w:r>
      <w:r w:rsidR="009F4AED" w:rsidRPr="00D22C36">
        <w:rPr>
          <w:rFonts w:asciiTheme="majorBidi" w:hAnsiTheme="majorBidi" w:cstheme="majorBidi"/>
          <w:sz w:val="18"/>
          <w:szCs w:val="18"/>
          <w:rtl/>
          <w:lang w:bidi="ar"/>
        </w:rPr>
        <w:t>2007</w:t>
      </w:r>
      <w:r w:rsidR="009F4AED" w:rsidRPr="00B720B3">
        <w:rPr>
          <w:rFonts w:ascii="Times New Roman" w:hAnsi="Times New Roman" w:cs="Simplified Arabic"/>
          <w:sz w:val="18"/>
          <w:szCs w:val="22"/>
          <w:rtl/>
          <w:lang w:bidi="ar"/>
        </w:rPr>
        <w:t xml:space="preserve">، </w:t>
      </w:r>
      <w:hyperlink r:id="rId2" w:history="1">
        <w:r w:rsidR="009F4AED" w:rsidRPr="00B720B3">
          <w:rPr>
            <w:rStyle w:val="Hyperlink"/>
            <w:rFonts w:ascii="Times New Roman" w:hAnsi="Times New Roman" w:cs="Simplified Arabic"/>
            <w:color w:val="auto"/>
            <w:sz w:val="18"/>
            <w:szCs w:val="22"/>
            <w:u w:val="none"/>
            <w:lang w:bidi="ar"/>
          </w:rPr>
          <w:t>http://elibrary.mediu.edu.my/books/MAL</w:t>
        </w:r>
        <w:r w:rsidR="009F4AED" w:rsidRPr="00D22C36">
          <w:rPr>
            <w:rStyle w:val="Hyperlink"/>
            <w:rFonts w:asciiTheme="majorBidi" w:hAnsiTheme="majorBidi" w:cstheme="majorBidi"/>
            <w:color w:val="auto"/>
            <w:sz w:val="18"/>
            <w:szCs w:val="18"/>
            <w:u w:val="none"/>
            <w:lang w:bidi="ar"/>
          </w:rPr>
          <w:t>05164</w:t>
        </w:r>
        <w:r w:rsidR="009F4AED" w:rsidRPr="00B720B3">
          <w:rPr>
            <w:rStyle w:val="Hyperlink"/>
            <w:rFonts w:ascii="Times New Roman" w:hAnsi="Times New Roman" w:cs="Simplified Arabic"/>
            <w:color w:val="auto"/>
            <w:sz w:val="18"/>
            <w:szCs w:val="22"/>
            <w:u w:val="none"/>
            <w:lang w:bidi="ar"/>
          </w:rPr>
          <w:t>.pdf</w:t>
        </w:r>
      </w:hyperlink>
    </w:p>
  </w:footnote>
  <w:footnote w:id="11">
    <w:p w14:paraId="11B1E853" w14:textId="0358D233" w:rsidR="00457D95" w:rsidRPr="00B720B3" w:rsidRDefault="00ED42C1" w:rsidP="00B720B3">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C369DA" w:rsidRPr="00B720B3">
        <w:rPr>
          <w:rFonts w:ascii="Times New Roman" w:hAnsi="Times New Roman" w:cs="Simplified Arabic" w:hint="cs"/>
          <w:sz w:val="18"/>
          <w:szCs w:val="22"/>
          <w:rtl/>
          <w:lang w:bidi="ar-LB"/>
        </w:rPr>
        <w:t xml:space="preserve"> </w:t>
      </w:r>
      <w:r w:rsidR="00457D95" w:rsidRPr="00B720B3">
        <w:rPr>
          <w:rFonts w:ascii="Times New Roman" w:hAnsi="Times New Roman" w:cs="Simplified Arabic" w:hint="cs"/>
          <w:sz w:val="18"/>
          <w:szCs w:val="22"/>
          <w:rtl/>
          <w:lang w:bidi="ar-LB"/>
        </w:rPr>
        <w:t xml:space="preserve"> </w:t>
      </w:r>
      <w:r w:rsidR="00457D95" w:rsidRPr="00B720B3">
        <w:rPr>
          <w:rFonts w:ascii="Times New Roman" w:hAnsi="Times New Roman" w:cs="Simplified Arabic"/>
          <w:sz w:val="18"/>
          <w:szCs w:val="22"/>
          <w:lang w:bidi="ar-LB"/>
        </w:rPr>
        <w:t xml:space="preserve">United Nations High Commissioner for Refugees (UNHCR), “Mid-Year Trends </w:t>
      </w:r>
      <w:r w:rsidR="00457D95" w:rsidRPr="00D22C36">
        <w:rPr>
          <w:rFonts w:asciiTheme="majorBidi" w:hAnsiTheme="majorBidi" w:cstheme="majorBidi"/>
          <w:sz w:val="18"/>
          <w:szCs w:val="18"/>
          <w:lang w:bidi="ar-LB"/>
        </w:rPr>
        <w:t>2016</w:t>
      </w:r>
      <w:r w:rsidR="00457D95" w:rsidRPr="00B720B3">
        <w:rPr>
          <w:rFonts w:ascii="Times New Roman" w:hAnsi="Times New Roman" w:cs="Simplified Arabic"/>
          <w:sz w:val="18"/>
          <w:szCs w:val="22"/>
          <w:lang w:bidi="ar-LB"/>
        </w:rPr>
        <w:t xml:space="preserve">,” </w:t>
      </w:r>
      <w:r w:rsidR="00457D95" w:rsidRPr="00D22C36">
        <w:rPr>
          <w:rFonts w:asciiTheme="majorBidi" w:hAnsiTheme="majorBidi" w:cstheme="majorBidi"/>
          <w:sz w:val="18"/>
          <w:szCs w:val="18"/>
          <w:lang w:bidi="ar-LB"/>
        </w:rPr>
        <w:t>17</w:t>
      </w:r>
      <w:r w:rsidR="00457D95" w:rsidRPr="00B720B3">
        <w:rPr>
          <w:rFonts w:ascii="Times New Roman" w:hAnsi="Times New Roman" w:cs="Simplified Arabic"/>
          <w:sz w:val="18"/>
          <w:szCs w:val="22"/>
          <w:lang w:bidi="ar-LB"/>
        </w:rPr>
        <w:t>/</w:t>
      </w:r>
      <w:r w:rsidR="00457D95" w:rsidRPr="00D22C36">
        <w:rPr>
          <w:rFonts w:asciiTheme="majorBidi" w:hAnsiTheme="majorBidi" w:cstheme="majorBidi"/>
          <w:sz w:val="18"/>
          <w:szCs w:val="18"/>
          <w:lang w:bidi="ar-LB"/>
        </w:rPr>
        <w:t>2</w:t>
      </w:r>
      <w:r w:rsidR="00457D95" w:rsidRPr="00B720B3">
        <w:rPr>
          <w:rFonts w:ascii="Times New Roman" w:hAnsi="Times New Roman" w:cs="Simplified Arabic"/>
          <w:sz w:val="18"/>
          <w:szCs w:val="22"/>
          <w:lang w:bidi="ar-LB"/>
        </w:rPr>
        <w:t>/</w:t>
      </w:r>
      <w:r w:rsidR="00457D95" w:rsidRPr="00D22C36">
        <w:rPr>
          <w:rFonts w:asciiTheme="majorBidi" w:hAnsiTheme="majorBidi" w:cstheme="majorBidi"/>
          <w:sz w:val="18"/>
          <w:szCs w:val="18"/>
          <w:lang w:bidi="ar-LB"/>
        </w:rPr>
        <w:t>2017</w:t>
      </w:r>
      <w:r w:rsidR="00457D95" w:rsidRPr="00B720B3">
        <w:rPr>
          <w:rFonts w:ascii="Times New Roman" w:hAnsi="Times New Roman" w:cs="Simplified Arabic"/>
          <w:sz w:val="18"/>
          <w:szCs w:val="22"/>
          <w:lang w:bidi="ar-LB"/>
        </w:rPr>
        <w:t>,</w:t>
      </w:r>
    </w:p>
    <w:p w14:paraId="31C525F1" w14:textId="1DC15E05" w:rsidR="0030657A" w:rsidRPr="00B720B3" w:rsidRDefault="007A00DD" w:rsidP="00B720B3">
      <w:pPr>
        <w:pStyle w:val="FootnoteText"/>
        <w:bidi/>
        <w:ind w:left="567" w:hanging="284"/>
        <w:rPr>
          <w:rFonts w:ascii="Times New Roman" w:hAnsi="Times New Roman" w:cs="Simplified Arabic"/>
          <w:spacing w:val="-10"/>
          <w:sz w:val="18"/>
          <w:szCs w:val="22"/>
          <w:lang w:bidi="ar-LB"/>
        </w:rPr>
      </w:pPr>
      <w:hyperlink r:id="rId3" w:history="1">
        <w:r w:rsidR="00B720B3" w:rsidRPr="00B720B3">
          <w:rPr>
            <w:rStyle w:val="Hyperlink"/>
            <w:rFonts w:ascii="Times New Roman" w:hAnsi="Times New Roman" w:cs="Simplified Arabic"/>
            <w:color w:val="auto"/>
            <w:spacing w:val="-10"/>
            <w:sz w:val="18"/>
            <w:szCs w:val="22"/>
            <w:u w:val="none"/>
            <w:lang w:bidi="ar-LB"/>
          </w:rPr>
          <w:t>http://www.unhcr.org/statistics/unhcrstats/</w:t>
        </w:r>
        <w:r w:rsidR="00B720B3" w:rsidRPr="00D22C36">
          <w:rPr>
            <w:rStyle w:val="Hyperlink"/>
            <w:rFonts w:asciiTheme="majorBidi" w:hAnsiTheme="majorBidi" w:cstheme="majorBidi"/>
            <w:color w:val="auto"/>
            <w:spacing w:val="-10"/>
            <w:sz w:val="18"/>
            <w:szCs w:val="18"/>
            <w:u w:val="none"/>
            <w:lang w:bidi="ar-LB"/>
          </w:rPr>
          <w:t>58</w:t>
        </w:r>
        <w:r w:rsidR="00B720B3" w:rsidRPr="00B720B3">
          <w:rPr>
            <w:rStyle w:val="Hyperlink"/>
            <w:rFonts w:ascii="Times New Roman" w:hAnsi="Times New Roman" w:cs="Simplified Arabic"/>
            <w:color w:val="auto"/>
            <w:spacing w:val="-10"/>
            <w:sz w:val="18"/>
            <w:szCs w:val="22"/>
            <w:u w:val="none"/>
            <w:lang w:bidi="ar-LB"/>
          </w:rPr>
          <w:t>aa</w:t>
        </w:r>
        <w:r w:rsidR="00B720B3" w:rsidRPr="00D22C36">
          <w:rPr>
            <w:rStyle w:val="Hyperlink"/>
            <w:rFonts w:asciiTheme="majorBidi" w:hAnsiTheme="majorBidi" w:cstheme="majorBidi"/>
            <w:color w:val="auto"/>
            <w:spacing w:val="-10"/>
            <w:sz w:val="18"/>
            <w:szCs w:val="18"/>
            <w:u w:val="none"/>
            <w:lang w:bidi="ar-LB"/>
          </w:rPr>
          <w:t>8</w:t>
        </w:r>
        <w:r w:rsidR="00B720B3" w:rsidRPr="00B720B3">
          <w:rPr>
            <w:rStyle w:val="Hyperlink"/>
            <w:rFonts w:ascii="Times New Roman" w:hAnsi="Times New Roman" w:cs="Simplified Arabic"/>
            <w:color w:val="auto"/>
            <w:spacing w:val="-10"/>
            <w:sz w:val="18"/>
            <w:szCs w:val="22"/>
            <w:u w:val="none"/>
            <w:lang w:bidi="ar-LB"/>
          </w:rPr>
          <w:t>f</w:t>
        </w:r>
        <w:r w:rsidR="00B720B3" w:rsidRPr="00D22C36">
          <w:rPr>
            <w:rStyle w:val="Hyperlink"/>
            <w:rFonts w:asciiTheme="majorBidi" w:hAnsiTheme="majorBidi" w:cstheme="majorBidi"/>
            <w:color w:val="auto"/>
            <w:spacing w:val="-10"/>
            <w:sz w:val="18"/>
            <w:szCs w:val="18"/>
            <w:u w:val="none"/>
            <w:lang w:bidi="ar-LB"/>
          </w:rPr>
          <w:t>247</w:t>
        </w:r>
        <w:r w:rsidR="00B720B3" w:rsidRPr="00B720B3">
          <w:rPr>
            <w:rStyle w:val="Hyperlink"/>
            <w:rFonts w:ascii="Times New Roman" w:hAnsi="Times New Roman" w:cs="Simplified Arabic"/>
            <w:color w:val="auto"/>
            <w:spacing w:val="-10"/>
            <w:sz w:val="18"/>
            <w:szCs w:val="22"/>
            <w:u w:val="none"/>
            <w:lang w:bidi="ar-LB"/>
          </w:rPr>
          <w:t>/mid-year-trends-june-</w:t>
        </w:r>
        <w:r w:rsidR="00B720B3" w:rsidRPr="00D22C36">
          <w:rPr>
            <w:rStyle w:val="Hyperlink"/>
            <w:rFonts w:asciiTheme="majorBidi" w:hAnsiTheme="majorBidi" w:cstheme="majorBidi"/>
            <w:color w:val="auto"/>
            <w:spacing w:val="-10"/>
            <w:sz w:val="18"/>
            <w:szCs w:val="18"/>
            <w:u w:val="none"/>
            <w:lang w:bidi="ar-LB"/>
          </w:rPr>
          <w:t>2016</w:t>
        </w:r>
        <w:r w:rsidR="00B720B3" w:rsidRPr="00B720B3">
          <w:rPr>
            <w:rStyle w:val="Hyperlink"/>
            <w:rFonts w:ascii="Times New Roman" w:hAnsi="Times New Roman" w:cs="Simplified Arabic"/>
            <w:color w:val="auto"/>
            <w:spacing w:val="-10"/>
            <w:sz w:val="18"/>
            <w:szCs w:val="22"/>
            <w:u w:val="none"/>
            <w:lang w:bidi="ar-LB"/>
          </w:rPr>
          <w:t>.html?query=mid%</w:t>
        </w:r>
        <w:r w:rsidR="00B720B3" w:rsidRPr="00D22C36">
          <w:rPr>
            <w:rStyle w:val="Hyperlink"/>
            <w:rFonts w:asciiTheme="majorBidi" w:hAnsiTheme="majorBidi" w:cstheme="majorBidi"/>
            <w:color w:val="auto"/>
            <w:spacing w:val="-10"/>
            <w:sz w:val="18"/>
            <w:szCs w:val="18"/>
            <w:u w:val="none"/>
            <w:lang w:bidi="ar-LB"/>
          </w:rPr>
          <w:t>20</w:t>
        </w:r>
        <w:r w:rsidR="00B720B3" w:rsidRPr="00B720B3">
          <w:rPr>
            <w:rStyle w:val="Hyperlink"/>
            <w:rFonts w:ascii="Times New Roman" w:hAnsi="Times New Roman" w:cs="Simplified Arabic"/>
            <w:color w:val="auto"/>
            <w:spacing w:val="-10"/>
            <w:sz w:val="18"/>
            <w:szCs w:val="22"/>
            <w:u w:val="none"/>
            <w:lang w:bidi="ar-LB"/>
          </w:rPr>
          <w:t>year%</w:t>
        </w:r>
        <w:r w:rsidR="00B720B3" w:rsidRPr="00D22C36">
          <w:rPr>
            <w:rStyle w:val="Hyperlink"/>
            <w:rFonts w:asciiTheme="majorBidi" w:hAnsiTheme="majorBidi" w:cstheme="majorBidi"/>
            <w:color w:val="auto"/>
            <w:spacing w:val="-10"/>
            <w:sz w:val="18"/>
            <w:szCs w:val="18"/>
            <w:u w:val="none"/>
            <w:lang w:bidi="ar-LB"/>
          </w:rPr>
          <w:t>20</w:t>
        </w:r>
        <w:r w:rsidR="00B720B3" w:rsidRPr="00B720B3">
          <w:rPr>
            <w:rStyle w:val="Hyperlink"/>
            <w:rFonts w:ascii="Times New Roman" w:hAnsi="Times New Roman" w:cs="Simplified Arabic"/>
            <w:color w:val="auto"/>
            <w:spacing w:val="-10"/>
            <w:sz w:val="18"/>
            <w:szCs w:val="22"/>
            <w:u w:val="none"/>
            <w:lang w:bidi="ar-LB"/>
          </w:rPr>
          <w:t>trend%</w:t>
        </w:r>
        <w:r w:rsidR="00B720B3" w:rsidRPr="00D22C36">
          <w:rPr>
            <w:rStyle w:val="Hyperlink"/>
            <w:rFonts w:asciiTheme="majorBidi" w:hAnsiTheme="majorBidi" w:cstheme="majorBidi"/>
            <w:color w:val="auto"/>
            <w:spacing w:val="-10"/>
            <w:sz w:val="18"/>
            <w:szCs w:val="18"/>
            <w:u w:val="none"/>
            <w:lang w:bidi="ar-LB"/>
          </w:rPr>
          <w:t>202016</w:t>
        </w:r>
      </w:hyperlink>
      <w:r w:rsidR="008B7149" w:rsidRPr="00B720B3">
        <w:rPr>
          <w:rFonts w:ascii="Times New Roman" w:hAnsi="Times New Roman" w:cs="Simplified Arabic"/>
          <w:spacing w:val="-10"/>
          <w:sz w:val="18"/>
          <w:szCs w:val="22"/>
          <w:lang w:bidi="ar-LB"/>
        </w:rPr>
        <w:t xml:space="preserve">  </w:t>
      </w:r>
    </w:p>
  </w:footnote>
  <w:footnote w:id="12">
    <w:p w14:paraId="100C2528" w14:textId="77777777" w:rsidR="00086686" w:rsidRPr="00B720B3" w:rsidRDefault="00ED42C1" w:rsidP="00B720B3">
      <w:pPr>
        <w:pStyle w:val="FootnoteText"/>
        <w:bidi/>
        <w:jc w:val="both"/>
        <w:rPr>
          <w:rFonts w:ascii="Times New Roman" w:hAnsi="Times New Roman" w:cs="Simplified Arabic"/>
          <w:sz w:val="18"/>
          <w:szCs w:val="22"/>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A5404C" w:rsidRPr="00B720B3">
        <w:rPr>
          <w:rFonts w:ascii="Times New Roman" w:hAnsi="Times New Roman" w:cs="Simplified Arabic" w:hint="cs"/>
          <w:sz w:val="18"/>
          <w:szCs w:val="22"/>
          <w:rtl/>
          <w:lang w:bidi="ar-LB"/>
        </w:rPr>
        <w:t xml:space="preserve"> </w:t>
      </w:r>
      <w:r w:rsidR="00086686" w:rsidRPr="00B720B3">
        <w:rPr>
          <w:rFonts w:ascii="Times New Roman" w:hAnsi="Times New Roman" w:cs="Simplified Arabic"/>
          <w:sz w:val="18"/>
          <w:szCs w:val="22"/>
        </w:rPr>
        <w:t>See Ian Goldin,</w:t>
      </w:r>
      <w:r w:rsidR="00086686" w:rsidRPr="00B720B3">
        <w:rPr>
          <w:rFonts w:ascii="Times New Roman" w:hAnsi="Times New Roman" w:cs="Simplified Arabic"/>
          <w:spacing w:val="-5"/>
          <w:sz w:val="18"/>
          <w:szCs w:val="22"/>
        </w:rPr>
        <w:t xml:space="preserve"> </w:t>
      </w:r>
      <w:r w:rsidR="00086686" w:rsidRPr="00B720B3">
        <w:rPr>
          <w:rFonts w:ascii="Times New Roman" w:hAnsi="Times New Roman" w:cs="Simplified Arabic"/>
          <w:sz w:val="18"/>
          <w:szCs w:val="22"/>
        </w:rPr>
        <w:t>How immigration has changed the world – for the better,</w:t>
      </w:r>
    </w:p>
    <w:p w14:paraId="734D6684" w14:textId="07C42CDB" w:rsidR="0030657A" w:rsidRPr="00B720B3" w:rsidRDefault="00086686" w:rsidP="00B720B3">
      <w:pPr>
        <w:bidi/>
        <w:spacing w:after="0" w:line="240" w:lineRule="auto"/>
        <w:ind w:firstLine="283"/>
        <w:jc w:val="both"/>
        <w:rPr>
          <w:rFonts w:ascii="Times New Roman" w:hAnsi="Times New Roman" w:cs="Simplified Arabic"/>
          <w:spacing w:val="-6"/>
          <w:sz w:val="18"/>
        </w:rPr>
      </w:pPr>
      <w:r w:rsidRPr="00B720B3">
        <w:rPr>
          <w:rFonts w:ascii="Times New Roman" w:hAnsi="Times New Roman" w:cs="Simplified Arabic"/>
          <w:spacing w:val="-6"/>
          <w:sz w:val="18"/>
        </w:rPr>
        <w:t>https://www.weforum.org/agenda/</w:t>
      </w:r>
      <w:r w:rsidRPr="00D22C36">
        <w:rPr>
          <w:rFonts w:asciiTheme="majorBidi" w:hAnsiTheme="majorBidi" w:cstheme="majorBidi"/>
          <w:spacing w:val="-6"/>
          <w:sz w:val="18"/>
          <w:szCs w:val="18"/>
        </w:rPr>
        <w:t>2016</w:t>
      </w:r>
      <w:r w:rsidRPr="00B720B3">
        <w:rPr>
          <w:rFonts w:ascii="Times New Roman" w:hAnsi="Times New Roman" w:cs="Simplified Arabic"/>
          <w:spacing w:val="-6"/>
          <w:sz w:val="18"/>
        </w:rPr>
        <w:t>/</w:t>
      </w:r>
      <w:r w:rsidRPr="00D22C36">
        <w:rPr>
          <w:rFonts w:asciiTheme="majorBidi" w:hAnsiTheme="majorBidi" w:cstheme="majorBidi"/>
          <w:spacing w:val="-6"/>
          <w:sz w:val="18"/>
          <w:szCs w:val="18"/>
        </w:rPr>
        <w:t>01</w:t>
      </w:r>
      <w:r w:rsidRPr="00B720B3">
        <w:rPr>
          <w:rFonts w:ascii="Times New Roman" w:hAnsi="Times New Roman" w:cs="Simplified Arabic"/>
          <w:spacing w:val="-6"/>
          <w:sz w:val="18"/>
        </w:rPr>
        <w:t>/how-immigration-has-changed-the-world-for-the-better/</w:t>
      </w:r>
    </w:p>
  </w:footnote>
  <w:footnote w:id="13">
    <w:p w14:paraId="7B62B93B" w14:textId="7386184F" w:rsidR="0030657A" w:rsidRPr="00B720B3" w:rsidRDefault="00ED42C1" w:rsidP="00B720B3">
      <w:pPr>
        <w:pStyle w:val="FootnoteText"/>
        <w:bidi/>
        <w:ind w:left="283" w:hanging="283"/>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008909DF" w:rsidRPr="00B720B3">
        <w:rPr>
          <w:rFonts w:ascii="Times New Roman" w:hAnsi="Times New Roman" w:cs="Simplified Arabic" w:hint="cs"/>
          <w:sz w:val="18"/>
          <w:szCs w:val="22"/>
          <w:rtl/>
        </w:rPr>
        <w:t xml:space="preserve"> </w:t>
      </w:r>
      <w:r w:rsidR="00CB6163" w:rsidRPr="00B720B3">
        <w:rPr>
          <w:rFonts w:ascii="Times New Roman" w:hAnsi="Times New Roman" w:cs="Simplified Arabic" w:hint="cs"/>
          <w:sz w:val="18"/>
          <w:szCs w:val="22"/>
          <w:rtl/>
          <w:lang w:bidi="ar-LB"/>
        </w:rPr>
        <w:t xml:space="preserve">للمزيد </w:t>
      </w:r>
      <w:r w:rsidR="00457D95" w:rsidRPr="00B720B3">
        <w:rPr>
          <w:rFonts w:ascii="Times New Roman" w:hAnsi="Times New Roman" w:cs="Simplified Arabic" w:hint="cs"/>
          <w:sz w:val="18"/>
          <w:szCs w:val="22"/>
          <w:rtl/>
          <w:lang w:bidi="ar-LB"/>
        </w:rPr>
        <w:t>ا</w:t>
      </w:r>
      <w:r w:rsidR="00E07FA8" w:rsidRPr="00B720B3">
        <w:rPr>
          <w:rFonts w:ascii="Times New Roman" w:hAnsi="Times New Roman" w:cs="Simplified Arabic" w:hint="cs"/>
          <w:sz w:val="18"/>
          <w:szCs w:val="22"/>
          <w:rtl/>
          <w:lang w:bidi="ar-LB"/>
        </w:rPr>
        <w:t>نظر محسن محمد صالح</w:t>
      </w:r>
      <w:r w:rsidR="008909DF" w:rsidRPr="00B720B3">
        <w:rPr>
          <w:rFonts w:ascii="Times New Roman" w:hAnsi="Times New Roman" w:cs="Simplified Arabic" w:hint="cs"/>
          <w:sz w:val="18"/>
          <w:szCs w:val="22"/>
          <w:rtl/>
          <w:lang w:bidi="ar-LB"/>
        </w:rPr>
        <w:t xml:space="preserve"> (محرر)</w:t>
      </w:r>
      <w:r w:rsidR="00E07FA8" w:rsidRPr="00B720B3">
        <w:rPr>
          <w:rFonts w:ascii="Times New Roman" w:hAnsi="Times New Roman" w:cs="Simplified Arabic" w:hint="cs"/>
          <w:sz w:val="18"/>
          <w:szCs w:val="22"/>
          <w:rtl/>
          <w:lang w:bidi="ar-LB"/>
        </w:rPr>
        <w:t xml:space="preserve">، </w:t>
      </w:r>
      <w:r w:rsidR="00E07FA8" w:rsidRPr="00B720B3">
        <w:rPr>
          <w:rFonts w:ascii="Times New Roman" w:hAnsi="Times New Roman" w:cs="Simplified Arabic" w:hint="cs"/>
          <w:b/>
          <w:bCs/>
          <w:sz w:val="18"/>
          <w:szCs w:val="22"/>
          <w:rtl/>
          <w:lang w:bidi="ar-LB"/>
        </w:rPr>
        <w:t xml:space="preserve">التقرير الاستراتيجي </w:t>
      </w:r>
      <w:r w:rsidR="00E07FA8" w:rsidRPr="00D22C36">
        <w:rPr>
          <w:rFonts w:asciiTheme="majorBidi" w:hAnsiTheme="majorBidi" w:cstheme="majorBidi"/>
          <w:b/>
          <w:bCs/>
          <w:sz w:val="18"/>
          <w:szCs w:val="18"/>
          <w:rtl/>
          <w:lang w:bidi="ar-LB"/>
        </w:rPr>
        <w:t>2014</w:t>
      </w:r>
      <w:r w:rsidR="00457D95" w:rsidRPr="00B720B3">
        <w:rPr>
          <w:rFonts w:ascii="Times New Roman" w:hAnsi="Times New Roman" w:cs="Simplified Arabic" w:hint="cs"/>
          <w:b/>
          <w:bCs/>
          <w:sz w:val="18"/>
          <w:szCs w:val="22"/>
          <w:rtl/>
          <w:lang w:bidi="ar-LB"/>
        </w:rPr>
        <w:t>–</w:t>
      </w:r>
      <w:r w:rsidR="00E07FA8" w:rsidRPr="00D22C36">
        <w:rPr>
          <w:rFonts w:asciiTheme="majorBidi" w:hAnsiTheme="majorBidi" w:cstheme="majorBidi"/>
          <w:b/>
          <w:bCs/>
          <w:sz w:val="18"/>
          <w:szCs w:val="18"/>
          <w:rtl/>
          <w:lang w:bidi="ar-LB"/>
        </w:rPr>
        <w:t>2015</w:t>
      </w:r>
      <w:r w:rsidR="00E07FA8" w:rsidRPr="00B720B3">
        <w:rPr>
          <w:rFonts w:ascii="Times New Roman" w:hAnsi="Times New Roman" w:cs="Simplified Arabic" w:hint="cs"/>
          <w:b/>
          <w:bCs/>
          <w:sz w:val="18"/>
          <w:szCs w:val="22"/>
          <w:rtl/>
          <w:lang w:bidi="ar-LB"/>
        </w:rPr>
        <w:t xml:space="preserve"> </w:t>
      </w:r>
      <w:r w:rsidR="00E07FA8" w:rsidRPr="00B720B3">
        <w:rPr>
          <w:rFonts w:ascii="Times New Roman" w:hAnsi="Times New Roman" w:cs="Simplified Arabic" w:hint="cs"/>
          <w:sz w:val="18"/>
          <w:szCs w:val="22"/>
          <w:rtl/>
          <w:lang w:bidi="ar-LB"/>
        </w:rPr>
        <w:t xml:space="preserve">(بيروت: مركز الزيتونة للدراسات والاستشارات، </w:t>
      </w:r>
      <w:r w:rsidR="00E07FA8" w:rsidRPr="00D22C36">
        <w:rPr>
          <w:rFonts w:asciiTheme="majorBidi" w:hAnsiTheme="majorBidi" w:cstheme="majorBidi"/>
          <w:sz w:val="18"/>
          <w:szCs w:val="18"/>
          <w:rtl/>
          <w:lang w:bidi="ar-LB"/>
        </w:rPr>
        <w:t>2016</w:t>
      </w:r>
      <w:r w:rsidR="00E07FA8" w:rsidRPr="00B720B3">
        <w:rPr>
          <w:rFonts w:ascii="Times New Roman" w:hAnsi="Times New Roman" w:cs="Simplified Arabic" w:hint="cs"/>
          <w:sz w:val="18"/>
          <w:szCs w:val="22"/>
          <w:rtl/>
          <w:lang w:bidi="ar-LB"/>
        </w:rPr>
        <w:t>)</w:t>
      </w:r>
      <w:r w:rsidR="00CB6163" w:rsidRPr="00B720B3">
        <w:rPr>
          <w:rFonts w:ascii="Times New Roman" w:hAnsi="Times New Roman" w:cs="Simplified Arabic" w:hint="cs"/>
          <w:sz w:val="18"/>
          <w:szCs w:val="22"/>
          <w:rtl/>
          <w:lang w:bidi="ar-LB"/>
        </w:rPr>
        <w:t>، ص</w:t>
      </w:r>
      <w:r w:rsidR="00E07FA8" w:rsidRPr="00B720B3">
        <w:rPr>
          <w:rFonts w:ascii="Times New Roman" w:hAnsi="Times New Roman" w:cs="Simplified Arabic" w:hint="cs"/>
          <w:sz w:val="18"/>
          <w:szCs w:val="22"/>
          <w:rtl/>
          <w:lang w:bidi="ar-LB"/>
        </w:rPr>
        <w:t xml:space="preserve"> </w:t>
      </w:r>
      <w:r w:rsidR="00E07FA8" w:rsidRPr="00D22C36">
        <w:rPr>
          <w:rFonts w:asciiTheme="majorBidi" w:hAnsiTheme="majorBidi" w:cstheme="majorBidi"/>
          <w:sz w:val="18"/>
          <w:szCs w:val="18"/>
          <w:rtl/>
          <w:lang w:bidi="ar-LB"/>
        </w:rPr>
        <w:t>323</w:t>
      </w:r>
      <w:r w:rsidR="00457D95" w:rsidRPr="00B720B3">
        <w:rPr>
          <w:rFonts w:ascii="Times New Roman" w:hAnsi="Times New Roman" w:cs="Simplified Arabic" w:hint="cs"/>
          <w:sz w:val="18"/>
          <w:szCs w:val="22"/>
          <w:rtl/>
          <w:lang w:bidi="ar-LB"/>
        </w:rPr>
        <w:t>–</w:t>
      </w:r>
      <w:r w:rsidR="00E07FA8" w:rsidRPr="00D22C36">
        <w:rPr>
          <w:rFonts w:asciiTheme="majorBidi" w:hAnsiTheme="majorBidi" w:cstheme="majorBidi"/>
          <w:sz w:val="18"/>
          <w:szCs w:val="18"/>
          <w:rtl/>
          <w:lang w:bidi="ar-LB"/>
        </w:rPr>
        <w:t>33</w:t>
      </w:r>
      <w:r w:rsidR="00CB6163" w:rsidRPr="00D22C36">
        <w:rPr>
          <w:rFonts w:asciiTheme="majorBidi" w:hAnsiTheme="majorBidi" w:cstheme="majorBidi"/>
          <w:sz w:val="18"/>
          <w:szCs w:val="18"/>
          <w:rtl/>
        </w:rPr>
        <w:t>7</w:t>
      </w:r>
      <w:r w:rsidR="00E07FA8" w:rsidRPr="00B720B3">
        <w:rPr>
          <w:rFonts w:ascii="Times New Roman" w:hAnsi="Times New Roman" w:cs="Simplified Arabic"/>
          <w:sz w:val="18"/>
          <w:szCs w:val="22"/>
          <w:rtl/>
          <w:lang w:bidi="ar-LB"/>
        </w:rPr>
        <w:t>.</w:t>
      </w:r>
    </w:p>
  </w:footnote>
  <w:footnote w:id="14">
    <w:p w14:paraId="15690033" w14:textId="422B9F45" w:rsidR="0030657A" w:rsidRPr="00B720B3" w:rsidRDefault="00ED42C1" w:rsidP="0062326B">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00830A2A" w:rsidRPr="00B720B3">
        <w:rPr>
          <w:rFonts w:ascii="Times New Roman" w:hAnsi="Times New Roman" w:cs="Simplified Arabic" w:hint="cs"/>
          <w:sz w:val="18"/>
          <w:szCs w:val="22"/>
          <w:rtl/>
          <w:lang w:bidi="ar-LB"/>
        </w:rPr>
        <w:t xml:space="preserve"> </w:t>
      </w:r>
      <w:r w:rsidR="007D2147" w:rsidRPr="00B720B3">
        <w:rPr>
          <w:rFonts w:ascii="Times New Roman" w:hAnsi="Times New Roman" w:cs="Simplified Arabic"/>
          <w:sz w:val="18"/>
          <w:szCs w:val="22"/>
        </w:rPr>
        <w:t xml:space="preserve">See UNHCR, “Mid-Year Trends </w:t>
      </w:r>
      <w:r w:rsidR="007D2147" w:rsidRPr="00D22C36">
        <w:rPr>
          <w:rFonts w:asciiTheme="majorBidi" w:hAnsiTheme="majorBidi" w:cstheme="majorBidi"/>
          <w:sz w:val="18"/>
          <w:szCs w:val="18"/>
        </w:rPr>
        <w:t>2016</w:t>
      </w:r>
      <w:r w:rsidR="007D2147" w:rsidRPr="00B720B3">
        <w:rPr>
          <w:rFonts w:ascii="Times New Roman" w:hAnsi="Times New Roman" w:cs="Simplified Arabic"/>
          <w:sz w:val="18"/>
          <w:szCs w:val="22"/>
        </w:rPr>
        <w:t xml:space="preserve">,” </w:t>
      </w:r>
      <w:r w:rsidR="007D2147" w:rsidRPr="00D22C36">
        <w:rPr>
          <w:rFonts w:asciiTheme="majorBidi" w:hAnsiTheme="majorBidi" w:cstheme="majorBidi"/>
          <w:sz w:val="18"/>
          <w:szCs w:val="18"/>
        </w:rPr>
        <w:t>17</w:t>
      </w:r>
      <w:r w:rsidR="007D2147" w:rsidRPr="00B720B3">
        <w:rPr>
          <w:rFonts w:ascii="Times New Roman" w:hAnsi="Times New Roman" w:cs="Simplified Arabic"/>
          <w:sz w:val="18"/>
          <w:szCs w:val="22"/>
        </w:rPr>
        <w:t>/</w:t>
      </w:r>
      <w:r w:rsidR="007D2147" w:rsidRPr="00D22C36">
        <w:rPr>
          <w:rFonts w:asciiTheme="majorBidi" w:hAnsiTheme="majorBidi" w:cstheme="majorBidi"/>
          <w:sz w:val="18"/>
          <w:szCs w:val="18"/>
        </w:rPr>
        <w:t>2</w:t>
      </w:r>
      <w:r w:rsidR="007D2147" w:rsidRPr="00B720B3">
        <w:rPr>
          <w:rFonts w:ascii="Times New Roman" w:hAnsi="Times New Roman" w:cs="Simplified Arabic"/>
          <w:sz w:val="18"/>
          <w:szCs w:val="22"/>
        </w:rPr>
        <w:t>/</w:t>
      </w:r>
      <w:r w:rsidR="007D2147" w:rsidRPr="00D22C36">
        <w:rPr>
          <w:rFonts w:asciiTheme="majorBidi" w:hAnsiTheme="majorBidi" w:cstheme="majorBidi"/>
          <w:sz w:val="18"/>
          <w:szCs w:val="18"/>
        </w:rPr>
        <w:t>2017</w:t>
      </w:r>
      <w:r w:rsidR="007D2147" w:rsidRPr="00B720B3">
        <w:rPr>
          <w:rFonts w:ascii="Times New Roman" w:hAnsi="Times New Roman" w:cs="Simplified Arabic"/>
          <w:sz w:val="18"/>
          <w:szCs w:val="22"/>
        </w:rPr>
        <w:t>.</w:t>
      </w:r>
    </w:p>
  </w:footnote>
  <w:footnote w:id="15">
    <w:p w14:paraId="33273FE7" w14:textId="46E45F5F" w:rsidR="0030657A" w:rsidRPr="00B720B3" w:rsidRDefault="00ED42C1" w:rsidP="0062326B">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00830A2A" w:rsidRPr="00B720B3">
        <w:rPr>
          <w:rFonts w:ascii="Times New Roman" w:hAnsi="Times New Roman" w:cs="Simplified Arabic" w:hint="cs"/>
          <w:sz w:val="18"/>
          <w:szCs w:val="22"/>
          <w:rtl/>
          <w:lang w:bidi="ar-LB"/>
        </w:rPr>
        <w:t xml:space="preserve"> </w:t>
      </w:r>
      <w:r w:rsidR="00C14B02" w:rsidRPr="00B720B3">
        <w:rPr>
          <w:rFonts w:ascii="Times New Roman" w:hAnsi="Times New Roman" w:cs="Simplified Arabic"/>
          <w:sz w:val="18"/>
          <w:szCs w:val="22"/>
        </w:rPr>
        <w:t>Ibid.</w:t>
      </w:r>
    </w:p>
  </w:footnote>
  <w:footnote w:id="16">
    <w:p w14:paraId="4CF117C6" w14:textId="11B7E038" w:rsidR="0062326B" w:rsidRPr="0062326B" w:rsidRDefault="00ED42C1" w:rsidP="0062326B">
      <w:pPr>
        <w:pStyle w:val="FootnoteText"/>
        <w:bidi/>
        <w:jc w:val="both"/>
        <w:rPr>
          <w:rFonts w:ascii="Times New Roman" w:hAnsi="Times New Roman" w:cs="Simplified Arabic"/>
          <w:spacing w:val="-8"/>
          <w:sz w:val="18"/>
          <w:szCs w:val="22"/>
          <w:rtl/>
          <w:lang w:bidi="ar-LB"/>
        </w:rPr>
      </w:pPr>
      <w:r w:rsidRPr="00B720B3">
        <w:rPr>
          <w:rStyle w:val="FootnoteReference"/>
          <w:rFonts w:ascii="Times New Roman" w:hAnsi="Times New Roman" w:cs="Simplified Arabic"/>
          <w:sz w:val="18"/>
          <w:szCs w:val="22"/>
        </w:rPr>
        <w:footnoteRef/>
      </w:r>
      <w:r w:rsidR="0062326B">
        <w:rPr>
          <w:rFonts w:ascii="Times New Roman" w:hAnsi="Times New Roman" w:cs="Simplified Arabic" w:hint="cs"/>
          <w:sz w:val="18"/>
          <w:szCs w:val="22"/>
          <w:rtl/>
        </w:rPr>
        <w:t xml:space="preserve"> </w:t>
      </w:r>
      <w:r w:rsidR="0062326B" w:rsidRPr="0062326B">
        <w:rPr>
          <w:rFonts w:ascii="Times New Roman" w:hAnsi="Times New Roman" w:cs="Simplified Arabic"/>
          <w:spacing w:val="-6"/>
          <w:sz w:val="18"/>
          <w:szCs w:val="22"/>
          <w:lang w:val="en"/>
        </w:rPr>
        <w:t>Nicole Kidder, “Positive Effects of Immigration,”</w:t>
      </w:r>
      <w:r w:rsidR="0062326B" w:rsidRPr="0062326B">
        <w:rPr>
          <w:rFonts w:ascii="Times New Roman" w:hAnsi="Times New Roman" w:cs="Simplified Arabic"/>
          <w:spacing w:val="-8"/>
          <w:sz w:val="18"/>
          <w:szCs w:val="22"/>
          <w:lang w:val="en"/>
        </w:rPr>
        <w:t xml:space="preserve"> </w:t>
      </w:r>
      <w:hyperlink r:id="rId4" w:history="1">
        <w:r w:rsidR="0062326B" w:rsidRPr="0062326B">
          <w:rPr>
            <w:rStyle w:val="Hyperlink"/>
            <w:rFonts w:ascii="Times New Roman" w:hAnsi="Times New Roman" w:cs="Simplified Arabic"/>
            <w:color w:val="auto"/>
            <w:spacing w:val="-10"/>
            <w:sz w:val="18"/>
            <w:szCs w:val="22"/>
            <w:u w:val="none"/>
            <w:lang w:val="en"/>
          </w:rPr>
          <w:t>http://classroom.synonym.com/positive-effects-of-immigration-</w:t>
        </w:r>
        <w:r w:rsidR="0062326B" w:rsidRPr="00D22C36">
          <w:rPr>
            <w:rStyle w:val="Hyperlink"/>
            <w:rFonts w:asciiTheme="majorBidi" w:hAnsiTheme="majorBidi" w:cstheme="majorBidi"/>
            <w:color w:val="auto"/>
            <w:spacing w:val="-10"/>
            <w:sz w:val="18"/>
            <w:szCs w:val="18"/>
            <w:u w:val="none"/>
            <w:lang w:val="en"/>
          </w:rPr>
          <w:t>12078592</w:t>
        </w:r>
        <w:r w:rsidR="0062326B" w:rsidRPr="0062326B">
          <w:rPr>
            <w:rStyle w:val="Hyperlink"/>
            <w:rFonts w:ascii="Times New Roman" w:hAnsi="Times New Roman" w:cs="Simplified Arabic"/>
            <w:color w:val="auto"/>
            <w:spacing w:val="-10"/>
            <w:sz w:val="18"/>
            <w:szCs w:val="22"/>
            <w:u w:val="none"/>
            <w:lang w:val="en"/>
          </w:rPr>
          <w:t>.html</w:t>
        </w:r>
      </w:hyperlink>
    </w:p>
    <w:p w14:paraId="03CB46FB" w14:textId="6DD76E3C" w:rsidR="0030657A" w:rsidRPr="00B720B3" w:rsidRDefault="0030657A" w:rsidP="00B720B3">
      <w:pPr>
        <w:pStyle w:val="FootnoteText"/>
        <w:bidi/>
        <w:jc w:val="both"/>
        <w:rPr>
          <w:rFonts w:ascii="Times New Roman" w:hAnsi="Times New Roman" w:cs="Simplified Arabic"/>
          <w:sz w:val="18"/>
          <w:szCs w:val="22"/>
          <w:lang w:bidi="ar-LB"/>
        </w:rPr>
      </w:pPr>
    </w:p>
  </w:footnote>
  <w:footnote w:id="17">
    <w:p w14:paraId="0B26E4A8" w14:textId="01E14A4B" w:rsidR="0030657A" w:rsidRPr="00B720B3" w:rsidRDefault="00ED42C1"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BA62F5" w:rsidRPr="00B720B3">
        <w:rPr>
          <w:rFonts w:ascii="Times New Roman" w:hAnsi="Times New Roman" w:cs="Simplified Arabic" w:hint="cs"/>
          <w:sz w:val="18"/>
          <w:szCs w:val="22"/>
          <w:rtl/>
          <w:lang w:bidi="ar-LB"/>
        </w:rPr>
        <w:t xml:space="preserve"> </w:t>
      </w:r>
      <w:r w:rsidR="00BA62F5" w:rsidRPr="00B720B3">
        <w:rPr>
          <w:rFonts w:ascii="Times New Roman" w:hAnsi="Times New Roman" w:cs="Simplified Arabic"/>
          <w:sz w:val="18"/>
          <w:szCs w:val="22"/>
        </w:rPr>
        <w:t>Ibid.</w:t>
      </w:r>
    </w:p>
  </w:footnote>
  <w:footnote w:id="18">
    <w:p w14:paraId="2D10991B" w14:textId="214E52D7" w:rsidR="0030657A" w:rsidRPr="00B720B3" w:rsidRDefault="00ED42C1" w:rsidP="00B720B3">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00A5404C" w:rsidRPr="00B720B3">
        <w:rPr>
          <w:rFonts w:ascii="Times New Roman" w:hAnsi="Times New Roman" w:cs="Simplified Arabic"/>
          <w:sz w:val="18"/>
          <w:szCs w:val="22"/>
          <w:rtl/>
          <w:lang w:bidi="ar-LB"/>
        </w:rPr>
        <w:t xml:space="preserve"> </w:t>
      </w:r>
      <w:r w:rsidR="00B4308B" w:rsidRPr="00B720B3">
        <w:rPr>
          <w:rFonts w:ascii="Times New Roman" w:hAnsi="Times New Roman" w:cs="Simplified Arabic"/>
          <w:sz w:val="18"/>
          <w:szCs w:val="22"/>
        </w:rPr>
        <w:t>Ian Goldin, op. cit.</w:t>
      </w:r>
    </w:p>
  </w:footnote>
  <w:footnote w:id="19">
    <w:p w14:paraId="036D9AA9" w14:textId="4402B151" w:rsidR="0030657A" w:rsidRPr="00B720B3" w:rsidRDefault="00ED42C1" w:rsidP="00B720B3">
      <w:pPr>
        <w:pStyle w:val="FootnoteText"/>
        <w:bidi/>
        <w:jc w:val="both"/>
        <w:rPr>
          <w:rFonts w:ascii="Times New Roman" w:hAnsi="Times New Roman" w:cs="Simplified Arabic"/>
          <w:sz w:val="18"/>
          <w:szCs w:val="22"/>
          <w:rtl/>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47063D" w:rsidRPr="00B720B3">
        <w:rPr>
          <w:rFonts w:ascii="Times New Roman" w:hAnsi="Times New Roman" w:cs="Simplified Arabic" w:hint="cs"/>
          <w:sz w:val="18"/>
          <w:szCs w:val="22"/>
          <w:rtl/>
        </w:rPr>
        <w:t xml:space="preserve"> </w:t>
      </w:r>
      <w:r w:rsidR="0047063D" w:rsidRPr="00B720B3">
        <w:rPr>
          <w:rFonts w:ascii="Times New Roman" w:hAnsi="Times New Roman" w:cs="Simplified Arabic"/>
          <w:sz w:val="18"/>
          <w:szCs w:val="22"/>
        </w:rPr>
        <w:t>See Ibid.</w:t>
      </w:r>
    </w:p>
  </w:footnote>
  <w:footnote w:id="20">
    <w:p w14:paraId="2CE7984A" w14:textId="1266D882" w:rsidR="0030657A" w:rsidRPr="00B720B3" w:rsidRDefault="00ED42C1" w:rsidP="00B720B3">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A5404C" w:rsidRPr="00B720B3">
        <w:rPr>
          <w:rFonts w:ascii="Times New Roman" w:hAnsi="Times New Roman" w:cs="Simplified Arabic" w:hint="cs"/>
          <w:sz w:val="18"/>
          <w:szCs w:val="22"/>
          <w:rtl/>
          <w:lang w:bidi="ar-LB"/>
        </w:rPr>
        <w:t xml:space="preserve"> </w:t>
      </w:r>
      <w:r w:rsidR="0047063D" w:rsidRPr="00B720B3">
        <w:rPr>
          <w:rFonts w:ascii="Times New Roman" w:hAnsi="Times New Roman" w:cs="Simplified Arabic" w:hint="cs"/>
          <w:sz w:val="18"/>
          <w:szCs w:val="22"/>
          <w:rtl/>
          <w:lang w:bidi="ar-LB"/>
        </w:rPr>
        <w:t>ا</w:t>
      </w:r>
      <w:r w:rsidR="00EF6082" w:rsidRPr="00B720B3">
        <w:rPr>
          <w:rFonts w:ascii="Times New Roman" w:hAnsi="Times New Roman" w:cs="Simplified Arabic" w:hint="cs"/>
          <w:sz w:val="18"/>
          <w:szCs w:val="22"/>
          <w:rtl/>
          <w:lang w:bidi="ar-LB"/>
        </w:rPr>
        <w:t>نظر</w:t>
      </w:r>
      <w:r w:rsidR="0047063D" w:rsidRPr="00B720B3">
        <w:rPr>
          <w:rFonts w:ascii="Times New Roman" w:hAnsi="Times New Roman" w:cs="Simplified Arabic" w:hint="cs"/>
          <w:sz w:val="18"/>
          <w:szCs w:val="22"/>
          <w:rtl/>
          <w:lang w:bidi="ar-LB"/>
        </w:rPr>
        <w:t>:</w:t>
      </w:r>
      <w:r w:rsidR="00EF6082" w:rsidRPr="00B720B3">
        <w:rPr>
          <w:rFonts w:ascii="Times New Roman" w:hAnsi="Times New Roman" w:cs="Simplified Arabic" w:hint="cs"/>
          <w:sz w:val="18"/>
          <w:szCs w:val="22"/>
          <w:rtl/>
          <w:lang w:bidi="ar-LB"/>
        </w:rPr>
        <w:t xml:space="preserve"> صقر أبو فخر، </w:t>
      </w:r>
      <w:r w:rsidR="007A19A0" w:rsidRPr="00B720B3">
        <w:rPr>
          <w:rFonts w:ascii="Times New Roman" w:hAnsi="Times New Roman" w:cs="Simplified Arabic" w:hint="cs"/>
          <w:sz w:val="18"/>
          <w:szCs w:val="22"/>
          <w:rtl/>
          <w:lang w:bidi="ar-LB"/>
        </w:rPr>
        <w:t>قو</w:t>
      </w:r>
      <w:r w:rsidR="00317F80" w:rsidRPr="00B720B3">
        <w:rPr>
          <w:rFonts w:ascii="Times New Roman" w:hAnsi="Times New Roman" w:cs="Simplified Arabic" w:hint="cs"/>
          <w:sz w:val="18"/>
          <w:szCs w:val="22"/>
          <w:rtl/>
          <w:lang w:bidi="ar-LB"/>
        </w:rPr>
        <w:t>ة العمل</w:t>
      </w:r>
      <w:r w:rsidR="007A19A0" w:rsidRPr="00B720B3">
        <w:rPr>
          <w:rFonts w:ascii="Times New Roman" w:hAnsi="Times New Roman" w:cs="Simplified Arabic" w:hint="cs"/>
          <w:sz w:val="18"/>
          <w:szCs w:val="22"/>
          <w:rtl/>
          <w:lang w:bidi="ar-LB"/>
        </w:rPr>
        <w:t xml:space="preserve"> ا</w:t>
      </w:r>
      <w:r w:rsidR="00317F80" w:rsidRPr="00B720B3">
        <w:rPr>
          <w:rFonts w:ascii="Times New Roman" w:hAnsi="Times New Roman" w:cs="Simplified Arabic" w:hint="cs"/>
          <w:sz w:val="18"/>
          <w:szCs w:val="22"/>
          <w:rtl/>
          <w:lang w:bidi="ar-LB"/>
        </w:rPr>
        <w:t>لفلسطينية والاقتصاد اللبناني: تكامل لا تنافس</w:t>
      </w:r>
      <w:r w:rsidR="007A19A0" w:rsidRPr="00B720B3">
        <w:rPr>
          <w:rFonts w:ascii="Times New Roman" w:hAnsi="Times New Roman" w:cs="Simplified Arabic" w:hint="cs"/>
          <w:sz w:val="18"/>
          <w:szCs w:val="22"/>
          <w:rtl/>
          <w:lang w:bidi="ar-LB"/>
        </w:rPr>
        <w:t xml:space="preserve">، صحيفة </w:t>
      </w:r>
      <w:r w:rsidR="007A19A0" w:rsidRPr="00B720B3">
        <w:rPr>
          <w:rFonts w:ascii="Times New Roman" w:hAnsi="Times New Roman" w:cs="Simplified Arabic" w:hint="cs"/>
          <w:b/>
          <w:bCs/>
          <w:sz w:val="18"/>
          <w:szCs w:val="22"/>
          <w:rtl/>
          <w:lang w:bidi="ar-LB"/>
        </w:rPr>
        <w:t>السفير</w:t>
      </w:r>
      <w:r w:rsidR="007A19A0" w:rsidRPr="00B720B3">
        <w:rPr>
          <w:rFonts w:ascii="Times New Roman" w:hAnsi="Times New Roman" w:cs="Simplified Arabic" w:hint="cs"/>
          <w:sz w:val="18"/>
          <w:szCs w:val="22"/>
          <w:rtl/>
          <w:lang w:bidi="ar-LB"/>
        </w:rPr>
        <w:t>،</w:t>
      </w:r>
      <w:r w:rsidR="0047063D" w:rsidRPr="00B720B3">
        <w:rPr>
          <w:rFonts w:ascii="Times New Roman" w:hAnsi="Times New Roman" w:cs="Simplified Arabic" w:hint="cs"/>
          <w:sz w:val="18"/>
          <w:szCs w:val="22"/>
          <w:rtl/>
          <w:lang w:bidi="ar-LB"/>
        </w:rPr>
        <w:t xml:space="preserve"> بيروت،</w:t>
      </w:r>
      <w:r w:rsidR="007A19A0" w:rsidRPr="00B720B3">
        <w:rPr>
          <w:rFonts w:ascii="Times New Roman" w:hAnsi="Times New Roman" w:cs="Simplified Arabic" w:hint="cs"/>
          <w:sz w:val="18"/>
          <w:szCs w:val="22"/>
          <w:rtl/>
          <w:lang w:bidi="ar-LB"/>
        </w:rPr>
        <w:t xml:space="preserve"> </w:t>
      </w:r>
      <w:r w:rsidR="007A19A0" w:rsidRPr="00D22C36">
        <w:rPr>
          <w:rFonts w:asciiTheme="majorBidi" w:hAnsiTheme="majorBidi" w:cstheme="majorBidi"/>
          <w:sz w:val="18"/>
          <w:szCs w:val="18"/>
          <w:rtl/>
          <w:lang w:bidi="ar-LB"/>
        </w:rPr>
        <w:t>20</w:t>
      </w:r>
      <w:r w:rsidR="007A19A0" w:rsidRPr="00B720B3">
        <w:rPr>
          <w:rFonts w:ascii="Times New Roman" w:hAnsi="Times New Roman" w:cs="Simplified Arabic"/>
          <w:sz w:val="18"/>
          <w:szCs w:val="22"/>
          <w:rtl/>
          <w:lang w:bidi="ar-LB"/>
        </w:rPr>
        <w:t>/</w:t>
      </w:r>
      <w:r w:rsidR="007A19A0" w:rsidRPr="00D22C36">
        <w:rPr>
          <w:rFonts w:asciiTheme="majorBidi" w:hAnsiTheme="majorBidi" w:cstheme="majorBidi"/>
          <w:sz w:val="18"/>
          <w:szCs w:val="18"/>
          <w:rtl/>
          <w:lang w:bidi="ar-LB"/>
        </w:rPr>
        <w:t>1</w:t>
      </w:r>
      <w:r w:rsidR="007A19A0" w:rsidRPr="00B720B3">
        <w:rPr>
          <w:rFonts w:ascii="Times New Roman" w:hAnsi="Times New Roman" w:cs="Simplified Arabic"/>
          <w:sz w:val="18"/>
          <w:szCs w:val="22"/>
          <w:rtl/>
          <w:lang w:bidi="ar-LB"/>
        </w:rPr>
        <w:t>/</w:t>
      </w:r>
      <w:r w:rsidR="007A19A0" w:rsidRPr="00D22C36">
        <w:rPr>
          <w:rFonts w:asciiTheme="majorBidi" w:hAnsiTheme="majorBidi" w:cstheme="majorBidi"/>
          <w:sz w:val="18"/>
          <w:szCs w:val="18"/>
          <w:rtl/>
          <w:lang w:bidi="ar-LB"/>
        </w:rPr>
        <w:t>2006</w:t>
      </w:r>
      <w:r w:rsidR="00317F80" w:rsidRPr="00B720B3">
        <w:rPr>
          <w:rFonts w:ascii="Times New Roman" w:hAnsi="Times New Roman" w:cs="Simplified Arabic" w:hint="cs"/>
          <w:sz w:val="18"/>
          <w:szCs w:val="22"/>
          <w:rtl/>
          <w:lang w:bidi="ar-LB"/>
        </w:rPr>
        <w:t>.</w:t>
      </w:r>
    </w:p>
  </w:footnote>
  <w:footnote w:id="21">
    <w:p w14:paraId="4CCE07EC" w14:textId="64BA6360" w:rsidR="0030657A" w:rsidRPr="00B720B3" w:rsidRDefault="00ED42C1" w:rsidP="00B720B3">
      <w:pPr>
        <w:pStyle w:val="FootnoteText"/>
        <w:bidi/>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7A19A0" w:rsidRPr="00B720B3">
        <w:rPr>
          <w:rFonts w:ascii="Times New Roman" w:hAnsi="Times New Roman" w:cs="Simplified Arabic" w:hint="cs"/>
          <w:sz w:val="18"/>
          <w:szCs w:val="22"/>
          <w:rtl/>
          <w:lang w:bidi="ar-LB"/>
        </w:rPr>
        <w:t xml:space="preserve"> </w:t>
      </w:r>
      <w:r w:rsidR="007A19A0" w:rsidRPr="00B720B3">
        <w:rPr>
          <w:rFonts w:ascii="Times New Roman" w:hAnsi="Times New Roman" w:cs="Simplified Arabic" w:hint="cs"/>
          <w:b/>
          <w:bCs/>
          <w:sz w:val="18"/>
          <w:szCs w:val="22"/>
          <w:rtl/>
          <w:lang w:bidi="ar-LB"/>
        </w:rPr>
        <w:t>المرجع نفسه</w:t>
      </w:r>
      <w:r w:rsidR="007A19A0" w:rsidRPr="00B720B3">
        <w:rPr>
          <w:rFonts w:ascii="Times New Roman" w:hAnsi="Times New Roman" w:cs="Simplified Arabic" w:hint="cs"/>
          <w:sz w:val="18"/>
          <w:szCs w:val="22"/>
          <w:rtl/>
          <w:lang w:bidi="ar-LB"/>
        </w:rPr>
        <w:t>.</w:t>
      </w:r>
    </w:p>
  </w:footnote>
  <w:footnote w:id="22">
    <w:p w14:paraId="442165B2" w14:textId="77B7E2EE" w:rsidR="0030657A" w:rsidRPr="00B720B3" w:rsidRDefault="00ED42C1" w:rsidP="00EF61FE">
      <w:pPr>
        <w:pStyle w:val="FootnoteText"/>
        <w:bidi/>
        <w:ind w:left="4819" w:hanging="4819"/>
        <w:jc w:val="both"/>
        <w:rPr>
          <w:rFonts w:ascii="Times New Roman" w:hAnsi="Times New Roman" w:cs="Simplified Arabic"/>
          <w:sz w:val="18"/>
          <w:szCs w:val="22"/>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D94009" w:rsidRPr="00B720B3">
        <w:rPr>
          <w:rFonts w:ascii="Times New Roman" w:hAnsi="Times New Roman" w:cs="Simplified Arabic" w:hint="cs"/>
          <w:sz w:val="18"/>
          <w:szCs w:val="22"/>
          <w:rtl/>
        </w:rPr>
        <w:t xml:space="preserve"> </w:t>
      </w:r>
      <w:r w:rsidR="007B0185" w:rsidRPr="00B720B3">
        <w:rPr>
          <w:rFonts w:ascii="Times New Roman" w:hAnsi="Times New Roman" w:cs="Simplified Arabic"/>
          <w:sz w:val="18"/>
          <w:szCs w:val="22"/>
        </w:rPr>
        <w:t xml:space="preserve">For more information about Palestinians in Kuwait and abroad, see Helena Schulz and Juliane Hammer, </w:t>
      </w:r>
      <w:r w:rsidR="007B0185" w:rsidRPr="00B720B3">
        <w:rPr>
          <w:rFonts w:ascii="Times New Roman" w:hAnsi="Times New Roman" w:cs="Simplified Arabic"/>
          <w:i/>
          <w:iCs/>
          <w:sz w:val="18"/>
          <w:szCs w:val="22"/>
        </w:rPr>
        <w:t xml:space="preserve">The Palestinian Diaspora </w:t>
      </w:r>
      <w:r w:rsidR="007B0185" w:rsidRPr="00B720B3">
        <w:rPr>
          <w:rFonts w:ascii="Times New Roman" w:hAnsi="Times New Roman" w:cs="Simplified Arabic"/>
          <w:sz w:val="18"/>
          <w:szCs w:val="22"/>
        </w:rPr>
        <w:t xml:space="preserve">(London: Routledge, </w:t>
      </w:r>
      <w:r w:rsidR="007B0185" w:rsidRPr="00D22C36">
        <w:rPr>
          <w:rFonts w:asciiTheme="majorBidi" w:hAnsiTheme="majorBidi" w:cstheme="majorBidi"/>
          <w:sz w:val="18"/>
          <w:szCs w:val="18"/>
        </w:rPr>
        <w:t>2003</w:t>
      </w:r>
      <w:r w:rsidR="007B0185" w:rsidRPr="00B720B3">
        <w:rPr>
          <w:rFonts w:ascii="Times New Roman" w:hAnsi="Times New Roman" w:cs="Simplified Arabic"/>
          <w:sz w:val="18"/>
          <w:szCs w:val="22"/>
        </w:rPr>
        <w:t>).</w:t>
      </w:r>
      <w:r w:rsidR="00EF61FE">
        <w:rPr>
          <w:rFonts w:ascii="Times New Roman" w:hAnsi="Times New Roman" w:cs="Simplified Arabic"/>
          <w:sz w:val="18"/>
          <w:szCs w:val="22"/>
        </w:rPr>
        <w:t xml:space="preserve">  </w:t>
      </w:r>
    </w:p>
  </w:footnote>
  <w:footnote w:id="23">
    <w:p w14:paraId="1B7BD788" w14:textId="7D2DDDD9" w:rsidR="0045268B" w:rsidRPr="00B720B3" w:rsidRDefault="00ED42C1" w:rsidP="00D22C36">
      <w:pPr>
        <w:pStyle w:val="FootnoteText"/>
        <w:bidi/>
        <w:jc w:val="both"/>
        <w:rPr>
          <w:rFonts w:ascii="Times New Roman" w:hAnsi="Times New Roman" w:cs="Simplified Arabic"/>
          <w:sz w:val="18"/>
          <w:szCs w:val="22"/>
          <w:rtl/>
          <w:lang w:bidi="ar-LB"/>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6F26AC" w:rsidRPr="00B720B3">
        <w:rPr>
          <w:rFonts w:ascii="Times New Roman" w:hAnsi="Times New Roman" w:cs="Simplified Arabic"/>
          <w:sz w:val="18"/>
          <w:szCs w:val="22"/>
          <w:rtl/>
          <w:lang w:bidi="ar-LB"/>
        </w:rPr>
        <w:t xml:space="preserve"> محمد محسن صالح، </w:t>
      </w:r>
      <w:r w:rsidR="0045268B" w:rsidRPr="00B720B3">
        <w:rPr>
          <w:rFonts w:ascii="Times New Roman" w:hAnsi="Times New Roman" w:cs="Simplified Arabic"/>
          <w:sz w:val="18"/>
          <w:szCs w:val="22"/>
          <w:rtl/>
          <w:lang w:bidi="ar-LB"/>
        </w:rPr>
        <w:t xml:space="preserve">مقال: "فلسطينيو الكويت بعد ربع قرن من الاجتياح العراقي"، موقع </w:t>
      </w:r>
      <w:proofErr w:type="spellStart"/>
      <w:r w:rsidR="0045268B" w:rsidRPr="00B720B3">
        <w:rPr>
          <w:rFonts w:ascii="Times New Roman" w:hAnsi="Times New Roman" w:cs="Simplified Arabic"/>
          <w:sz w:val="18"/>
          <w:szCs w:val="22"/>
          <w:rtl/>
          <w:lang w:bidi="ar-LB"/>
        </w:rPr>
        <w:t>الجزيرة</w:t>
      </w:r>
      <w:r w:rsidR="00231BEE" w:rsidRPr="00B720B3">
        <w:rPr>
          <w:rFonts w:ascii="Times New Roman" w:hAnsi="Times New Roman" w:cs="Simplified Arabic"/>
          <w:sz w:val="18"/>
          <w:szCs w:val="22"/>
          <w:rtl/>
          <w:lang w:bidi="ar-LB"/>
        </w:rPr>
        <w:t>.نت</w:t>
      </w:r>
      <w:proofErr w:type="spellEnd"/>
      <w:r w:rsidR="0045268B" w:rsidRPr="00B720B3">
        <w:rPr>
          <w:rFonts w:ascii="Times New Roman" w:hAnsi="Times New Roman" w:cs="Simplified Arabic"/>
          <w:sz w:val="18"/>
          <w:szCs w:val="22"/>
          <w:rtl/>
          <w:lang w:bidi="ar-LB"/>
        </w:rPr>
        <w:t xml:space="preserve">، </w:t>
      </w:r>
      <w:r w:rsidR="0045268B" w:rsidRPr="00D22C36">
        <w:rPr>
          <w:rFonts w:asciiTheme="majorBidi" w:hAnsiTheme="majorBidi" w:cstheme="majorBidi"/>
          <w:sz w:val="18"/>
          <w:szCs w:val="18"/>
          <w:rtl/>
          <w:lang w:bidi="ar-LB"/>
        </w:rPr>
        <w:t>25</w:t>
      </w:r>
      <w:r w:rsidR="0045268B" w:rsidRPr="00B720B3">
        <w:rPr>
          <w:rFonts w:ascii="Times New Roman" w:hAnsi="Times New Roman" w:cs="Simplified Arabic"/>
          <w:sz w:val="18"/>
          <w:szCs w:val="22"/>
          <w:rtl/>
          <w:lang w:bidi="ar-LB"/>
        </w:rPr>
        <w:t>/</w:t>
      </w:r>
      <w:r w:rsidR="0045268B" w:rsidRPr="00D22C36">
        <w:rPr>
          <w:rFonts w:asciiTheme="majorBidi" w:hAnsiTheme="majorBidi" w:cstheme="majorBidi"/>
          <w:sz w:val="18"/>
          <w:szCs w:val="18"/>
          <w:rtl/>
          <w:lang w:bidi="ar-LB"/>
        </w:rPr>
        <w:t>8</w:t>
      </w:r>
      <w:r w:rsidR="0045268B" w:rsidRPr="00B720B3">
        <w:rPr>
          <w:rFonts w:ascii="Times New Roman" w:hAnsi="Times New Roman" w:cs="Simplified Arabic"/>
          <w:sz w:val="18"/>
          <w:szCs w:val="22"/>
          <w:rtl/>
          <w:lang w:bidi="ar-LB"/>
        </w:rPr>
        <w:t>/</w:t>
      </w:r>
      <w:r w:rsidR="0045268B" w:rsidRPr="00D22C36">
        <w:rPr>
          <w:rFonts w:asciiTheme="majorBidi" w:hAnsiTheme="majorBidi" w:cstheme="majorBidi"/>
          <w:sz w:val="18"/>
          <w:szCs w:val="18"/>
          <w:rtl/>
          <w:lang w:bidi="ar-LB"/>
        </w:rPr>
        <w:t>2015</w:t>
      </w:r>
      <w:r w:rsidR="0045268B" w:rsidRPr="00B720B3">
        <w:rPr>
          <w:rFonts w:ascii="Times New Roman" w:hAnsi="Times New Roman" w:cs="Simplified Arabic"/>
          <w:sz w:val="18"/>
          <w:szCs w:val="22"/>
          <w:rtl/>
          <w:lang w:bidi="ar-LB"/>
        </w:rPr>
        <w:t xml:space="preserve">، </w:t>
      </w:r>
    </w:p>
    <w:p w14:paraId="5A026891" w14:textId="69560510" w:rsidR="0030657A" w:rsidRPr="00EF61FE" w:rsidRDefault="00EF61FE" w:rsidP="00EF61FE">
      <w:pPr>
        <w:pStyle w:val="FootnoteText"/>
        <w:bidi/>
        <w:ind w:left="283" w:firstLine="425"/>
        <w:jc w:val="both"/>
        <w:rPr>
          <w:rFonts w:ascii="Times New Roman" w:hAnsi="Times New Roman" w:cs="Simplified Arabic"/>
          <w:spacing w:val="-2"/>
          <w:sz w:val="18"/>
          <w:szCs w:val="22"/>
          <w:lang w:bidi="ar-LB"/>
        </w:rPr>
      </w:pPr>
      <w:r w:rsidRPr="00EF61FE">
        <w:rPr>
          <w:rFonts w:ascii="Times New Roman" w:hAnsi="Times New Roman" w:cs="Simplified Arabic"/>
          <w:spacing w:val="-2"/>
          <w:sz w:val="18"/>
          <w:szCs w:val="22"/>
          <w:lang w:bidi="ar-LB"/>
        </w:rPr>
        <w:t>http://www.aljazeera.net/home/Getpage/</w:t>
      </w:r>
      <w:r w:rsidRPr="00D22C36">
        <w:rPr>
          <w:rFonts w:asciiTheme="majorBidi" w:hAnsiTheme="majorBidi" w:cstheme="majorBidi"/>
          <w:spacing w:val="-2"/>
          <w:sz w:val="18"/>
          <w:szCs w:val="18"/>
          <w:lang w:bidi="ar-LB"/>
        </w:rPr>
        <w:t>6</w:t>
      </w:r>
      <w:r w:rsidRPr="00EF61FE">
        <w:rPr>
          <w:rFonts w:ascii="Times New Roman" w:hAnsi="Times New Roman" w:cs="Simplified Arabic"/>
          <w:spacing w:val="-2"/>
          <w:sz w:val="18"/>
          <w:szCs w:val="22"/>
          <w:lang w:bidi="ar-LB"/>
        </w:rPr>
        <w:t>c</w:t>
      </w:r>
      <w:r w:rsidRPr="00D22C36">
        <w:rPr>
          <w:rFonts w:asciiTheme="majorBidi" w:hAnsiTheme="majorBidi" w:cstheme="majorBidi"/>
          <w:spacing w:val="-2"/>
          <w:sz w:val="18"/>
          <w:szCs w:val="18"/>
          <w:lang w:bidi="ar-LB"/>
        </w:rPr>
        <w:t>87</w:t>
      </w:r>
      <w:r w:rsidRPr="00EF61FE">
        <w:rPr>
          <w:rFonts w:ascii="Times New Roman" w:hAnsi="Times New Roman" w:cs="Simplified Arabic"/>
          <w:spacing w:val="-2"/>
          <w:sz w:val="18"/>
          <w:szCs w:val="22"/>
          <w:lang w:bidi="ar-LB"/>
        </w:rPr>
        <w:t>b</w:t>
      </w:r>
      <w:r w:rsidRPr="00D22C36">
        <w:rPr>
          <w:rFonts w:asciiTheme="majorBidi" w:hAnsiTheme="majorBidi" w:cstheme="majorBidi"/>
          <w:spacing w:val="-2"/>
          <w:sz w:val="18"/>
          <w:szCs w:val="18"/>
          <w:lang w:bidi="ar-LB"/>
        </w:rPr>
        <w:t>8</w:t>
      </w:r>
      <w:r w:rsidRPr="00EF61FE">
        <w:rPr>
          <w:rFonts w:ascii="Times New Roman" w:hAnsi="Times New Roman" w:cs="Simplified Arabic"/>
          <w:spacing w:val="-2"/>
          <w:sz w:val="18"/>
          <w:szCs w:val="22"/>
          <w:lang w:bidi="ar-LB"/>
        </w:rPr>
        <w:t>ad-</w:t>
      </w:r>
      <w:r w:rsidRPr="00D22C36">
        <w:rPr>
          <w:rFonts w:asciiTheme="majorBidi" w:hAnsiTheme="majorBidi" w:cstheme="majorBidi"/>
          <w:spacing w:val="-2"/>
          <w:sz w:val="18"/>
          <w:szCs w:val="18"/>
          <w:lang w:bidi="ar-LB"/>
        </w:rPr>
        <w:t>70</w:t>
      </w:r>
      <w:r w:rsidRPr="00EF61FE">
        <w:rPr>
          <w:rFonts w:ascii="Times New Roman" w:hAnsi="Times New Roman" w:cs="Simplified Arabic"/>
          <w:spacing w:val="-2"/>
          <w:sz w:val="18"/>
          <w:szCs w:val="22"/>
          <w:lang w:bidi="ar-LB"/>
        </w:rPr>
        <w:t>ec-</w:t>
      </w:r>
      <w:r w:rsidRPr="00D22C36">
        <w:rPr>
          <w:rFonts w:asciiTheme="majorBidi" w:hAnsiTheme="majorBidi" w:cstheme="majorBidi"/>
          <w:spacing w:val="-2"/>
          <w:sz w:val="18"/>
          <w:szCs w:val="18"/>
          <w:lang w:bidi="ar-LB"/>
        </w:rPr>
        <w:t>47</w:t>
      </w:r>
      <w:r w:rsidRPr="00EF61FE">
        <w:rPr>
          <w:rFonts w:ascii="Times New Roman" w:hAnsi="Times New Roman" w:cs="Simplified Arabic"/>
          <w:spacing w:val="-2"/>
          <w:sz w:val="18"/>
          <w:szCs w:val="22"/>
          <w:lang w:bidi="ar-LB"/>
        </w:rPr>
        <w:t>d</w:t>
      </w:r>
      <w:r w:rsidRPr="00D22C36">
        <w:rPr>
          <w:rFonts w:asciiTheme="majorBidi" w:hAnsiTheme="majorBidi" w:cstheme="majorBidi"/>
          <w:spacing w:val="-2"/>
          <w:sz w:val="18"/>
          <w:szCs w:val="18"/>
          <w:lang w:bidi="ar-LB"/>
        </w:rPr>
        <w:t>5</w:t>
      </w:r>
      <w:r w:rsidRPr="00EF61FE">
        <w:rPr>
          <w:rFonts w:ascii="Times New Roman" w:hAnsi="Times New Roman" w:cs="Simplified Arabic"/>
          <w:spacing w:val="-2"/>
          <w:sz w:val="18"/>
          <w:szCs w:val="22"/>
          <w:lang w:bidi="ar-LB"/>
        </w:rPr>
        <w:t>-b</w:t>
      </w:r>
      <w:r w:rsidRPr="00D22C36">
        <w:rPr>
          <w:rFonts w:asciiTheme="majorBidi" w:hAnsiTheme="majorBidi" w:cstheme="majorBidi"/>
          <w:spacing w:val="-2"/>
          <w:sz w:val="18"/>
          <w:szCs w:val="18"/>
          <w:lang w:bidi="ar-LB"/>
        </w:rPr>
        <w:t>7</w:t>
      </w:r>
      <w:r w:rsidRPr="00EF61FE">
        <w:rPr>
          <w:rFonts w:ascii="Times New Roman" w:hAnsi="Times New Roman" w:cs="Simplified Arabic"/>
          <w:spacing w:val="-2"/>
          <w:sz w:val="18"/>
          <w:szCs w:val="22"/>
          <w:lang w:bidi="ar-LB"/>
        </w:rPr>
        <w:t>c</w:t>
      </w:r>
      <w:r w:rsidRPr="00D22C36">
        <w:rPr>
          <w:rFonts w:asciiTheme="majorBidi" w:hAnsiTheme="majorBidi" w:cstheme="majorBidi"/>
          <w:spacing w:val="-2"/>
          <w:sz w:val="18"/>
          <w:szCs w:val="18"/>
          <w:lang w:bidi="ar-LB"/>
        </w:rPr>
        <w:t>4</w:t>
      </w:r>
      <w:r w:rsidRPr="00EF61FE">
        <w:rPr>
          <w:rFonts w:ascii="Times New Roman" w:hAnsi="Times New Roman" w:cs="Simplified Arabic"/>
          <w:spacing w:val="-2"/>
          <w:sz w:val="18"/>
          <w:szCs w:val="22"/>
          <w:lang w:bidi="ar-LB"/>
        </w:rPr>
        <w:t>-</w:t>
      </w:r>
      <w:r w:rsidRPr="00D22C36">
        <w:rPr>
          <w:rFonts w:asciiTheme="majorBidi" w:hAnsiTheme="majorBidi" w:cstheme="majorBidi"/>
          <w:spacing w:val="-2"/>
          <w:sz w:val="18"/>
          <w:szCs w:val="18"/>
          <w:lang w:bidi="ar-LB"/>
        </w:rPr>
        <w:t>3</w:t>
      </w:r>
      <w:r w:rsidRPr="00EF61FE">
        <w:rPr>
          <w:rFonts w:ascii="Times New Roman" w:hAnsi="Times New Roman" w:cs="Simplified Arabic"/>
          <w:spacing w:val="-2"/>
          <w:sz w:val="18"/>
          <w:szCs w:val="22"/>
          <w:lang w:bidi="ar-LB"/>
        </w:rPr>
        <w:t>aa</w:t>
      </w:r>
      <w:r w:rsidRPr="00D22C36">
        <w:rPr>
          <w:rFonts w:asciiTheme="majorBidi" w:hAnsiTheme="majorBidi" w:cstheme="majorBidi"/>
          <w:spacing w:val="-2"/>
          <w:sz w:val="18"/>
          <w:szCs w:val="18"/>
          <w:lang w:bidi="ar-LB"/>
        </w:rPr>
        <w:t>56</w:t>
      </w:r>
      <w:r w:rsidRPr="00EF61FE">
        <w:rPr>
          <w:rFonts w:ascii="Times New Roman" w:hAnsi="Times New Roman" w:cs="Simplified Arabic"/>
          <w:spacing w:val="-2"/>
          <w:sz w:val="18"/>
          <w:szCs w:val="22"/>
          <w:lang w:bidi="ar-LB"/>
        </w:rPr>
        <w:t>fb</w:t>
      </w:r>
      <w:r w:rsidRPr="00D22C36">
        <w:rPr>
          <w:rFonts w:asciiTheme="majorBidi" w:hAnsiTheme="majorBidi" w:cstheme="majorBidi"/>
          <w:spacing w:val="-2"/>
          <w:sz w:val="18"/>
          <w:szCs w:val="18"/>
          <w:lang w:bidi="ar-LB"/>
        </w:rPr>
        <w:t>899</w:t>
      </w:r>
      <w:r w:rsidRPr="00EF61FE">
        <w:rPr>
          <w:rFonts w:ascii="Times New Roman" w:hAnsi="Times New Roman" w:cs="Simplified Arabic"/>
          <w:spacing w:val="-2"/>
          <w:sz w:val="18"/>
          <w:szCs w:val="22"/>
          <w:lang w:bidi="ar-LB"/>
        </w:rPr>
        <w:t>e</w:t>
      </w:r>
      <w:r w:rsidRPr="00D22C36">
        <w:rPr>
          <w:rFonts w:asciiTheme="majorBidi" w:hAnsiTheme="majorBidi" w:cstheme="majorBidi"/>
          <w:spacing w:val="-2"/>
          <w:sz w:val="18"/>
          <w:szCs w:val="18"/>
          <w:lang w:bidi="ar-LB"/>
        </w:rPr>
        <w:t>2</w:t>
      </w:r>
      <w:r w:rsidRPr="00EF61FE">
        <w:rPr>
          <w:rFonts w:ascii="Times New Roman" w:hAnsi="Times New Roman" w:cs="Simplified Arabic"/>
          <w:spacing w:val="-2"/>
          <w:sz w:val="18"/>
          <w:szCs w:val="22"/>
          <w:lang w:bidi="ar-LB"/>
        </w:rPr>
        <w:t>/</w:t>
      </w:r>
      <w:r w:rsidRPr="00D22C36">
        <w:rPr>
          <w:rFonts w:asciiTheme="majorBidi" w:hAnsiTheme="majorBidi" w:cstheme="majorBidi"/>
          <w:spacing w:val="-2"/>
          <w:sz w:val="18"/>
          <w:szCs w:val="18"/>
          <w:lang w:bidi="ar-LB"/>
        </w:rPr>
        <w:t>878588</w:t>
      </w:r>
      <w:r w:rsidRPr="00EF61FE">
        <w:rPr>
          <w:rFonts w:ascii="Times New Roman" w:hAnsi="Times New Roman" w:cs="Simplified Arabic"/>
          <w:spacing w:val="-2"/>
          <w:sz w:val="18"/>
          <w:szCs w:val="22"/>
          <w:lang w:bidi="ar-LB"/>
        </w:rPr>
        <w:t>a</w:t>
      </w:r>
      <w:r w:rsidRPr="00D22C36">
        <w:rPr>
          <w:rFonts w:asciiTheme="majorBidi" w:hAnsiTheme="majorBidi" w:cstheme="majorBidi"/>
          <w:spacing w:val="-2"/>
          <w:sz w:val="18"/>
          <w:szCs w:val="18"/>
          <w:lang w:bidi="ar-LB"/>
        </w:rPr>
        <w:t>5</w:t>
      </w:r>
      <w:r w:rsidRPr="00EF61FE">
        <w:rPr>
          <w:rFonts w:ascii="Times New Roman" w:hAnsi="Times New Roman" w:cs="Simplified Arabic"/>
          <w:spacing w:val="-2"/>
          <w:sz w:val="18"/>
          <w:szCs w:val="22"/>
          <w:lang w:bidi="ar-LB"/>
        </w:rPr>
        <w:t>-f</w:t>
      </w:r>
      <w:r w:rsidRPr="00D22C36">
        <w:rPr>
          <w:rFonts w:asciiTheme="majorBidi" w:hAnsiTheme="majorBidi" w:cstheme="majorBidi"/>
          <w:spacing w:val="-2"/>
          <w:sz w:val="18"/>
          <w:szCs w:val="18"/>
          <w:lang w:bidi="ar-LB"/>
        </w:rPr>
        <w:t>3</w:t>
      </w:r>
      <w:r w:rsidRPr="00EF61FE">
        <w:rPr>
          <w:rFonts w:ascii="Times New Roman" w:hAnsi="Times New Roman" w:cs="Simplified Arabic"/>
          <w:spacing w:val="-2"/>
          <w:sz w:val="18"/>
          <w:szCs w:val="22"/>
          <w:lang w:bidi="ar-LB"/>
        </w:rPr>
        <w:t>e</w:t>
      </w:r>
      <w:r w:rsidRPr="00D22C36">
        <w:rPr>
          <w:rFonts w:asciiTheme="majorBidi" w:hAnsiTheme="majorBidi" w:cstheme="majorBidi"/>
          <w:spacing w:val="-2"/>
          <w:sz w:val="18"/>
          <w:szCs w:val="18"/>
          <w:lang w:bidi="ar-LB"/>
        </w:rPr>
        <w:t>3</w:t>
      </w:r>
      <w:r w:rsidRPr="00EF61FE">
        <w:rPr>
          <w:rFonts w:ascii="Times New Roman" w:hAnsi="Times New Roman" w:cs="Simplified Arabic"/>
          <w:spacing w:val="-2"/>
          <w:sz w:val="18"/>
          <w:szCs w:val="22"/>
          <w:lang w:bidi="ar-LB"/>
        </w:rPr>
        <w:t>-</w:t>
      </w:r>
      <w:r w:rsidRPr="00D22C36">
        <w:rPr>
          <w:rFonts w:asciiTheme="majorBidi" w:hAnsiTheme="majorBidi" w:cstheme="majorBidi"/>
          <w:spacing w:val="-2"/>
          <w:sz w:val="18"/>
          <w:szCs w:val="18"/>
          <w:lang w:bidi="ar-LB"/>
        </w:rPr>
        <w:t>4</w:t>
      </w:r>
      <w:r w:rsidRPr="00EF61FE">
        <w:rPr>
          <w:rFonts w:ascii="Times New Roman" w:hAnsi="Times New Roman" w:cs="Simplified Arabic"/>
          <w:spacing w:val="-2"/>
          <w:sz w:val="18"/>
          <w:szCs w:val="22"/>
          <w:lang w:bidi="ar-LB"/>
        </w:rPr>
        <w:t>f</w:t>
      </w:r>
      <w:r w:rsidRPr="00D22C36">
        <w:rPr>
          <w:rFonts w:asciiTheme="majorBidi" w:hAnsiTheme="majorBidi" w:cstheme="majorBidi"/>
          <w:spacing w:val="-2"/>
          <w:sz w:val="18"/>
          <w:szCs w:val="18"/>
          <w:lang w:bidi="ar-LB"/>
        </w:rPr>
        <w:t>62</w:t>
      </w:r>
      <w:r w:rsidRPr="00EF61FE">
        <w:rPr>
          <w:rFonts w:ascii="Times New Roman" w:hAnsi="Times New Roman" w:cs="Simplified Arabic"/>
          <w:spacing w:val="-2"/>
          <w:sz w:val="18"/>
          <w:szCs w:val="22"/>
          <w:lang w:bidi="ar-LB"/>
        </w:rPr>
        <w:t>-</w:t>
      </w:r>
      <w:r w:rsidRPr="00D22C36">
        <w:rPr>
          <w:rFonts w:asciiTheme="majorBidi" w:hAnsiTheme="majorBidi" w:cstheme="majorBidi"/>
          <w:spacing w:val="-2"/>
          <w:sz w:val="18"/>
          <w:szCs w:val="18"/>
          <w:lang w:bidi="ar-LB"/>
        </w:rPr>
        <w:t>9050</w:t>
      </w:r>
      <w:r w:rsidRPr="00EF61FE">
        <w:rPr>
          <w:rFonts w:ascii="Times New Roman" w:hAnsi="Times New Roman" w:cs="Simplified Arabic"/>
          <w:spacing w:val="-2"/>
          <w:sz w:val="18"/>
          <w:szCs w:val="22"/>
          <w:lang w:bidi="ar-LB"/>
        </w:rPr>
        <w:t xml:space="preserve">- </w:t>
      </w:r>
      <w:r>
        <w:rPr>
          <w:rFonts w:ascii="Times New Roman" w:hAnsi="Times New Roman" w:cs="Simplified Arabic"/>
          <w:spacing w:val="-2"/>
          <w:sz w:val="18"/>
          <w:szCs w:val="22"/>
          <w:lang w:bidi="ar-LB"/>
        </w:rPr>
        <w:t xml:space="preserve"> </w:t>
      </w:r>
      <w:r w:rsidRPr="00EF61FE">
        <w:rPr>
          <w:rFonts w:ascii="Times New Roman" w:hAnsi="Times New Roman" w:cs="Simplified Arabic"/>
          <w:spacing w:val="-2"/>
          <w:sz w:val="18"/>
          <w:szCs w:val="22"/>
          <w:lang w:bidi="ar-LB"/>
        </w:rPr>
        <w:t>f</w:t>
      </w:r>
      <w:r w:rsidRPr="00D22C36">
        <w:rPr>
          <w:rFonts w:asciiTheme="majorBidi" w:hAnsiTheme="majorBidi" w:cstheme="majorBidi"/>
          <w:spacing w:val="-2"/>
          <w:sz w:val="18"/>
          <w:szCs w:val="18"/>
          <w:lang w:bidi="ar-LB"/>
        </w:rPr>
        <w:t>2</w:t>
      </w:r>
      <w:r w:rsidRPr="00EF61FE">
        <w:rPr>
          <w:rFonts w:ascii="Times New Roman" w:hAnsi="Times New Roman" w:cs="Simplified Arabic"/>
          <w:spacing w:val="-2"/>
          <w:sz w:val="18"/>
          <w:szCs w:val="22"/>
          <w:lang w:bidi="ar-LB"/>
        </w:rPr>
        <w:t>c</w:t>
      </w:r>
      <w:r w:rsidRPr="00D22C36">
        <w:rPr>
          <w:rFonts w:asciiTheme="majorBidi" w:hAnsiTheme="majorBidi" w:cstheme="majorBidi"/>
          <w:spacing w:val="-2"/>
          <w:sz w:val="18"/>
          <w:szCs w:val="18"/>
          <w:lang w:bidi="ar-LB"/>
        </w:rPr>
        <w:t>722</w:t>
      </w:r>
      <w:r w:rsidRPr="00EF61FE">
        <w:rPr>
          <w:rFonts w:ascii="Times New Roman" w:hAnsi="Times New Roman" w:cs="Simplified Arabic"/>
          <w:spacing w:val="-2"/>
          <w:sz w:val="18"/>
          <w:szCs w:val="22"/>
          <w:lang w:bidi="ar-LB"/>
        </w:rPr>
        <w:t>bfba</w:t>
      </w:r>
      <w:r w:rsidRPr="00D22C36">
        <w:rPr>
          <w:rFonts w:asciiTheme="majorBidi" w:hAnsiTheme="majorBidi" w:cstheme="majorBidi"/>
          <w:spacing w:val="-2"/>
          <w:sz w:val="18"/>
          <w:szCs w:val="18"/>
          <w:lang w:bidi="ar-LB"/>
        </w:rPr>
        <w:t>1</w:t>
      </w:r>
      <w:r w:rsidRPr="00EF61FE">
        <w:rPr>
          <w:rFonts w:ascii="Times New Roman" w:hAnsi="Times New Roman" w:cs="Simplified Arabic"/>
          <w:spacing w:val="-2"/>
          <w:sz w:val="18"/>
          <w:szCs w:val="22"/>
          <w:lang w:bidi="ar-LB"/>
        </w:rPr>
        <w:t>a</w:t>
      </w:r>
      <w:r w:rsidRPr="00EF61FE">
        <w:rPr>
          <w:rStyle w:val="Hyperlink"/>
          <w:rFonts w:ascii="Times New Roman" w:hAnsi="Times New Roman" w:cs="Simplified Arabic"/>
          <w:color w:val="auto"/>
          <w:spacing w:val="-2"/>
          <w:sz w:val="18"/>
          <w:szCs w:val="22"/>
          <w:u w:val="none"/>
          <w:lang w:bidi="ar-LB"/>
        </w:rPr>
        <w:t xml:space="preserve">              </w:t>
      </w:r>
      <w:r>
        <w:rPr>
          <w:rStyle w:val="Hyperlink"/>
          <w:rFonts w:ascii="Times New Roman" w:hAnsi="Times New Roman" w:cs="Simplified Arabic"/>
          <w:color w:val="auto"/>
          <w:spacing w:val="-2"/>
          <w:sz w:val="18"/>
          <w:szCs w:val="22"/>
          <w:u w:val="none"/>
          <w:lang w:bidi="ar-LB"/>
        </w:rPr>
        <w:t xml:space="preserve">   </w:t>
      </w:r>
      <w:r w:rsidRPr="00EF61FE">
        <w:rPr>
          <w:rStyle w:val="Hyperlink"/>
          <w:rFonts w:ascii="Times New Roman" w:hAnsi="Times New Roman" w:cs="Simplified Arabic"/>
          <w:color w:val="auto"/>
          <w:spacing w:val="-2"/>
          <w:sz w:val="18"/>
          <w:szCs w:val="22"/>
          <w:u w:val="none"/>
          <w:lang w:bidi="ar-LB"/>
        </w:rPr>
        <w:t xml:space="preserve">                         </w:t>
      </w:r>
      <w:r>
        <w:rPr>
          <w:rStyle w:val="Hyperlink"/>
          <w:rFonts w:ascii="Times New Roman" w:hAnsi="Times New Roman" w:cs="Simplified Arabic"/>
          <w:color w:val="auto"/>
          <w:spacing w:val="-2"/>
          <w:sz w:val="18"/>
          <w:szCs w:val="22"/>
          <w:u w:val="none"/>
          <w:lang w:bidi="ar-LB"/>
        </w:rPr>
        <w:t xml:space="preserve">   </w:t>
      </w:r>
      <w:r w:rsidRPr="00EF61FE">
        <w:rPr>
          <w:rStyle w:val="Hyperlink"/>
          <w:rFonts w:ascii="Times New Roman" w:hAnsi="Times New Roman" w:cs="Simplified Arabic"/>
          <w:color w:val="auto"/>
          <w:spacing w:val="-2"/>
          <w:sz w:val="18"/>
          <w:szCs w:val="22"/>
          <w:u w:val="none"/>
          <w:lang w:bidi="ar-LB"/>
        </w:rPr>
        <w:t xml:space="preserve">                                                                                                                          </w:t>
      </w:r>
      <w:r w:rsidR="00DB2FB3" w:rsidRPr="00EF61FE">
        <w:rPr>
          <w:rFonts w:ascii="Times New Roman" w:hAnsi="Times New Roman" w:cs="Simplified Arabic" w:hint="cs"/>
          <w:spacing w:val="-2"/>
          <w:sz w:val="18"/>
          <w:szCs w:val="22"/>
          <w:rtl/>
          <w:lang w:bidi="ar-LB"/>
        </w:rPr>
        <w:t xml:space="preserve"> </w:t>
      </w:r>
    </w:p>
  </w:footnote>
  <w:footnote w:id="24">
    <w:p w14:paraId="6FBC99FE" w14:textId="409C07F6" w:rsidR="0030657A" w:rsidRPr="00B720B3" w:rsidRDefault="00ED42C1" w:rsidP="00C36685">
      <w:pPr>
        <w:pStyle w:val="FootnoteText"/>
        <w:bidi/>
        <w:ind w:left="2126" w:hanging="2126"/>
        <w:jc w:val="both"/>
        <w:rPr>
          <w:rFonts w:ascii="Times New Roman" w:hAnsi="Times New Roman" w:cs="Simplified Arabic"/>
          <w:sz w:val="18"/>
          <w:szCs w:val="22"/>
        </w:rPr>
      </w:pPr>
      <w:r w:rsidRPr="00B720B3">
        <w:rPr>
          <w:rStyle w:val="FootnoteReference"/>
          <w:rFonts w:ascii="Times New Roman" w:hAnsi="Times New Roman" w:cs="Simplified Arabic"/>
          <w:sz w:val="18"/>
          <w:szCs w:val="22"/>
        </w:rPr>
        <w:footnoteRef/>
      </w:r>
      <w:r w:rsidRPr="00B720B3">
        <w:rPr>
          <w:rFonts w:ascii="Times New Roman" w:hAnsi="Times New Roman" w:cs="Simplified Arabic"/>
          <w:sz w:val="18"/>
          <w:szCs w:val="22"/>
        </w:rPr>
        <w:t xml:space="preserve"> </w:t>
      </w:r>
      <w:r w:rsidR="0045268B" w:rsidRPr="00B720B3">
        <w:rPr>
          <w:rFonts w:ascii="Times New Roman" w:hAnsi="Times New Roman" w:cs="Simplified Arabic" w:hint="cs"/>
          <w:sz w:val="18"/>
          <w:szCs w:val="22"/>
          <w:rtl/>
          <w:lang w:bidi="ar-LB"/>
        </w:rPr>
        <w:t xml:space="preserve"> </w:t>
      </w:r>
      <w:r w:rsidR="0013449B" w:rsidRPr="00B720B3">
        <w:rPr>
          <w:rFonts w:ascii="Times New Roman" w:hAnsi="Times New Roman" w:cs="Simplified Arabic"/>
          <w:sz w:val="18"/>
          <w:szCs w:val="22"/>
        </w:rPr>
        <w:t xml:space="preserve">Mohsen Mohammad Saleh and </w:t>
      </w:r>
      <w:proofErr w:type="spellStart"/>
      <w:r w:rsidR="0013449B" w:rsidRPr="00B720B3">
        <w:rPr>
          <w:rFonts w:ascii="Times New Roman" w:hAnsi="Times New Roman" w:cs="Simplified Arabic"/>
          <w:sz w:val="18"/>
          <w:szCs w:val="22"/>
        </w:rPr>
        <w:t>Ziad</w:t>
      </w:r>
      <w:proofErr w:type="spellEnd"/>
      <w:r w:rsidR="0013449B" w:rsidRPr="00B720B3">
        <w:rPr>
          <w:rFonts w:ascii="Times New Roman" w:hAnsi="Times New Roman" w:cs="Simplified Arabic"/>
          <w:sz w:val="18"/>
          <w:szCs w:val="22"/>
        </w:rPr>
        <w:t xml:space="preserve"> al-Hasan, </w:t>
      </w:r>
      <w:r w:rsidR="0013449B" w:rsidRPr="00B720B3">
        <w:rPr>
          <w:rFonts w:ascii="Times New Roman" w:hAnsi="Times New Roman" w:cs="Simplified Arabic"/>
          <w:i/>
          <w:iCs/>
          <w:sz w:val="18"/>
          <w:szCs w:val="22"/>
        </w:rPr>
        <w:t xml:space="preserve">The Political Views of The Palestinian Refugees in Lebanon: As Reflected in May </w:t>
      </w:r>
      <w:r w:rsidR="0013449B" w:rsidRPr="00D22C36">
        <w:rPr>
          <w:rFonts w:asciiTheme="majorBidi" w:hAnsiTheme="majorBidi" w:cstheme="majorBidi"/>
          <w:i/>
          <w:iCs/>
          <w:sz w:val="18"/>
          <w:szCs w:val="18"/>
        </w:rPr>
        <w:t>2006</w:t>
      </w:r>
      <w:r w:rsidR="0013449B" w:rsidRPr="00B720B3">
        <w:rPr>
          <w:rFonts w:ascii="Times New Roman" w:hAnsi="Times New Roman" w:cs="Simplified Arabic"/>
          <w:i/>
          <w:iCs/>
          <w:sz w:val="18"/>
          <w:szCs w:val="22"/>
        </w:rPr>
        <w:t xml:space="preserve"> </w:t>
      </w:r>
      <w:r w:rsidR="0013449B" w:rsidRPr="00B720B3">
        <w:rPr>
          <w:rFonts w:ascii="Times New Roman" w:hAnsi="Times New Roman" w:cs="Simplified Arabic"/>
          <w:sz w:val="18"/>
          <w:szCs w:val="22"/>
        </w:rPr>
        <w:t>(Beirut: Al-</w:t>
      </w:r>
      <w:proofErr w:type="spellStart"/>
      <w:r w:rsidR="0013449B" w:rsidRPr="00B720B3">
        <w:rPr>
          <w:rFonts w:ascii="Times New Roman" w:hAnsi="Times New Roman" w:cs="Simplified Arabic"/>
          <w:sz w:val="18"/>
          <w:szCs w:val="22"/>
        </w:rPr>
        <w:t>Zaytouna</w:t>
      </w:r>
      <w:proofErr w:type="spellEnd"/>
      <w:r w:rsidR="0013449B" w:rsidRPr="00B720B3">
        <w:rPr>
          <w:rFonts w:ascii="Times New Roman" w:hAnsi="Times New Roman" w:cs="Simplified Arabic"/>
          <w:sz w:val="18"/>
          <w:szCs w:val="22"/>
        </w:rPr>
        <w:t xml:space="preserve"> Centre for Studies and Consultations, </w:t>
      </w:r>
      <w:r w:rsidR="0013449B" w:rsidRPr="00D22C36">
        <w:rPr>
          <w:rFonts w:asciiTheme="majorBidi" w:hAnsiTheme="majorBidi" w:cstheme="majorBidi"/>
          <w:sz w:val="18"/>
          <w:szCs w:val="18"/>
        </w:rPr>
        <w:t>2009</w:t>
      </w:r>
      <w:r w:rsidR="0013449B" w:rsidRPr="00B720B3">
        <w:rPr>
          <w:rFonts w:ascii="Times New Roman" w:hAnsi="Times New Roman" w:cs="Simplified Arabic"/>
          <w:sz w:val="18"/>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3978" w14:textId="77777777" w:rsidR="006D239B" w:rsidRDefault="006D2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B2F7" w14:textId="77777777" w:rsidR="006D239B" w:rsidRDefault="006D2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16BA" w14:textId="77777777" w:rsidR="006D239B" w:rsidRDefault="006D2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49"/>
    <w:rsid w:val="000038C8"/>
    <w:rsid w:val="00010272"/>
    <w:rsid w:val="00020AE7"/>
    <w:rsid w:val="00024B3F"/>
    <w:rsid w:val="00086686"/>
    <w:rsid w:val="00090B32"/>
    <w:rsid w:val="000D0549"/>
    <w:rsid w:val="000D1E8C"/>
    <w:rsid w:val="000D6718"/>
    <w:rsid w:val="00110EEB"/>
    <w:rsid w:val="0012442B"/>
    <w:rsid w:val="0013449B"/>
    <w:rsid w:val="0015621F"/>
    <w:rsid w:val="001602C0"/>
    <w:rsid w:val="0019602C"/>
    <w:rsid w:val="001A32D1"/>
    <w:rsid w:val="001B232A"/>
    <w:rsid w:val="001C1FC8"/>
    <w:rsid w:val="001D441F"/>
    <w:rsid w:val="001D5E5E"/>
    <w:rsid w:val="00202B96"/>
    <w:rsid w:val="00202F66"/>
    <w:rsid w:val="0021692C"/>
    <w:rsid w:val="0022260C"/>
    <w:rsid w:val="00231BEE"/>
    <w:rsid w:val="00251E87"/>
    <w:rsid w:val="0026294F"/>
    <w:rsid w:val="00281D25"/>
    <w:rsid w:val="002C26C3"/>
    <w:rsid w:val="002C3879"/>
    <w:rsid w:val="002D229E"/>
    <w:rsid w:val="002D64B6"/>
    <w:rsid w:val="002F5F46"/>
    <w:rsid w:val="00303795"/>
    <w:rsid w:val="0030657A"/>
    <w:rsid w:val="00310A4E"/>
    <w:rsid w:val="0031446F"/>
    <w:rsid w:val="00317F80"/>
    <w:rsid w:val="00334325"/>
    <w:rsid w:val="003501FA"/>
    <w:rsid w:val="0036265C"/>
    <w:rsid w:val="003673F6"/>
    <w:rsid w:val="0037228A"/>
    <w:rsid w:val="00392E35"/>
    <w:rsid w:val="003D0D6A"/>
    <w:rsid w:val="003E72DD"/>
    <w:rsid w:val="003F5A9E"/>
    <w:rsid w:val="003F607D"/>
    <w:rsid w:val="0043304D"/>
    <w:rsid w:val="0045268B"/>
    <w:rsid w:val="00457D95"/>
    <w:rsid w:val="0047063D"/>
    <w:rsid w:val="00473D7A"/>
    <w:rsid w:val="004747BE"/>
    <w:rsid w:val="0049141F"/>
    <w:rsid w:val="00495CE9"/>
    <w:rsid w:val="004A6B8F"/>
    <w:rsid w:val="004B33C9"/>
    <w:rsid w:val="004B58AC"/>
    <w:rsid w:val="004D4EA4"/>
    <w:rsid w:val="004D766F"/>
    <w:rsid w:val="004E6B4D"/>
    <w:rsid w:val="005032D5"/>
    <w:rsid w:val="00513023"/>
    <w:rsid w:val="005531A6"/>
    <w:rsid w:val="0058497D"/>
    <w:rsid w:val="005A7265"/>
    <w:rsid w:val="005E3BFA"/>
    <w:rsid w:val="00615520"/>
    <w:rsid w:val="0062326B"/>
    <w:rsid w:val="00632E28"/>
    <w:rsid w:val="00641848"/>
    <w:rsid w:val="00664EFF"/>
    <w:rsid w:val="0066534E"/>
    <w:rsid w:val="006A62D7"/>
    <w:rsid w:val="006B7C08"/>
    <w:rsid w:val="006D239B"/>
    <w:rsid w:val="006E18C9"/>
    <w:rsid w:val="006E3F77"/>
    <w:rsid w:val="006F26AC"/>
    <w:rsid w:val="00724A83"/>
    <w:rsid w:val="00783CC7"/>
    <w:rsid w:val="007A00DD"/>
    <w:rsid w:val="007A121A"/>
    <w:rsid w:val="007A19A0"/>
    <w:rsid w:val="007B0185"/>
    <w:rsid w:val="007D2147"/>
    <w:rsid w:val="007D4E81"/>
    <w:rsid w:val="00800044"/>
    <w:rsid w:val="00830A2A"/>
    <w:rsid w:val="00867BDD"/>
    <w:rsid w:val="008744D1"/>
    <w:rsid w:val="008909DF"/>
    <w:rsid w:val="0089244F"/>
    <w:rsid w:val="00893C81"/>
    <w:rsid w:val="008B00FD"/>
    <w:rsid w:val="008B7149"/>
    <w:rsid w:val="008C6F71"/>
    <w:rsid w:val="008E4882"/>
    <w:rsid w:val="008F52FB"/>
    <w:rsid w:val="0091573A"/>
    <w:rsid w:val="009168FC"/>
    <w:rsid w:val="00921771"/>
    <w:rsid w:val="009666F5"/>
    <w:rsid w:val="009820B2"/>
    <w:rsid w:val="0099264B"/>
    <w:rsid w:val="00995DD3"/>
    <w:rsid w:val="009C7065"/>
    <w:rsid w:val="009D16CA"/>
    <w:rsid w:val="009E46AB"/>
    <w:rsid w:val="009E4845"/>
    <w:rsid w:val="009F4AED"/>
    <w:rsid w:val="00A12627"/>
    <w:rsid w:val="00A13AC0"/>
    <w:rsid w:val="00A220DE"/>
    <w:rsid w:val="00A26105"/>
    <w:rsid w:val="00A26EB8"/>
    <w:rsid w:val="00A5404C"/>
    <w:rsid w:val="00A60559"/>
    <w:rsid w:val="00A744CC"/>
    <w:rsid w:val="00AD32CE"/>
    <w:rsid w:val="00B000D3"/>
    <w:rsid w:val="00B1293F"/>
    <w:rsid w:val="00B4308B"/>
    <w:rsid w:val="00B52FEF"/>
    <w:rsid w:val="00B629A0"/>
    <w:rsid w:val="00B720B3"/>
    <w:rsid w:val="00B9196E"/>
    <w:rsid w:val="00B9537E"/>
    <w:rsid w:val="00B960AC"/>
    <w:rsid w:val="00BA62F5"/>
    <w:rsid w:val="00BB131E"/>
    <w:rsid w:val="00BC2548"/>
    <w:rsid w:val="00BF2A40"/>
    <w:rsid w:val="00C02D17"/>
    <w:rsid w:val="00C04553"/>
    <w:rsid w:val="00C14B02"/>
    <w:rsid w:val="00C15F75"/>
    <w:rsid w:val="00C17692"/>
    <w:rsid w:val="00C269BD"/>
    <w:rsid w:val="00C3228C"/>
    <w:rsid w:val="00C36685"/>
    <w:rsid w:val="00C369DA"/>
    <w:rsid w:val="00C37782"/>
    <w:rsid w:val="00C45D99"/>
    <w:rsid w:val="00C55AB5"/>
    <w:rsid w:val="00C93EBA"/>
    <w:rsid w:val="00C9787B"/>
    <w:rsid w:val="00CA2443"/>
    <w:rsid w:val="00CB5F3F"/>
    <w:rsid w:val="00CB6163"/>
    <w:rsid w:val="00CC191B"/>
    <w:rsid w:val="00CD3EB0"/>
    <w:rsid w:val="00D1041A"/>
    <w:rsid w:val="00D22C36"/>
    <w:rsid w:val="00D502BD"/>
    <w:rsid w:val="00D513DF"/>
    <w:rsid w:val="00D67AE7"/>
    <w:rsid w:val="00D81049"/>
    <w:rsid w:val="00D93E3F"/>
    <w:rsid w:val="00D94009"/>
    <w:rsid w:val="00DB2FB3"/>
    <w:rsid w:val="00DC2E40"/>
    <w:rsid w:val="00DE5B70"/>
    <w:rsid w:val="00DE7B44"/>
    <w:rsid w:val="00DF55C9"/>
    <w:rsid w:val="00DF659A"/>
    <w:rsid w:val="00E07FA8"/>
    <w:rsid w:val="00E270F3"/>
    <w:rsid w:val="00E27B00"/>
    <w:rsid w:val="00E32330"/>
    <w:rsid w:val="00E550AA"/>
    <w:rsid w:val="00E6372A"/>
    <w:rsid w:val="00E8285D"/>
    <w:rsid w:val="00EB23B3"/>
    <w:rsid w:val="00ED42C1"/>
    <w:rsid w:val="00EF194B"/>
    <w:rsid w:val="00EF6082"/>
    <w:rsid w:val="00EF61FE"/>
    <w:rsid w:val="00F0258F"/>
    <w:rsid w:val="00F20838"/>
    <w:rsid w:val="00F44CBD"/>
    <w:rsid w:val="00F626A6"/>
    <w:rsid w:val="00F679D8"/>
    <w:rsid w:val="00F805C1"/>
    <w:rsid w:val="00FB4982"/>
    <w:rsid w:val="00FB7CEC"/>
    <w:rsid w:val="00FC0F9D"/>
    <w:rsid w:val="00FE1E47"/>
    <w:rsid w:val="00FE3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44EE"/>
  <w15:chartTrackingRefBased/>
  <w15:docId w15:val="{29E1A050-59C6-4B4B-995C-7CFB96D0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81049"/>
    <w:pPr>
      <w:spacing w:after="0" w:line="240" w:lineRule="auto"/>
    </w:pPr>
    <w:rPr>
      <w:sz w:val="20"/>
      <w:szCs w:val="20"/>
    </w:rPr>
  </w:style>
  <w:style w:type="character" w:customStyle="1" w:styleId="FootnoteTextChar">
    <w:name w:val="Footnote Text Char"/>
    <w:basedOn w:val="DefaultParagraphFont"/>
    <w:link w:val="FootnoteText"/>
    <w:uiPriority w:val="99"/>
    <w:rsid w:val="00D81049"/>
    <w:rPr>
      <w:sz w:val="20"/>
      <w:szCs w:val="20"/>
    </w:rPr>
  </w:style>
  <w:style w:type="character" w:styleId="FootnoteReference">
    <w:name w:val="footnote reference"/>
    <w:basedOn w:val="DefaultParagraphFont"/>
    <w:uiPriority w:val="99"/>
    <w:semiHidden/>
    <w:unhideWhenUsed/>
    <w:rsid w:val="00D81049"/>
    <w:rPr>
      <w:vertAlign w:val="superscript"/>
    </w:rPr>
  </w:style>
  <w:style w:type="paragraph" w:styleId="BalloonText">
    <w:name w:val="Balloon Text"/>
    <w:basedOn w:val="Normal"/>
    <w:link w:val="BalloonTextChar"/>
    <w:uiPriority w:val="99"/>
    <w:semiHidden/>
    <w:unhideWhenUsed/>
    <w:rsid w:val="00BC2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548"/>
    <w:rPr>
      <w:rFonts w:ascii="Segoe UI" w:hAnsi="Segoe UI" w:cs="Segoe UI"/>
      <w:sz w:val="18"/>
      <w:szCs w:val="18"/>
    </w:rPr>
  </w:style>
  <w:style w:type="character" w:styleId="CommentReference">
    <w:name w:val="annotation reference"/>
    <w:basedOn w:val="DefaultParagraphFont"/>
    <w:uiPriority w:val="99"/>
    <w:semiHidden/>
    <w:unhideWhenUsed/>
    <w:rsid w:val="00FC0F9D"/>
    <w:rPr>
      <w:sz w:val="16"/>
      <w:szCs w:val="16"/>
    </w:rPr>
  </w:style>
  <w:style w:type="paragraph" w:styleId="CommentText">
    <w:name w:val="annotation text"/>
    <w:basedOn w:val="Normal"/>
    <w:link w:val="CommentTextChar"/>
    <w:uiPriority w:val="99"/>
    <w:semiHidden/>
    <w:unhideWhenUsed/>
    <w:rsid w:val="00FC0F9D"/>
    <w:pPr>
      <w:spacing w:line="240" w:lineRule="auto"/>
    </w:pPr>
    <w:rPr>
      <w:sz w:val="20"/>
      <w:szCs w:val="20"/>
    </w:rPr>
  </w:style>
  <w:style w:type="character" w:customStyle="1" w:styleId="CommentTextChar">
    <w:name w:val="Comment Text Char"/>
    <w:basedOn w:val="DefaultParagraphFont"/>
    <w:link w:val="CommentText"/>
    <w:uiPriority w:val="99"/>
    <w:semiHidden/>
    <w:rsid w:val="00FC0F9D"/>
    <w:rPr>
      <w:sz w:val="20"/>
      <w:szCs w:val="20"/>
    </w:rPr>
  </w:style>
  <w:style w:type="paragraph" w:styleId="CommentSubject">
    <w:name w:val="annotation subject"/>
    <w:basedOn w:val="CommentText"/>
    <w:next w:val="CommentText"/>
    <w:link w:val="CommentSubjectChar"/>
    <w:uiPriority w:val="99"/>
    <w:semiHidden/>
    <w:unhideWhenUsed/>
    <w:rsid w:val="00FC0F9D"/>
    <w:rPr>
      <w:b/>
      <w:bCs/>
    </w:rPr>
  </w:style>
  <w:style w:type="character" w:customStyle="1" w:styleId="CommentSubjectChar">
    <w:name w:val="Comment Subject Char"/>
    <w:basedOn w:val="CommentTextChar"/>
    <w:link w:val="CommentSubject"/>
    <w:uiPriority w:val="99"/>
    <w:semiHidden/>
    <w:rsid w:val="00FC0F9D"/>
    <w:rPr>
      <w:b/>
      <w:bCs/>
      <w:sz w:val="20"/>
      <w:szCs w:val="20"/>
    </w:rPr>
  </w:style>
  <w:style w:type="paragraph" w:styleId="EndnoteText">
    <w:name w:val="endnote text"/>
    <w:basedOn w:val="Normal"/>
    <w:link w:val="EndnoteTextChar"/>
    <w:uiPriority w:val="99"/>
    <w:semiHidden/>
    <w:unhideWhenUsed/>
    <w:rsid w:val="00ED42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42C1"/>
    <w:rPr>
      <w:sz w:val="20"/>
      <w:szCs w:val="20"/>
    </w:rPr>
  </w:style>
  <w:style w:type="character" w:styleId="EndnoteReference">
    <w:name w:val="endnote reference"/>
    <w:basedOn w:val="DefaultParagraphFont"/>
    <w:uiPriority w:val="99"/>
    <w:semiHidden/>
    <w:unhideWhenUsed/>
    <w:rsid w:val="00ED42C1"/>
    <w:rPr>
      <w:vertAlign w:val="superscript"/>
    </w:rPr>
  </w:style>
  <w:style w:type="character" w:styleId="Hyperlink">
    <w:name w:val="Hyperlink"/>
    <w:basedOn w:val="DefaultParagraphFont"/>
    <w:uiPriority w:val="99"/>
    <w:unhideWhenUsed/>
    <w:rsid w:val="0030657A"/>
    <w:rPr>
      <w:color w:val="0563C1" w:themeColor="hyperlink"/>
      <w:u w:val="single"/>
    </w:rPr>
  </w:style>
  <w:style w:type="character" w:styleId="FollowedHyperlink">
    <w:name w:val="FollowedHyperlink"/>
    <w:basedOn w:val="DefaultParagraphFont"/>
    <w:uiPriority w:val="99"/>
    <w:semiHidden/>
    <w:unhideWhenUsed/>
    <w:rsid w:val="00CD3EB0"/>
    <w:rPr>
      <w:color w:val="954F72" w:themeColor="followedHyperlink"/>
      <w:u w:val="single"/>
    </w:rPr>
  </w:style>
  <w:style w:type="character" w:styleId="Emphasis">
    <w:name w:val="Emphasis"/>
    <w:basedOn w:val="DefaultParagraphFont"/>
    <w:uiPriority w:val="20"/>
    <w:qFormat/>
    <w:rsid w:val="007A19A0"/>
    <w:rPr>
      <w:i/>
      <w:iCs/>
    </w:rPr>
  </w:style>
  <w:style w:type="paragraph" w:styleId="Header">
    <w:name w:val="header"/>
    <w:basedOn w:val="Normal"/>
    <w:link w:val="HeaderChar"/>
    <w:uiPriority w:val="99"/>
    <w:unhideWhenUsed/>
    <w:rsid w:val="00C045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553"/>
  </w:style>
  <w:style w:type="paragraph" w:styleId="Footer">
    <w:name w:val="footer"/>
    <w:basedOn w:val="Normal"/>
    <w:link w:val="FooterChar"/>
    <w:uiPriority w:val="99"/>
    <w:unhideWhenUsed/>
    <w:rsid w:val="00C45D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5D99"/>
  </w:style>
  <w:style w:type="paragraph" w:styleId="NoSpacing">
    <w:name w:val="No Spacing"/>
    <w:link w:val="NoSpacingChar"/>
    <w:uiPriority w:val="1"/>
    <w:qFormat/>
    <w:rsid w:val="00AD32CE"/>
    <w:pPr>
      <w:spacing w:after="0" w:line="240" w:lineRule="auto"/>
    </w:pPr>
    <w:rPr>
      <w:rFonts w:eastAsiaTheme="minorEastAsia"/>
    </w:rPr>
  </w:style>
  <w:style w:type="character" w:customStyle="1" w:styleId="NoSpacingChar">
    <w:name w:val="No Spacing Char"/>
    <w:basedOn w:val="DefaultParagraphFont"/>
    <w:link w:val="NoSpacing"/>
    <w:uiPriority w:val="1"/>
    <w:rsid w:val="00AD32C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7904">
      <w:bodyDiv w:val="1"/>
      <w:marLeft w:val="0"/>
      <w:marRight w:val="0"/>
      <w:marTop w:val="0"/>
      <w:marBottom w:val="0"/>
      <w:divBdr>
        <w:top w:val="none" w:sz="0" w:space="0" w:color="auto"/>
        <w:left w:val="none" w:sz="0" w:space="0" w:color="auto"/>
        <w:bottom w:val="none" w:sz="0" w:space="0" w:color="auto"/>
        <w:right w:val="none" w:sz="0" w:space="0" w:color="auto"/>
      </w:divBdr>
      <w:divsChild>
        <w:div w:id="224802167">
          <w:marLeft w:val="0"/>
          <w:marRight w:val="0"/>
          <w:marTop w:val="0"/>
          <w:marBottom w:val="0"/>
          <w:divBdr>
            <w:top w:val="none" w:sz="0" w:space="0" w:color="auto"/>
            <w:left w:val="none" w:sz="0" w:space="0" w:color="auto"/>
            <w:bottom w:val="none" w:sz="0" w:space="0" w:color="auto"/>
            <w:right w:val="none" w:sz="0" w:space="0" w:color="auto"/>
          </w:divBdr>
        </w:div>
      </w:divsChild>
    </w:div>
    <w:div w:id="631910198">
      <w:bodyDiv w:val="1"/>
      <w:marLeft w:val="0"/>
      <w:marRight w:val="0"/>
      <w:marTop w:val="0"/>
      <w:marBottom w:val="0"/>
      <w:divBdr>
        <w:top w:val="none" w:sz="0" w:space="0" w:color="auto"/>
        <w:left w:val="none" w:sz="0" w:space="0" w:color="auto"/>
        <w:bottom w:val="none" w:sz="0" w:space="0" w:color="auto"/>
        <w:right w:val="none" w:sz="0" w:space="0" w:color="auto"/>
      </w:divBdr>
      <w:divsChild>
        <w:div w:id="750738332">
          <w:marLeft w:val="0"/>
          <w:marRight w:val="0"/>
          <w:marTop w:val="0"/>
          <w:marBottom w:val="0"/>
          <w:divBdr>
            <w:top w:val="none" w:sz="0" w:space="0" w:color="auto"/>
            <w:left w:val="none" w:sz="0" w:space="0" w:color="auto"/>
            <w:bottom w:val="none" w:sz="0" w:space="0" w:color="auto"/>
            <w:right w:val="none" w:sz="0" w:space="0" w:color="auto"/>
          </w:divBdr>
        </w:div>
      </w:divsChild>
    </w:div>
    <w:div w:id="771823910">
      <w:bodyDiv w:val="1"/>
      <w:marLeft w:val="0"/>
      <w:marRight w:val="0"/>
      <w:marTop w:val="0"/>
      <w:marBottom w:val="0"/>
      <w:divBdr>
        <w:top w:val="none" w:sz="0" w:space="0" w:color="auto"/>
        <w:left w:val="none" w:sz="0" w:space="0" w:color="auto"/>
        <w:bottom w:val="none" w:sz="0" w:space="0" w:color="auto"/>
        <w:right w:val="none" w:sz="0" w:space="0" w:color="auto"/>
      </w:divBdr>
      <w:divsChild>
        <w:div w:id="1942369285">
          <w:marLeft w:val="0"/>
          <w:marRight w:val="0"/>
          <w:marTop w:val="0"/>
          <w:marBottom w:val="0"/>
          <w:divBdr>
            <w:top w:val="none" w:sz="0" w:space="0" w:color="auto"/>
            <w:left w:val="none" w:sz="0" w:space="0" w:color="auto"/>
            <w:bottom w:val="none" w:sz="0" w:space="0" w:color="auto"/>
            <w:right w:val="none" w:sz="0" w:space="0" w:color="auto"/>
          </w:divBdr>
        </w:div>
      </w:divsChild>
    </w:div>
    <w:div w:id="1217355776">
      <w:bodyDiv w:val="1"/>
      <w:marLeft w:val="0"/>
      <w:marRight w:val="0"/>
      <w:marTop w:val="0"/>
      <w:marBottom w:val="0"/>
      <w:divBdr>
        <w:top w:val="none" w:sz="0" w:space="0" w:color="auto"/>
        <w:left w:val="none" w:sz="0" w:space="0" w:color="auto"/>
        <w:bottom w:val="none" w:sz="0" w:space="0" w:color="auto"/>
        <w:right w:val="none" w:sz="0" w:space="0" w:color="auto"/>
      </w:divBdr>
      <w:divsChild>
        <w:div w:id="93987554">
          <w:marLeft w:val="0"/>
          <w:marRight w:val="0"/>
          <w:marTop w:val="0"/>
          <w:marBottom w:val="0"/>
          <w:divBdr>
            <w:top w:val="none" w:sz="0" w:space="0" w:color="auto"/>
            <w:left w:val="none" w:sz="0" w:space="0" w:color="auto"/>
            <w:bottom w:val="none" w:sz="0" w:space="0" w:color="auto"/>
            <w:right w:val="none" w:sz="0" w:space="0" w:color="auto"/>
          </w:divBdr>
        </w:div>
      </w:divsChild>
    </w:div>
    <w:div w:id="1345011837">
      <w:bodyDiv w:val="1"/>
      <w:marLeft w:val="0"/>
      <w:marRight w:val="0"/>
      <w:marTop w:val="0"/>
      <w:marBottom w:val="0"/>
      <w:divBdr>
        <w:top w:val="none" w:sz="0" w:space="0" w:color="auto"/>
        <w:left w:val="none" w:sz="0" w:space="0" w:color="auto"/>
        <w:bottom w:val="none" w:sz="0" w:space="0" w:color="auto"/>
        <w:right w:val="none" w:sz="0" w:space="0" w:color="auto"/>
      </w:divBdr>
      <w:divsChild>
        <w:div w:id="71126585">
          <w:marLeft w:val="0"/>
          <w:marRight w:val="0"/>
          <w:marTop w:val="0"/>
          <w:marBottom w:val="0"/>
          <w:divBdr>
            <w:top w:val="none" w:sz="0" w:space="0" w:color="auto"/>
            <w:left w:val="none" w:sz="0" w:space="0" w:color="auto"/>
            <w:bottom w:val="none" w:sz="0" w:space="0" w:color="auto"/>
            <w:right w:val="none" w:sz="0" w:space="0" w:color="auto"/>
          </w:divBdr>
          <w:divsChild>
            <w:div w:id="1604072902">
              <w:marLeft w:val="0"/>
              <w:marRight w:val="0"/>
              <w:marTop w:val="0"/>
              <w:marBottom w:val="0"/>
              <w:divBdr>
                <w:top w:val="none" w:sz="0" w:space="0" w:color="auto"/>
                <w:left w:val="none" w:sz="0" w:space="0" w:color="auto"/>
                <w:bottom w:val="none" w:sz="0" w:space="0" w:color="auto"/>
                <w:right w:val="none" w:sz="0" w:space="0" w:color="auto"/>
              </w:divBdr>
              <w:divsChild>
                <w:div w:id="2139033330">
                  <w:marLeft w:val="0"/>
                  <w:marRight w:val="0"/>
                  <w:marTop w:val="0"/>
                  <w:marBottom w:val="0"/>
                  <w:divBdr>
                    <w:top w:val="none" w:sz="0" w:space="0" w:color="auto"/>
                    <w:left w:val="none" w:sz="0" w:space="0" w:color="auto"/>
                    <w:bottom w:val="none" w:sz="0" w:space="0" w:color="auto"/>
                    <w:right w:val="none" w:sz="0" w:space="0" w:color="auto"/>
                  </w:divBdr>
                  <w:divsChild>
                    <w:div w:id="743987556">
                      <w:marLeft w:val="0"/>
                      <w:marRight w:val="0"/>
                      <w:marTop w:val="0"/>
                      <w:marBottom w:val="0"/>
                      <w:divBdr>
                        <w:top w:val="none" w:sz="0" w:space="0" w:color="auto"/>
                        <w:left w:val="none" w:sz="0" w:space="0" w:color="auto"/>
                        <w:bottom w:val="none" w:sz="0" w:space="0" w:color="auto"/>
                        <w:right w:val="none" w:sz="0" w:space="0" w:color="auto"/>
                      </w:divBdr>
                      <w:divsChild>
                        <w:div w:id="207958679">
                          <w:marLeft w:val="0"/>
                          <w:marRight w:val="0"/>
                          <w:marTop w:val="0"/>
                          <w:marBottom w:val="0"/>
                          <w:divBdr>
                            <w:top w:val="single" w:sz="2" w:space="6" w:color="auto"/>
                            <w:left w:val="single" w:sz="2" w:space="6" w:color="auto"/>
                            <w:bottom w:val="single" w:sz="2" w:space="24" w:color="auto"/>
                            <w:right w:val="single" w:sz="2" w:space="15" w:color="auto"/>
                          </w:divBdr>
                        </w:div>
                        <w:div w:id="771709949">
                          <w:marLeft w:val="0"/>
                          <w:marRight w:val="0"/>
                          <w:marTop w:val="0"/>
                          <w:marBottom w:val="0"/>
                          <w:divBdr>
                            <w:top w:val="none" w:sz="0" w:space="0" w:color="auto"/>
                            <w:left w:val="none" w:sz="0" w:space="0" w:color="auto"/>
                            <w:bottom w:val="none" w:sz="0" w:space="0" w:color="auto"/>
                            <w:right w:val="none" w:sz="0" w:space="0" w:color="auto"/>
                          </w:divBdr>
                          <w:divsChild>
                            <w:div w:id="233976643">
                              <w:marLeft w:val="0"/>
                              <w:marRight w:val="0"/>
                              <w:marTop w:val="0"/>
                              <w:marBottom w:val="0"/>
                              <w:divBdr>
                                <w:top w:val="none" w:sz="0" w:space="0" w:color="auto"/>
                                <w:left w:val="none" w:sz="0" w:space="0" w:color="auto"/>
                                <w:bottom w:val="none" w:sz="0" w:space="0" w:color="auto"/>
                                <w:right w:val="none" w:sz="0" w:space="0" w:color="auto"/>
                              </w:divBdr>
                              <w:divsChild>
                                <w:div w:id="18810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6189">
          <w:marLeft w:val="0"/>
          <w:marRight w:val="0"/>
          <w:marTop w:val="0"/>
          <w:marBottom w:val="0"/>
          <w:divBdr>
            <w:top w:val="none" w:sz="0" w:space="0" w:color="auto"/>
            <w:left w:val="none" w:sz="0" w:space="0" w:color="auto"/>
            <w:bottom w:val="none" w:sz="0" w:space="0" w:color="auto"/>
            <w:right w:val="none" w:sz="0" w:space="0" w:color="auto"/>
          </w:divBdr>
        </w:div>
        <w:div w:id="1954164785">
          <w:marLeft w:val="0"/>
          <w:marRight w:val="0"/>
          <w:marTop w:val="0"/>
          <w:marBottom w:val="0"/>
          <w:divBdr>
            <w:top w:val="none" w:sz="0" w:space="0" w:color="auto"/>
            <w:left w:val="none" w:sz="0" w:space="0" w:color="auto"/>
            <w:bottom w:val="none" w:sz="0" w:space="0" w:color="auto"/>
            <w:right w:val="none" w:sz="0" w:space="0" w:color="auto"/>
          </w:divBdr>
          <w:divsChild>
            <w:div w:id="1415664762">
              <w:marLeft w:val="0"/>
              <w:marRight w:val="0"/>
              <w:marTop w:val="0"/>
              <w:marBottom w:val="0"/>
              <w:divBdr>
                <w:top w:val="none" w:sz="0" w:space="0" w:color="auto"/>
                <w:left w:val="none" w:sz="0" w:space="0" w:color="auto"/>
                <w:bottom w:val="none" w:sz="0" w:space="0" w:color="auto"/>
                <w:right w:val="none" w:sz="0" w:space="0" w:color="auto"/>
              </w:divBdr>
              <w:divsChild>
                <w:div w:id="1078401305">
                  <w:marLeft w:val="0"/>
                  <w:marRight w:val="0"/>
                  <w:marTop w:val="0"/>
                  <w:marBottom w:val="0"/>
                  <w:divBdr>
                    <w:top w:val="none" w:sz="0" w:space="0" w:color="auto"/>
                    <w:left w:val="none" w:sz="0" w:space="0" w:color="auto"/>
                    <w:bottom w:val="none" w:sz="0" w:space="0" w:color="auto"/>
                    <w:right w:val="none" w:sz="0" w:space="0" w:color="auto"/>
                  </w:divBdr>
                  <w:divsChild>
                    <w:div w:id="826093556">
                      <w:marLeft w:val="0"/>
                      <w:marRight w:val="0"/>
                      <w:marTop w:val="0"/>
                      <w:marBottom w:val="0"/>
                      <w:divBdr>
                        <w:top w:val="none" w:sz="0" w:space="0" w:color="auto"/>
                        <w:left w:val="none" w:sz="0" w:space="0" w:color="auto"/>
                        <w:bottom w:val="none" w:sz="0" w:space="0" w:color="auto"/>
                        <w:right w:val="none" w:sz="0" w:space="0" w:color="auto"/>
                      </w:divBdr>
                      <w:divsChild>
                        <w:div w:id="323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23351">
          <w:marLeft w:val="0"/>
          <w:marRight w:val="0"/>
          <w:marTop w:val="0"/>
          <w:marBottom w:val="0"/>
          <w:divBdr>
            <w:top w:val="none" w:sz="0" w:space="0" w:color="auto"/>
            <w:left w:val="none" w:sz="0" w:space="0" w:color="auto"/>
            <w:bottom w:val="none" w:sz="0" w:space="0" w:color="auto"/>
            <w:right w:val="none" w:sz="0" w:space="0" w:color="auto"/>
          </w:divBdr>
          <w:divsChild>
            <w:div w:id="2081831334">
              <w:marLeft w:val="0"/>
              <w:marRight w:val="0"/>
              <w:marTop w:val="0"/>
              <w:marBottom w:val="0"/>
              <w:divBdr>
                <w:top w:val="none" w:sz="0" w:space="0" w:color="auto"/>
                <w:left w:val="none" w:sz="0" w:space="0" w:color="auto"/>
                <w:bottom w:val="none" w:sz="0" w:space="0" w:color="auto"/>
                <w:right w:val="none" w:sz="0" w:space="0" w:color="auto"/>
              </w:divBdr>
              <w:divsChild>
                <w:div w:id="794065108">
                  <w:marLeft w:val="0"/>
                  <w:marRight w:val="0"/>
                  <w:marTop w:val="0"/>
                  <w:marBottom w:val="0"/>
                  <w:divBdr>
                    <w:top w:val="none" w:sz="0" w:space="0" w:color="auto"/>
                    <w:left w:val="none" w:sz="0" w:space="0" w:color="auto"/>
                    <w:bottom w:val="none" w:sz="0" w:space="0" w:color="auto"/>
                    <w:right w:val="none" w:sz="0" w:space="0" w:color="auto"/>
                  </w:divBdr>
                  <w:divsChild>
                    <w:div w:id="1702590287">
                      <w:marLeft w:val="0"/>
                      <w:marRight w:val="0"/>
                      <w:marTop w:val="0"/>
                      <w:marBottom w:val="0"/>
                      <w:divBdr>
                        <w:top w:val="none" w:sz="0" w:space="0" w:color="auto"/>
                        <w:left w:val="none" w:sz="0" w:space="0" w:color="auto"/>
                        <w:bottom w:val="none" w:sz="0" w:space="0" w:color="auto"/>
                        <w:right w:val="none" w:sz="0" w:space="0" w:color="auto"/>
                      </w:divBdr>
                      <w:divsChild>
                        <w:div w:id="1586497502">
                          <w:marLeft w:val="0"/>
                          <w:marRight w:val="0"/>
                          <w:marTop w:val="0"/>
                          <w:marBottom w:val="0"/>
                          <w:divBdr>
                            <w:top w:val="none" w:sz="0" w:space="0" w:color="auto"/>
                            <w:left w:val="none" w:sz="0" w:space="0" w:color="auto"/>
                            <w:bottom w:val="none" w:sz="0" w:space="0" w:color="auto"/>
                            <w:right w:val="none" w:sz="0" w:space="0" w:color="auto"/>
                          </w:divBdr>
                          <w:divsChild>
                            <w:div w:id="1778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6241">
      <w:bodyDiv w:val="1"/>
      <w:marLeft w:val="0"/>
      <w:marRight w:val="0"/>
      <w:marTop w:val="0"/>
      <w:marBottom w:val="0"/>
      <w:divBdr>
        <w:top w:val="none" w:sz="0" w:space="0" w:color="auto"/>
        <w:left w:val="none" w:sz="0" w:space="0" w:color="auto"/>
        <w:bottom w:val="none" w:sz="0" w:space="0" w:color="auto"/>
        <w:right w:val="none" w:sz="0" w:space="0" w:color="auto"/>
      </w:divBdr>
    </w:div>
    <w:div w:id="1666325363">
      <w:bodyDiv w:val="1"/>
      <w:marLeft w:val="0"/>
      <w:marRight w:val="0"/>
      <w:marTop w:val="0"/>
      <w:marBottom w:val="0"/>
      <w:divBdr>
        <w:top w:val="none" w:sz="0" w:space="0" w:color="auto"/>
        <w:left w:val="none" w:sz="0" w:space="0" w:color="auto"/>
        <w:bottom w:val="none" w:sz="0" w:space="0" w:color="auto"/>
        <w:right w:val="none" w:sz="0" w:space="0" w:color="auto"/>
      </w:divBdr>
      <w:divsChild>
        <w:div w:id="690374837">
          <w:marLeft w:val="0"/>
          <w:marRight w:val="0"/>
          <w:marTop w:val="0"/>
          <w:marBottom w:val="0"/>
          <w:divBdr>
            <w:top w:val="none" w:sz="0" w:space="0" w:color="auto"/>
            <w:left w:val="none" w:sz="0" w:space="0" w:color="auto"/>
            <w:bottom w:val="none" w:sz="0" w:space="0" w:color="auto"/>
            <w:right w:val="none" w:sz="0" w:space="0" w:color="auto"/>
          </w:divBdr>
        </w:div>
        <w:div w:id="1499464067">
          <w:marLeft w:val="0"/>
          <w:marRight w:val="0"/>
          <w:marTop w:val="0"/>
          <w:marBottom w:val="0"/>
          <w:divBdr>
            <w:top w:val="none" w:sz="0" w:space="0" w:color="auto"/>
            <w:left w:val="none" w:sz="0" w:space="0" w:color="auto"/>
            <w:bottom w:val="none" w:sz="0" w:space="0" w:color="auto"/>
            <w:right w:val="none" w:sz="0" w:space="0" w:color="auto"/>
          </w:divBdr>
        </w:div>
        <w:div w:id="394547388">
          <w:marLeft w:val="0"/>
          <w:marRight w:val="0"/>
          <w:marTop w:val="0"/>
          <w:marBottom w:val="0"/>
          <w:divBdr>
            <w:top w:val="none" w:sz="0" w:space="0" w:color="auto"/>
            <w:left w:val="none" w:sz="0" w:space="0" w:color="auto"/>
            <w:bottom w:val="none" w:sz="0" w:space="0" w:color="auto"/>
            <w:right w:val="none" w:sz="0" w:space="0" w:color="auto"/>
          </w:divBdr>
        </w:div>
        <w:div w:id="1682009366">
          <w:marLeft w:val="0"/>
          <w:marRight w:val="0"/>
          <w:marTop w:val="0"/>
          <w:marBottom w:val="0"/>
          <w:divBdr>
            <w:top w:val="none" w:sz="0" w:space="0" w:color="auto"/>
            <w:left w:val="none" w:sz="0" w:space="0" w:color="auto"/>
            <w:bottom w:val="none" w:sz="0" w:space="0" w:color="auto"/>
            <w:right w:val="none" w:sz="0" w:space="0" w:color="auto"/>
          </w:divBdr>
        </w:div>
        <w:div w:id="459761795">
          <w:marLeft w:val="0"/>
          <w:marRight w:val="0"/>
          <w:marTop w:val="0"/>
          <w:marBottom w:val="0"/>
          <w:divBdr>
            <w:top w:val="none" w:sz="0" w:space="0" w:color="auto"/>
            <w:left w:val="none" w:sz="0" w:space="0" w:color="auto"/>
            <w:bottom w:val="none" w:sz="0" w:space="0" w:color="auto"/>
            <w:right w:val="none" w:sz="0" w:space="0" w:color="auto"/>
          </w:divBdr>
        </w:div>
        <w:div w:id="280654184">
          <w:marLeft w:val="0"/>
          <w:marRight w:val="0"/>
          <w:marTop w:val="0"/>
          <w:marBottom w:val="0"/>
          <w:divBdr>
            <w:top w:val="none" w:sz="0" w:space="0" w:color="auto"/>
            <w:left w:val="none" w:sz="0" w:space="0" w:color="auto"/>
            <w:bottom w:val="none" w:sz="0" w:space="0" w:color="auto"/>
            <w:right w:val="none" w:sz="0" w:space="0" w:color="auto"/>
          </w:divBdr>
        </w:div>
        <w:div w:id="104598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nhcr.org/statistics/unhcrstats/58aa8f247/mid-year-trends-june-2016.html?query=mid%20year%20trend%202016" TargetMode="External"/><Relationship Id="rId2" Type="http://schemas.openxmlformats.org/officeDocument/2006/relationships/hyperlink" Target="http://elibrary.mediu.edu.my/books/MAL05164.pdf" TargetMode="External"/><Relationship Id="rId1" Type="http://schemas.openxmlformats.org/officeDocument/2006/relationships/hyperlink" Target="http://corpus.quran.com/translation.jsp?chapter=5&amp;verse=8" TargetMode="External"/><Relationship Id="rId4" Type="http://schemas.openxmlformats.org/officeDocument/2006/relationships/hyperlink" Target="http://classroom.synonym.com/positive-effects-of-immigration-120785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4E08-2D24-49A1-9349-CC77EEAA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بناء حياة مشتركة                        مع المهاجرين واللاجئين وطالبي اللجوء</dc:title>
  <dc:subject/>
  <dc:creator>Baraa Zaidan</dc:creator>
  <cp:keywords/>
  <dc:description/>
  <cp:lastModifiedBy>Fatima Itani</cp:lastModifiedBy>
  <cp:revision>24</cp:revision>
  <cp:lastPrinted>2017-12-25T08:26:00Z</cp:lastPrinted>
  <dcterms:created xsi:type="dcterms:W3CDTF">2017-12-18T07:47:00Z</dcterms:created>
  <dcterms:modified xsi:type="dcterms:W3CDTF">2017-12-25T09:03:00Z</dcterms:modified>
</cp:coreProperties>
</file>